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02582E" w:rsidR="0022724E" w:rsidRDefault="00C611FA" w14:paraId="1B726D66" w14:textId="77777777">
      <w:pPr>
        <w:tabs>
          <w:tab w:val="left" w:pos="-720"/>
        </w:tabs>
        <w:suppressAutoHyphens/>
        <w:jc w:val="center"/>
        <w:rPr>
          <w:rFonts w:ascii="Calibri" w:hAnsi="Calibri" w:cs="Arial"/>
          <w:spacing w:val="-3"/>
          <w:sz w:val="22"/>
          <w:szCs w:val="22"/>
        </w:rPr>
      </w:pPr>
      <w:r w:rsidRPr="0002582E">
        <w:rPr>
          <w:rFonts w:ascii="Calibri" w:hAnsi="Calibri"/>
          <w:noProof/>
          <w:sz w:val="22"/>
          <w:szCs w:val="22"/>
        </w:rPr>
        <mc:AlternateContent>
          <mc:Choice Requires="wps">
            <w:drawing>
              <wp:anchor distT="0" distB="0" distL="114300" distR="114300" simplePos="0" relativeHeight="251657728" behindDoc="0" locked="0" layoutInCell="1" allowOverlap="1" wp14:anchorId="5CC18769" wp14:editId="0293C051">
                <wp:simplePos x="0" y="0"/>
                <wp:positionH relativeFrom="column">
                  <wp:posOffset>3886200</wp:posOffset>
                </wp:positionH>
                <wp:positionV relativeFrom="paragraph">
                  <wp:posOffset>-558800</wp:posOffset>
                </wp:positionV>
                <wp:extent cx="2394585" cy="304800"/>
                <wp:effectExtent l="0" t="0" r="2476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304800"/>
                        </a:xfrm>
                        <a:prstGeom prst="rect">
                          <a:avLst/>
                        </a:prstGeom>
                        <a:solidFill>
                          <a:srgbClr val="FFFFFF"/>
                        </a:solidFill>
                        <a:ln w="9525">
                          <a:solidFill>
                            <a:srgbClr val="000000"/>
                          </a:solidFill>
                          <a:miter lim="800000"/>
                          <a:headEnd/>
                          <a:tailEnd/>
                        </a:ln>
                      </wps:spPr>
                      <wps:txbx>
                        <w:txbxContent>
                          <w:p w:rsidR="0022724E" w:rsidRDefault="007F15E4" w14:paraId="7057861F" w14:textId="77777777">
                            <w:pPr>
                              <w:pStyle w:val="Footer"/>
                              <w:tabs>
                                <w:tab w:val="clear" w:pos="4153"/>
                                <w:tab w:val="clear" w:pos="8306"/>
                              </w:tabs>
                              <w:ind w:right="72"/>
                              <w:jc w:val="center"/>
                              <w:rPr>
                                <w:rFonts w:ascii="Garamond" w:hAnsi="Garamond"/>
                                <w:smallCaps/>
                                <w:u w:val="single"/>
                              </w:rPr>
                            </w:pPr>
                            <w:r w:rsidRPr="0002582E">
                              <w:rPr>
                                <w:rFonts w:ascii="Garamond" w:hAnsi="Garamond"/>
                                <w:b/>
                                <w:lang w:val="en-US"/>
                              </w:rPr>
                              <w:t>STATUTS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BA56BC">
              <v:shapetype id="_x0000_t202" coordsize="21600,21600" o:spt="202" path="m,l,21600r21600,l21600,xe" w14:anchorId="5CC18769">
                <v:stroke joinstyle="miter"/>
                <v:path gradientshapeok="t" o:connecttype="rect"/>
              </v:shapetype>
              <v:shape id="Text Box 6" style="position:absolute;left:0;text-align:left;margin-left:306pt;margin-top:-44pt;width:188.5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">
                <v:textbox>
                  <w:txbxContent>
                    <w:p w:rsidR="0022724E" w:rsidRDefault="007F15E4" w14:paraId="3189B5F9" w14:textId="77777777">
                      <w:pPr>
                        <w:pStyle w:val="Footer"/>
                        <w:tabs>
                          <w:tab w:val="clear" w:pos="4153"/>
                          <w:tab w:val="clear" w:pos="8306"/>
                        </w:tabs>
                        <w:ind w:right="72"/>
                        <w:jc w:val="center"/>
                        <w:rPr>
                          <w:rFonts w:ascii="Garamond" w:hAnsi="Garamond"/>
                          <w:smallCaps/>
                          <w:u w:val="single"/>
                        </w:rPr>
                      </w:pPr>
                      <w:r w:rsidRPr="0002582E">
                        <w:rPr>
                          <w:rFonts w:ascii="Garamond" w:hAnsi="Garamond"/>
                          <w:b/>
                          <w:lang w:val="en-US"/>
                        </w:rPr>
                        <w:t>STATUTS</w:t>
                      </w:r>
                    </w:p>
                  </w:txbxContent>
                </v:textbox>
              </v:shape>
            </w:pict>
          </mc:Fallback>
        </mc:AlternateContent>
      </w:r>
    </w:p>
    <w:p w:rsidRPr="0002582E" w:rsidR="0022724E" w:rsidRDefault="007F15E4" w14:paraId="07946F1C" w14:textId="77777777">
      <w:pPr>
        <w:pStyle w:val="BodyText"/>
        <w:rPr>
          <w:rFonts w:ascii="Calibri" w:hAnsi="Calibri" w:cs="Arial"/>
          <w:sz w:val="22"/>
          <w:szCs w:val="22"/>
        </w:rPr>
      </w:pPr>
      <w:r w:rsidRPr="0002582E">
        <w:rPr>
          <w:rFonts w:ascii="Calibri" w:hAnsi="Calibri"/>
          <w:sz w:val="22"/>
          <w:szCs w:val="22"/>
        </w:rPr>
        <w:t>STATUTS</w:t>
      </w:r>
      <w:r w:rsidRPr="0002582E" w:rsidR="00DA0598">
        <w:rPr>
          <w:rFonts w:ascii="Calibri" w:hAnsi="Calibri"/>
          <w:sz w:val="22"/>
          <w:szCs w:val="22"/>
        </w:rPr>
        <w:t xml:space="preserve"> </w:t>
      </w:r>
      <w:r w:rsidRPr="0002582E" w:rsidR="0022724E">
        <w:rPr>
          <w:rFonts w:ascii="Calibri" w:hAnsi="Calibri" w:cs="Arial"/>
          <w:sz w:val="22"/>
          <w:szCs w:val="22"/>
        </w:rPr>
        <w:t>DU GROUPEMENT PHARMACEUTIQUE DE L'UNION EUROPEENNE, ASSOCIATION INTERNATIONALE SANS BUT LUCRATIF DE DROIT BELGE</w:t>
      </w:r>
    </w:p>
    <w:p w:rsidRPr="0002582E" w:rsidR="0022724E" w:rsidRDefault="0022724E" w14:paraId="672A6659" w14:textId="77777777">
      <w:pPr>
        <w:tabs>
          <w:tab w:val="left" w:pos="-720"/>
        </w:tabs>
        <w:suppressAutoHyphens/>
        <w:jc w:val="both"/>
        <w:rPr>
          <w:rFonts w:ascii="Calibri" w:hAnsi="Calibri" w:cs="Arial"/>
          <w:spacing w:val="-3"/>
          <w:sz w:val="22"/>
          <w:szCs w:val="22"/>
        </w:rPr>
      </w:pPr>
    </w:p>
    <w:p w:rsidRPr="0002582E" w:rsidR="0022724E" w:rsidRDefault="0022724E" w14:paraId="091C5AB2" w14:textId="77777777">
      <w:pPr>
        <w:tabs>
          <w:tab w:val="left" w:pos="-720"/>
        </w:tabs>
        <w:suppressAutoHyphens/>
        <w:jc w:val="both"/>
        <w:rPr>
          <w:rFonts w:ascii="Calibri" w:hAnsi="Calibri" w:cs="Arial"/>
          <w:spacing w:val="-3"/>
          <w:sz w:val="22"/>
          <w:szCs w:val="22"/>
          <w:u w:val="single"/>
        </w:rPr>
      </w:pPr>
      <w:r w:rsidRPr="0002582E">
        <w:rPr>
          <w:rFonts w:ascii="Calibri" w:hAnsi="Calibri" w:cs="Arial"/>
          <w:b/>
          <w:bCs/>
          <w:spacing w:val="-3"/>
          <w:sz w:val="22"/>
          <w:szCs w:val="22"/>
          <w:u w:val="single"/>
        </w:rPr>
        <w:t>Titre I: Dispositions constitutives de l'Association</w:t>
      </w:r>
    </w:p>
    <w:p w:rsidRPr="0002582E" w:rsidR="0022724E" w:rsidRDefault="0022724E" w14:paraId="0A37501D" w14:textId="77777777">
      <w:pPr>
        <w:tabs>
          <w:tab w:val="left" w:pos="-720"/>
        </w:tabs>
        <w:suppressAutoHyphens/>
        <w:jc w:val="both"/>
        <w:rPr>
          <w:rFonts w:ascii="Calibri" w:hAnsi="Calibri" w:cs="Arial"/>
          <w:spacing w:val="-3"/>
          <w:sz w:val="22"/>
          <w:szCs w:val="22"/>
        </w:rPr>
      </w:pPr>
    </w:p>
    <w:p w:rsidRPr="0002582E" w:rsidR="00B7392A" w:rsidRDefault="00B7392A" w14:paraId="5DAB6C7B" w14:textId="77777777">
      <w:pPr>
        <w:tabs>
          <w:tab w:val="left" w:pos="-720"/>
        </w:tabs>
        <w:suppressAutoHyphens/>
        <w:jc w:val="both"/>
        <w:rPr>
          <w:rFonts w:ascii="Calibri" w:hAnsi="Calibri" w:cs="Arial"/>
          <w:spacing w:val="-3"/>
          <w:sz w:val="22"/>
          <w:szCs w:val="22"/>
        </w:rPr>
      </w:pPr>
    </w:p>
    <w:p w:rsidRPr="0002582E" w:rsidR="0022724E" w:rsidRDefault="0022724E" w14:paraId="613EF01B"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1 : Dénomination</w:t>
      </w:r>
    </w:p>
    <w:p w:rsidRPr="0002582E" w:rsidR="0022724E" w:rsidRDefault="0022724E" w14:paraId="02EB378F" w14:textId="77777777">
      <w:pPr>
        <w:tabs>
          <w:tab w:val="left" w:pos="-720"/>
        </w:tabs>
        <w:suppressAutoHyphens/>
        <w:jc w:val="both"/>
        <w:rPr>
          <w:rFonts w:ascii="Calibri" w:hAnsi="Calibri" w:cs="Arial"/>
          <w:spacing w:val="-3"/>
          <w:sz w:val="22"/>
          <w:szCs w:val="22"/>
        </w:rPr>
      </w:pPr>
    </w:p>
    <w:p w:rsidRPr="0002582E" w:rsidR="0022724E" w:rsidRDefault="0022724E" w14:paraId="00E7D034"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Il est constitué une Association Internationale sans but lucratif régie par les dispositions du</w:t>
      </w:r>
      <w:r w:rsidRPr="0002582E" w:rsidR="00596ED6">
        <w:rPr>
          <w:rFonts w:ascii="Calibri" w:hAnsi="Calibri" w:cs="Arial"/>
          <w:spacing w:val="-3"/>
          <w:sz w:val="22"/>
          <w:szCs w:val="22"/>
        </w:rPr>
        <w:t xml:space="preserve"> Code des sociétés et des associations</w:t>
      </w:r>
      <w:r w:rsidRPr="0002582E">
        <w:rPr>
          <w:rFonts w:ascii="Calibri" w:hAnsi="Calibri" w:cs="Arial"/>
          <w:spacing w:val="-3"/>
          <w:sz w:val="22"/>
          <w:szCs w:val="22"/>
        </w:rPr>
        <w:t xml:space="preserve"> sous l</w:t>
      </w:r>
      <w:r w:rsidRPr="0002582E" w:rsidR="00596ED6">
        <w:rPr>
          <w:rFonts w:ascii="Calibri" w:hAnsi="Calibri" w:cs="Arial"/>
          <w:spacing w:val="-3"/>
          <w:sz w:val="22"/>
          <w:szCs w:val="22"/>
        </w:rPr>
        <w:t>a dénomination</w:t>
      </w:r>
      <w:r w:rsidRPr="0002582E">
        <w:rPr>
          <w:rFonts w:ascii="Calibri" w:hAnsi="Calibri" w:cs="Arial"/>
          <w:spacing w:val="-3"/>
          <w:sz w:val="22"/>
          <w:szCs w:val="22"/>
        </w:rPr>
        <w:t xml:space="preserve"> de "Groupement Pharmaceutique de l'Union Européenne", en abrégé GPUE, ci-après dénommé "l'Association". Dans les différents Etats Membres de l'Union Européenne, l'Association pourra également être désignée par les traductions suivantes:</w:t>
      </w:r>
    </w:p>
    <w:p w:rsidRPr="0002582E" w:rsidR="0022724E" w:rsidRDefault="0022724E" w14:paraId="6A05A809" w14:textId="77777777">
      <w:pPr>
        <w:tabs>
          <w:tab w:val="left" w:pos="-720"/>
        </w:tabs>
        <w:suppressAutoHyphens/>
        <w:jc w:val="both"/>
        <w:rPr>
          <w:rFonts w:ascii="Calibri" w:hAnsi="Calibri" w:cs="Arial"/>
          <w:spacing w:val="-3"/>
          <w:sz w:val="22"/>
          <w:szCs w:val="22"/>
        </w:rPr>
      </w:pPr>
    </w:p>
    <w:p w:rsidRPr="0002582E" w:rsidR="00DA0598" w:rsidP="00DA0598" w:rsidRDefault="00DA0598" w14:paraId="344059C3" w14:textId="77777777">
      <w:pPr>
        <w:tabs>
          <w:tab w:val="left" w:pos="-720"/>
        </w:tabs>
        <w:suppressAutoHyphens/>
        <w:jc w:val="both"/>
        <w:rPr>
          <w:rFonts w:ascii="Calibri" w:hAnsi="Calibri"/>
          <w:sz w:val="22"/>
          <w:szCs w:val="22"/>
          <w:lang w:val="de-DE"/>
        </w:rPr>
      </w:pPr>
      <w:r w:rsidRPr="0002582E">
        <w:rPr>
          <w:rFonts w:ascii="Calibri" w:hAnsi="Calibri"/>
          <w:sz w:val="22"/>
          <w:szCs w:val="22"/>
          <w:lang w:val="de-DE"/>
        </w:rPr>
        <w:t>ZUSAMMENSCHLUSS DER APOTHEKERINNEN UND APOTHEKER DER EUROPÄISCHEN UNION</w:t>
      </w:r>
    </w:p>
    <w:p w:rsidRPr="0002582E" w:rsidR="00DA0598" w:rsidP="00DA0598" w:rsidRDefault="00DA0598" w14:paraId="1CB325BC" w14:textId="77777777">
      <w:pPr>
        <w:tabs>
          <w:tab w:val="left" w:pos="-720"/>
        </w:tabs>
        <w:suppressAutoHyphens/>
        <w:jc w:val="both"/>
        <w:rPr>
          <w:rFonts w:ascii="Calibri" w:hAnsi="Calibri"/>
          <w:sz w:val="22"/>
          <w:szCs w:val="22"/>
          <w:lang w:val="nl-NL"/>
        </w:rPr>
      </w:pPr>
      <w:r w:rsidRPr="0002582E">
        <w:rPr>
          <w:rFonts w:ascii="Calibri" w:hAnsi="Calibri"/>
          <w:sz w:val="22"/>
          <w:szCs w:val="22"/>
          <w:lang w:val="nl-NL"/>
        </w:rPr>
        <w:t>GROEPERING VAN APOTHEKERS VAN DE EUROPESE UNIE</w:t>
      </w:r>
    </w:p>
    <w:p w:rsidRPr="0002582E" w:rsidR="00DA0598" w:rsidP="00DA0598" w:rsidRDefault="00DA0598" w14:paraId="3D327E8B" w14:textId="77777777">
      <w:pPr>
        <w:tabs>
          <w:tab w:val="left" w:pos="-720"/>
        </w:tabs>
        <w:suppressAutoHyphens/>
        <w:jc w:val="both"/>
        <w:rPr>
          <w:rFonts w:ascii="Calibri" w:hAnsi="Calibri"/>
          <w:sz w:val="22"/>
          <w:szCs w:val="22"/>
          <w:lang w:val="da-DK"/>
        </w:rPr>
      </w:pPr>
      <w:r w:rsidRPr="0002582E">
        <w:rPr>
          <w:rFonts w:ascii="Calibri" w:hAnsi="Calibri"/>
          <w:sz w:val="22"/>
          <w:szCs w:val="22"/>
          <w:lang w:val="da-DK"/>
        </w:rPr>
        <w:t>SAMMENSLUTNING AF APOTEKERE I DEN EUROPÆISKE UNION</w:t>
      </w:r>
    </w:p>
    <w:p w:rsidRPr="0002582E" w:rsidR="00DA0598" w:rsidP="00DA0598" w:rsidRDefault="00DA0598" w14:paraId="64771D78" w14:textId="77777777">
      <w:pPr>
        <w:tabs>
          <w:tab w:val="left" w:pos="-720"/>
        </w:tabs>
        <w:suppressAutoHyphens/>
        <w:jc w:val="both"/>
        <w:rPr>
          <w:rFonts w:ascii="Calibri" w:hAnsi="Calibri"/>
          <w:sz w:val="22"/>
          <w:szCs w:val="22"/>
          <w:lang w:val="pt-PT"/>
        </w:rPr>
      </w:pPr>
      <w:r w:rsidRPr="0002582E">
        <w:rPr>
          <w:rFonts w:ascii="Calibri" w:hAnsi="Calibri"/>
          <w:sz w:val="22"/>
          <w:szCs w:val="22"/>
          <w:lang w:val="pt-PT"/>
        </w:rPr>
        <w:t>GRUPO FARMACÊUTICO DA UNIÃO EUROPEIA</w:t>
      </w:r>
    </w:p>
    <w:p w:rsidRPr="0002582E" w:rsidR="00DA0598" w:rsidP="00DA0598" w:rsidRDefault="00DA0598" w14:paraId="32933719" w14:textId="77777777">
      <w:pPr>
        <w:tabs>
          <w:tab w:val="left" w:pos="-720"/>
        </w:tabs>
        <w:suppressAutoHyphens/>
        <w:jc w:val="both"/>
        <w:rPr>
          <w:rFonts w:ascii="Calibri" w:hAnsi="Calibri"/>
          <w:sz w:val="22"/>
          <w:szCs w:val="22"/>
          <w:lang w:val="pt-PT"/>
        </w:rPr>
      </w:pPr>
      <w:r w:rsidRPr="0002582E">
        <w:rPr>
          <w:rFonts w:ascii="Calibri" w:hAnsi="Calibri"/>
          <w:sz w:val="22"/>
          <w:szCs w:val="22"/>
          <w:lang w:val="pt-PT"/>
        </w:rPr>
        <w:t>EUROOPAN UNIONIN APTEEKKIJÄRJESTÖ</w:t>
      </w:r>
    </w:p>
    <w:p w:rsidRPr="0002582E" w:rsidR="00DA0598" w:rsidP="00DA0598" w:rsidRDefault="00DA0598" w14:paraId="45ACF249" w14:textId="77777777">
      <w:pPr>
        <w:tabs>
          <w:tab w:val="left" w:pos="-720"/>
        </w:tabs>
        <w:suppressAutoHyphens/>
        <w:jc w:val="both"/>
        <w:rPr>
          <w:rFonts w:ascii="Calibri" w:hAnsi="Calibri"/>
          <w:sz w:val="22"/>
          <w:szCs w:val="22"/>
        </w:rPr>
      </w:pPr>
      <w:r w:rsidRPr="0002582E">
        <w:rPr>
          <w:rFonts w:ascii="Calibri" w:hAnsi="Calibri"/>
          <w:sz w:val="22"/>
          <w:szCs w:val="22"/>
        </w:rPr>
        <w:t>ENOSI EVROPEON FARMAKOPOION</w:t>
      </w:r>
    </w:p>
    <w:p w:rsidRPr="0002582E" w:rsidR="00DA0598" w:rsidP="00DA0598" w:rsidRDefault="00DA0598" w14:paraId="37069A32" w14:textId="77777777">
      <w:pPr>
        <w:tabs>
          <w:tab w:val="left" w:pos="-720"/>
        </w:tabs>
        <w:suppressAutoHyphens/>
        <w:jc w:val="both"/>
        <w:rPr>
          <w:rFonts w:ascii="Calibri" w:hAnsi="Calibri"/>
          <w:sz w:val="22"/>
          <w:szCs w:val="22"/>
        </w:rPr>
      </w:pPr>
      <w:r w:rsidRPr="0002582E">
        <w:rPr>
          <w:rFonts w:ascii="Calibri" w:hAnsi="Calibri"/>
          <w:sz w:val="22"/>
          <w:szCs w:val="22"/>
        </w:rPr>
        <w:t>GROUPEMENT PHARMACEUTIQUE DE L’UNION EUROPEENNE</w:t>
      </w:r>
    </w:p>
    <w:p w:rsidRPr="0002582E" w:rsidR="00DA0598" w:rsidP="00DA0598" w:rsidRDefault="00DA0598" w14:paraId="64E4AAB3" w14:textId="77777777">
      <w:pPr>
        <w:tabs>
          <w:tab w:val="left" w:pos="-720"/>
        </w:tabs>
        <w:suppressAutoHyphens/>
        <w:jc w:val="both"/>
        <w:rPr>
          <w:rFonts w:ascii="Calibri" w:hAnsi="Calibri"/>
          <w:sz w:val="22"/>
          <w:szCs w:val="22"/>
          <w:lang w:val="it-IT"/>
        </w:rPr>
      </w:pPr>
      <w:r w:rsidRPr="0002582E">
        <w:rPr>
          <w:rFonts w:ascii="Calibri" w:hAnsi="Calibri"/>
          <w:sz w:val="22"/>
          <w:szCs w:val="22"/>
          <w:lang w:val="it-IT"/>
        </w:rPr>
        <w:t>ASSOCIAZIONE FARMACEUTICA DELL’UNIONE EUROPEA</w:t>
      </w:r>
    </w:p>
    <w:p w:rsidRPr="0002582E" w:rsidR="00DA0598" w:rsidP="00DA0598" w:rsidRDefault="00DA0598" w14:paraId="604F0574" w14:textId="77777777">
      <w:pPr>
        <w:tabs>
          <w:tab w:val="left" w:pos="-720"/>
        </w:tabs>
        <w:suppressAutoHyphens/>
        <w:jc w:val="both"/>
        <w:rPr>
          <w:rFonts w:ascii="Calibri" w:hAnsi="Calibri"/>
          <w:sz w:val="22"/>
          <w:szCs w:val="22"/>
          <w:lang w:val="it-IT"/>
        </w:rPr>
      </w:pPr>
      <w:r w:rsidRPr="0002582E">
        <w:rPr>
          <w:rFonts w:ascii="Calibri" w:hAnsi="Calibri"/>
          <w:sz w:val="22"/>
          <w:szCs w:val="22"/>
          <w:lang w:val="it-IT"/>
        </w:rPr>
        <w:t>AGRUPACIÓN FARMACÉUTICA DE LA UNIÓN EUROPEA</w:t>
      </w:r>
    </w:p>
    <w:p w:rsidRPr="0002582E" w:rsidR="00DA0598" w:rsidP="00DA0598" w:rsidRDefault="00DA0598" w14:paraId="1D3780B2" w14:textId="77777777">
      <w:pPr>
        <w:tabs>
          <w:tab w:val="left" w:pos="-720"/>
        </w:tabs>
        <w:suppressAutoHyphens/>
        <w:jc w:val="both"/>
        <w:rPr>
          <w:rFonts w:ascii="Calibri" w:hAnsi="Calibri"/>
          <w:sz w:val="22"/>
          <w:szCs w:val="22"/>
          <w:lang w:val="it-IT"/>
        </w:rPr>
      </w:pPr>
      <w:r w:rsidRPr="0002582E">
        <w:rPr>
          <w:rFonts w:ascii="Calibri" w:hAnsi="Calibri"/>
          <w:sz w:val="22"/>
          <w:szCs w:val="22"/>
          <w:lang w:val="it-IT"/>
        </w:rPr>
        <w:t>EUROPEISKA UNIONENS FARMACEUTISKA GROUPP</w:t>
      </w:r>
    </w:p>
    <w:p w:rsidRPr="0002582E" w:rsidR="00DA0598" w:rsidP="00DA0598" w:rsidRDefault="00DA0598" w14:paraId="351EBB52" w14:textId="77777777">
      <w:pPr>
        <w:tabs>
          <w:tab w:val="left" w:pos="-720"/>
        </w:tabs>
        <w:suppressAutoHyphens/>
        <w:jc w:val="both"/>
        <w:rPr>
          <w:rFonts w:ascii="Calibri" w:hAnsi="Calibri"/>
          <w:sz w:val="22"/>
          <w:szCs w:val="22"/>
          <w:lang w:val="it-IT"/>
        </w:rPr>
      </w:pPr>
      <w:r w:rsidRPr="0002582E">
        <w:rPr>
          <w:rFonts w:ascii="Calibri" w:hAnsi="Calibri"/>
          <w:sz w:val="22"/>
          <w:szCs w:val="22"/>
          <w:lang w:val="it-IT"/>
        </w:rPr>
        <w:t>SVAZ LÉKÁRNĺKU EVROPSKÉ UNIE</w:t>
      </w:r>
    </w:p>
    <w:p w:rsidRPr="0002582E" w:rsidR="00DA0598" w:rsidP="00DA0598" w:rsidRDefault="00DA0598" w14:paraId="5F612375" w14:textId="77777777">
      <w:pPr>
        <w:tabs>
          <w:tab w:val="left" w:pos="-720"/>
        </w:tabs>
        <w:suppressAutoHyphens/>
        <w:jc w:val="both"/>
        <w:rPr>
          <w:rFonts w:ascii="Calibri" w:hAnsi="Calibri"/>
          <w:sz w:val="22"/>
          <w:szCs w:val="22"/>
          <w:lang w:val="it-IT"/>
        </w:rPr>
      </w:pPr>
      <w:r w:rsidRPr="0002582E">
        <w:rPr>
          <w:rFonts w:ascii="Calibri" w:hAnsi="Calibri"/>
          <w:sz w:val="22"/>
          <w:szCs w:val="22"/>
          <w:lang w:val="it-IT"/>
        </w:rPr>
        <w:t>EUROOPA LIIDU FARMAATSIAGRUPP</w:t>
      </w:r>
    </w:p>
    <w:p w:rsidRPr="0002582E" w:rsidR="00DA0598" w:rsidP="00DA0598" w:rsidRDefault="00DA0598" w14:paraId="5A621FCA" w14:textId="77777777">
      <w:pPr>
        <w:tabs>
          <w:tab w:val="left" w:pos="-720"/>
        </w:tabs>
        <w:suppressAutoHyphens/>
        <w:jc w:val="both"/>
        <w:rPr>
          <w:rFonts w:ascii="Calibri" w:hAnsi="Calibri"/>
          <w:sz w:val="22"/>
          <w:szCs w:val="22"/>
          <w:lang w:val="it-IT"/>
        </w:rPr>
      </w:pPr>
      <w:r w:rsidRPr="0002582E">
        <w:rPr>
          <w:rFonts w:ascii="Calibri" w:hAnsi="Calibri"/>
          <w:sz w:val="22"/>
          <w:szCs w:val="22"/>
          <w:lang w:val="it-IT"/>
        </w:rPr>
        <w:t>AZ EURÓPAI UNIÓ GYÓGYSZERÉSZETI CSOPORTZA</w:t>
      </w:r>
    </w:p>
    <w:p w:rsidRPr="0002582E" w:rsidR="00DA0598" w:rsidP="00DA0598" w:rsidRDefault="00DA0598" w14:paraId="4C584032" w14:textId="77777777">
      <w:pPr>
        <w:tabs>
          <w:tab w:val="left" w:pos="-720"/>
        </w:tabs>
        <w:suppressAutoHyphens/>
        <w:jc w:val="both"/>
        <w:rPr>
          <w:rFonts w:ascii="Calibri" w:hAnsi="Calibri"/>
          <w:sz w:val="22"/>
          <w:szCs w:val="22"/>
          <w:lang w:val="pt-PT"/>
        </w:rPr>
      </w:pPr>
      <w:r w:rsidRPr="0002582E">
        <w:rPr>
          <w:rFonts w:ascii="Calibri" w:hAnsi="Calibri"/>
          <w:sz w:val="22"/>
          <w:szCs w:val="22"/>
          <w:lang w:val="pt-PT"/>
        </w:rPr>
        <w:t>EIROPAS SAVIENĪBAS FARMACEITISKĀ GRUPA</w:t>
      </w:r>
    </w:p>
    <w:p w:rsidRPr="0002582E" w:rsidR="00DA0598" w:rsidP="00DA0598" w:rsidRDefault="00DA0598" w14:paraId="418C7271" w14:textId="77777777">
      <w:pPr>
        <w:tabs>
          <w:tab w:val="left" w:pos="-720"/>
        </w:tabs>
        <w:suppressAutoHyphens/>
        <w:jc w:val="both"/>
        <w:rPr>
          <w:rFonts w:ascii="Calibri" w:hAnsi="Calibri"/>
          <w:sz w:val="22"/>
          <w:szCs w:val="22"/>
          <w:lang w:val="pt-PT"/>
        </w:rPr>
      </w:pPr>
      <w:r w:rsidRPr="0002582E">
        <w:rPr>
          <w:rFonts w:ascii="Calibri" w:hAnsi="Calibri"/>
          <w:sz w:val="22"/>
          <w:szCs w:val="22"/>
          <w:lang w:val="pt-PT"/>
        </w:rPr>
        <w:t>EUROPOS SAJUNGOS FARMACIJOS GRUPĖ</w:t>
      </w:r>
    </w:p>
    <w:p w:rsidRPr="0002582E" w:rsidR="00DA0598" w:rsidP="00DA0598" w:rsidRDefault="00DA0598" w14:paraId="629D5EFC" w14:textId="77777777">
      <w:pPr>
        <w:tabs>
          <w:tab w:val="left" w:pos="-720"/>
        </w:tabs>
        <w:suppressAutoHyphens/>
        <w:jc w:val="both"/>
        <w:rPr>
          <w:rFonts w:ascii="Calibri" w:hAnsi="Calibri"/>
          <w:sz w:val="22"/>
          <w:szCs w:val="22"/>
          <w:lang w:val="pt-PT"/>
        </w:rPr>
      </w:pPr>
      <w:r w:rsidRPr="0002582E">
        <w:rPr>
          <w:rFonts w:ascii="Calibri" w:hAnsi="Calibri"/>
          <w:sz w:val="22"/>
          <w:szCs w:val="22"/>
          <w:lang w:val="pt-PT"/>
        </w:rPr>
        <w:t>ZVÄZ LEKÁRNIKOV EURÓPSKEJ ÚNIE</w:t>
      </w:r>
    </w:p>
    <w:p w:rsidRPr="0002582E" w:rsidR="00DA0598" w:rsidP="00DA0598" w:rsidRDefault="00DA0598" w14:paraId="1D6E6361" w14:textId="77777777">
      <w:pPr>
        <w:tabs>
          <w:tab w:val="left" w:pos="-720"/>
        </w:tabs>
        <w:suppressAutoHyphens/>
        <w:jc w:val="both"/>
        <w:rPr>
          <w:rFonts w:ascii="Calibri" w:hAnsi="Calibri"/>
          <w:sz w:val="22"/>
          <w:szCs w:val="22"/>
          <w:lang w:val="pt-PT"/>
        </w:rPr>
      </w:pPr>
      <w:r w:rsidRPr="0002582E">
        <w:rPr>
          <w:rFonts w:ascii="Calibri" w:hAnsi="Calibri"/>
          <w:sz w:val="22"/>
          <w:szCs w:val="22"/>
          <w:lang w:val="pt-PT"/>
        </w:rPr>
        <w:t>GRUPA FARMACEUTYCZNA UNII EUROPEJSKIEJ</w:t>
      </w:r>
    </w:p>
    <w:p w:rsidRPr="0002582E" w:rsidR="00DA0598" w:rsidP="00DA0598" w:rsidRDefault="00DA0598" w14:paraId="28C2A8EC" w14:textId="77777777">
      <w:pPr>
        <w:tabs>
          <w:tab w:val="left" w:pos="-720"/>
        </w:tabs>
        <w:suppressAutoHyphens/>
        <w:jc w:val="both"/>
        <w:rPr>
          <w:rFonts w:ascii="Calibri" w:hAnsi="Calibri"/>
          <w:sz w:val="22"/>
          <w:szCs w:val="22"/>
          <w:lang w:val="pt-PT"/>
        </w:rPr>
      </w:pPr>
      <w:r w:rsidRPr="0002582E">
        <w:rPr>
          <w:rFonts w:ascii="Calibri" w:hAnsi="Calibri"/>
          <w:sz w:val="22"/>
          <w:szCs w:val="22"/>
          <w:lang w:val="pt-PT"/>
        </w:rPr>
        <w:t xml:space="preserve">ZVEZA LEKARNARJEV EVROPSKE UNIJE </w:t>
      </w:r>
    </w:p>
    <w:p w:rsidRPr="0002582E" w:rsidR="00DA0598" w:rsidP="00DA0598" w:rsidRDefault="00DA0598" w14:paraId="7671C9F8" w14:textId="77777777">
      <w:pPr>
        <w:tabs>
          <w:tab w:val="left" w:pos="-720"/>
        </w:tabs>
        <w:suppressAutoHyphens/>
        <w:jc w:val="both"/>
        <w:rPr>
          <w:rFonts w:ascii="Calibri" w:hAnsi="Calibri"/>
          <w:sz w:val="22"/>
          <w:szCs w:val="22"/>
          <w:lang w:val="pt-PT"/>
        </w:rPr>
      </w:pPr>
      <w:r w:rsidRPr="0002582E">
        <w:rPr>
          <w:rFonts w:ascii="Calibri" w:hAnsi="Calibri"/>
          <w:sz w:val="22"/>
          <w:szCs w:val="22"/>
          <w:lang w:val="pt-PT"/>
        </w:rPr>
        <w:t xml:space="preserve">GRUPP FARMACEWTIKU TAL-UNJONI EWROPEA </w:t>
      </w:r>
    </w:p>
    <w:p w:rsidRPr="0002582E" w:rsidR="00DA0598" w:rsidP="00DA0598" w:rsidRDefault="00DA0598" w14:paraId="145B02E1" w14:textId="77777777">
      <w:pPr>
        <w:tabs>
          <w:tab w:val="left" w:pos="-720"/>
        </w:tabs>
        <w:suppressAutoHyphens/>
        <w:jc w:val="both"/>
        <w:rPr>
          <w:rFonts w:ascii="Calibri" w:hAnsi="Calibri"/>
          <w:sz w:val="22"/>
          <w:szCs w:val="22"/>
          <w:lang w:val="pt-PT"/>
        </w:rPr>
      </w:pPr>
      <w:r w:rsidRPr="0002582E">
        <w:rPr>
          <w:rFonts w:ascii="Calibri" w:hAnsi="Calibri"/>
          <w:sz w:val="22"/>
          <w:szCs w:val="22"/>
        </w:rPr>
        <w:t>ФАРМАЦЕВТИЧНА</w:t>
      </w:r>
      <w:r w:rsidRPr="0002582E">
        <w:rPr>
          <w:rFonts w:ascii="Calibri" w:hAnsi="Calibri"/>
          <w:sz w:val="22"/>
          <w:szCs w:val="22"/>
          <w:lang w:val="pt-PT"/>
        </w:rPr>
        <w:t xml:space="preserve"> </w:t>
      </w:r>
      <w:r w:rsidRPr="0002582E">
        <w:rPr>
          <w:rFonts w:ascii="Calibri" w:hAnsi="Calibri"/>
          <w:sz w:val="22"/>
          <w:szCs w:val="22"/>
        </w:rPr>
        <w:t>ГРУПА</w:t>
      </w:r>
      <w:r w:rsidRPr="0002582E">
        <w:rPr>
          <w:rFonts w:ascii="Calibri" w:hAnsi="Calibri"/>
          <w:sz w:val="22"/>
          <w:szCs w:val="22"/>
          <w:lang w:val="pt-PT"/>
        </w:rPr>
        <w:t xml:space="preserve"> </w:t>
      </w:r>
      <w:r w:rsidRPr="0002582E">
        <w:rPr>
          <w:rFonts w:ascii="Calibri" w:hAnsi="Calibri"/>
          <w:sz w:val="22"/>
          <w:szCs w:val="22"/>
        </w:rPr>
        <w:t>НА</w:t>
      </w:r>
      <w:r w:rsidRPr="0002582E">
        <w:rPr>
          <w:rFonts w:ascii="Calibri" w:hAnsi="Calibri"/>
          <w:sz w:val="22"/>
          <w:szCs w:val="22"/>
          <w:lang w:val="pt-PT"/>
        </w:rPr>
        <w:t xml:space="preserve"> </w:t>
      </w:r>
      <w:r w:rsidRPr="0002582E">
        <w:rPr>
          <w:rFonts w:ascii="Calibri" w:hAnsi="Calibri"/>
          <w:sz w:val="22"/>
          <w:szCs w:val="22"/>
        </w:rPr>
        <w:t>ЕВРОПЕЙСКИЯ</w:t>
      </w:r>
      <w:r w:rsidRPr="0002582E">
        <w:rPr>
          <w:rFonts w:ascii="Calibri" w:hAnsi="Calibri"/>
          <w:sz w:val="22"/>
          <w:szCs w:val="22"/>
          <w:lang w:val="pt-PT"/>
        </w:rPr>
        <w:t xml:space="preserve"> </w:t>
      </w:r>
      <w:r w:rsidRPr="0002582E">
        <w:rPr>
          <w:rFonts w:ascii="Calibri" w:hAnsi="Calibri"/>
          <w:sz w:val="22"/>
          <w:szCs w:val="22"/>
        </w:rPr>
        <w:t>СЪЮЗ</w:t>
      </w:r>
    </w:p>
    <w:p w:rsidRPr="0002582E" w:rsidR="0022724E" w:rsidP="00DA0598" w:rsidRDefault="00DA0598" w14:paraId="1A6F819C" w14:textId="77777777">
      <w:pPr>
        <w:tabs>
          <w:tab w:val="left" w:pos="-720"/>
        </w:tabs>
        <w:suppressAutoHyphens/>
        <w:jc w:val="both"/>
        <w:rPr>
          <w:rFonts w:ascii="Calibri" w:hAnsi="Calibri" w:cs="Arial"/>
          <w:spacing w:val="-3"/>
          <w:sz w:val="22"/>
          <w:szCs w:val="22"/>
          <w:lang w:val="pt-PT"/>
        </w:rPr>
      </w:pPr>
      <w:r w:rsidRPr="0002582E">
        <w:rPr>
          <w:rFonts w:ascii="Calibri" w:hAnsi="Calibri"/>
          <w:sz w:val="22"/>
          <w:szCs w:val="22"/>
          <w:lang w:val="pt-PT"/>
        </w:rPr>
        <w:t>EUROOPA LIIDU FARMAATSIA LIIT</w:t>
      </w:r>
    </w:p>
    <w:p w:rsidRPr="0002582E" w:rsidR="00DA0598" w:rsidRDefault="00DA0598" w14:paraId="5A39BBE3" w14:textId="77777777">
      <w:pPr>
        <w:tabs>
          <w:tab w:val="left" w:pos="-720"/>
        </w:tabs>
        <w:suppressAutoHyphens/>
        <w:jc w:val="both"/>
        <w:rPr>
          <w:rFonts w:ascii="Calibri" w:hAnsi="Calibri" w:cs="Arial"/>
          <w:spacing w:val="-3"/>
          <w:sz w:val="22"/>
          <w:szCs w:val="22"/>
          <w:lang w:val="pt-PT"/>
        </w:rPr>
      </w:pPr>
    </w:p>
    <w:p w:rsidRPr="0002582E" w:rsidR="0022724E" w:rsidRDefault="0022724E" w14:paraId="46C03F98"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Ces dénominations seront suivies de l'expression correspondant, dans la langue communautaire en question, à l'expression française "Association Internationale Sans But Lucratif de Droit Belge".</w:t>
      </w:r>
    </w:p>
    <w:p w:rsidRPr="0002582E" w:rsidR="0022724E" w:rsidRDefault="0022724E" w14:paraId="0687760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Dans tous les actes et documents émanant de l'Association et destinés aux tiers, notamment ses lettres, factures, annonces et publications diverses, l'Association sera toujours désignée par la dénomination GROUPEMENT PHARMACEUTIQUE DE L'UNION EUROPEENNE ASSOCIATION INTERNATIONALE SANS BUT LUCRATIF DE DROIT BELGE, ainsi que par les traductions précitées dans les différentes langues communautaires. Les actes et documents précités émanant de l'Association porteront également l'adresse de son siège.</w:t>
      </w:r>
    </w:p>
    <w:p w:rsidRPr="0002582E" w:rsidR="0022724E" w:rsidRDefault="0022724E" w14:paraId="41C8F396" w14:textId="77777777">
      <w:pPr>
        <w:tabs>
          <w:tab w:val="left" w:pos="-720"/>
        </w:tabs>
        <w:suppressAutoHyphens/>
        <w:jc w:val="both"/>
        <w:rPr>
          <w:rFonts w:ascii="Calibri" w:hAnsi="Calibri" w:cs="Arial"/>
          <w:spacing w:val="-3"/>
          <w:sz w:val="22"/>
          <w:szCs w:val="22"/>
        </w:rPr>
      </w:pPr>
    </w:p>
    <w:p w:rsidRPr="0002582E" w:rsidR="0022724E" w:rsidRDefault="0022724E" w14:paraId="72A3D3EC" w14:textId="77777777">
      <w:pPr>
        <w:tabs>
          <w:tab w:val="left" w:pos="-720"/>
        </w:tabs>
        <w:suppressAutoHyphens/>
        <w:jc w:val="both"/>
        <w:rPr>
          <w:rFonts w:ascii="Calibri" w:hAnsi="Calibri" w:cs="Arial"/>
          <w:spacing w:val="-3"/>
          <w:sz w:val="22"/>
          <w:szCs w:val="22"/>
        </w:rPr>
      </w:pPr>
    </w:p>
    <w:p w:rsidRPr="0002582E" w:rsidR="0022724E" w:rsidRDefault="0022724E" w14:paraId="2D07B6DE"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 xml:space="preserve">Article 2: Siège </w:t>
      </w:r>
    </w:p>
    <w:p w:rsidRPr="0002582E" w:rsidR="0022724E" w:rsidRDefault="0022724E" w14:paraId="0D0B940D" w14:textId="77777777">
      <w:pPr>
        <w:tabs>
          <w:tab w:val="left" w:pos="-720"/>
        </w:tabs>
        <w:suppressAutoHyphens/>
        <w:jc w:val="both"/>
        <w:rPr>
          <w:rFonts w:ascii="Calibri" w:hAnsi="Calibri" w:cs="Arial"/>
          <w:spacing w:val="-3"/>
          <w:sz w:val="22"/>
          <w:szCs w:val="22"/>
        </w:rPr>
      </w:pPr>
    </w:p>
    <w:p w:rsidRPr="0002582E" w:rsidR="0022724E" w:rsidRDefault="0022724E" w14:paraId="6D0B651A"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 siège </w:t>
      </w:r>
      <w:r w:rsidRPr="0002582E" w:rsidR="00FC56D4">
        <w:rPr>
          <w:rFonts w:ascii="Calibri" w:hAnsi="Calibri" w:cs="Arial"/>
          <w:spacing w:val="-3"/>
          <w:sz w:val="22"/>
          <w:szCs w:val="22"/>
        </w:rPr>
        <w:t xml:space="preserve">de l’Association </w:t>
      </w:r>
      <w:r w:rsidRPr="0002582E">
        <w:rPr>
          <w:rFonts w:ascii="Calibri" w:hAnsi="Calibri" w:cs="Arial"/>
          <w:spacing w:val="-3"/>
          <w:sz w:val="22"/>
          <w:szCs w:val="22"/>
        </w:rPr>
        <w:t xml:space="preserve">est situé </w:t>
      </w:r>
      <w:r w:rsidRPr="0002582E" w:rsidR="00435C83">
        <w:rPr>
          <w:rFonts w:ascii="Calibri" w:hAnsi="Calibri" w:cs="Arial"/>
          <w:spacing w:val="-3"/>
          <w:sz w:val="22"/>
          <w:szCs w:val="22"/>
        </w:rPr>
        <w:t xml:space="preserve">en Région bruxelloise, à </w:t>
      </w:r>
      <w:r w:rsidRPr="0002582E">
        <w:rPr>
          <w:rFonts w:ascii="Calibri" w:hAnsi="Calibri" w:cs="Arial"/>
          <w:spacing w:val="-3"/>
          <w:sz w:val="22"/>
          <w:szCs w:val="22"/>
        </w:rPr>
        <w:t xml:space="preserve">Rue du Luxembourg 19 B-1000 Bruxelles. Il peut </w:t>
      </w:r>
      <w:r w:rsidRPr="0002582E">
        <w:rPr>
          <w:rFonts w:ascii="Calibri" w:hAnsi="Calibri" w:cs="Arial"/>
          <w:spacing w:val="-3"/>
          <w:sz w:val="22"/>
          <w:szCs w:val="22"/>
        </w:rPr>
        <w:lastRenderedPageBreak/>
        <w:t xml:space="preserve">être transféré en tout autre endroit à l'intérieur du territoire de la Région </w:t>
      </w:r>
      <w:r w:rsidRPr="0002582E" w:rsidR="00435C83">
        <w:rPr>
          <w:rFonts w:ascii="Calibri" w:hAnsi="Calibri" w:cs="Arial"/>
          <w:spacing w:val="-3"/>
          <w:sz w:val="22"/>
          <w:szCs w:val="22"/>
        </w:rPr>
        <w:t>b</w:t>
      </w:r>
      <w:r w:rsidRPr="0002582E">
        <w:rPr>
          <w:rFonts w:ascii="Calibri" w:hAnsi="Calibri" w:cs="Arial"/>
          <w:spacing w:val="-3"/>
          <w:sz w:val="22"/>
          <w:szCs w:val="22"/>
        </w:rPr>
        <w:t>ruxell</w:t>
      </w:r>
      <w:r w:rsidRPr="0002582E" w:rsidR="00435C83">
        <w:rPr>
          <w:rFonts w:ascii="Calibri" w:hAnsi="Calibri" w:cs="Arial"/>
          <w:spacing w:val="-3"/>
          <w:sz w:val="22"/>
          <w:szCs w:val="22"/>
        </w:rPr>
        <w:t>oise</w:t>
      </w:r>
      <w:r w:rsidRPr="0002582E">
        <w:rPr>
          <w:rFonts w:ascii="Calibri" w:hAnsi="Calibri" w:cs="Arial"/>
          <w:spacing w:val="-3"/>
          <w:sz w:val="22"/>
          <w:szCs w:val="22"/>
        </w:rPr>
        <w:t xml:space="preserve"> par une résolution de l'Assemblée Générale, publiée aux annexes </w:t>
      </w:r>
      <w:r w:rsidRPr="0002582E" w:rsidR="00435C83">
        <w:rPr>
          <w:rFonts w:ascii="Calibri" w:hAnsi="Calibri" w:cs="Arial"/>
          <w:spacing w:val="-3"/>
          <w:sz w:val="22"/>
          <w:szCs w:val="22"/>
        </w:rPr>
        <w:t>d</w:t>
      </w:r>
      <w:r w:rsidRPr="0002582E">
        <w:rPr>
          <w:rFonts w:ascii="Calibri" w:hAnsi="Calibri" w:cs="Arial"/>
          <w:spacing w:val="-3"/>
          <w:sz w:val="22"/>
          <w:szCs w:val="22"/>
        </w:rPr>
        <w:t>u Moniteur belge.</w:t>
      </w:r>
    </w:p>
    <w:p w:rsidRPr="0002582E" w:rsidR="008259A5" w:rsidRDefault="008259A5" w14:paraId="0E27B00A" w14:textId="77777777">
      <w:pPr>
        <w:tabs>
          <w:tab w:val="left" w:pos="-720"/>
        </w:tabs>
        <w:suppressAutoHyphens/>
        <w:jc w:val="both"/>
        <w:rPr>
          <w:rFonts w:ascii="Calibri" w:hAnsi="Calibri" w:cs="Arial"/>
          <w:b/>
          <w:bCs/>
          <w:spacing w:val="-3"/>
          <w:sz w:val="22"/>
          <w:szCs w:val="22"/>
        </w:rPr>
      </w:pPr>
    </w:p>
    <w:p w:rsidRPr="0002582E" w:rsidR="0022724E" w:rsidRDefault="008259A5" w14:paraId="4BF92697"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br w:type="page"/>
      </w:r>
      <w:r w:rsidRPr="0002582E" w:rsidR="0022724E">
        <w:rPr>
          <w:rFonts w:ascii="Calibri" w:hAnsi="Calibri" w:cs="Arial"/>
          <w:b/>
          <w:bCs/>
          <w:spacing w:val="-3"/>
          <w:sz w:val="22"/>
          <w:szCs w:val="22"/>
        </w:rPr>
        <w:t>Article 3: Durée</w:t>
      </w:r>
    </w:p>
    <w:p w:rsidRPr="0002582E" w:rsidR="0022724E" w:rsidRDefault="0022724E" w14:paraId="60061E4C" w14:textId="77777777">
      <w:pPr>
        <w:tabs>
          <w:tab w:val="left" w:pos="-720"/>
        </w:tabs>
        <w:suppressAutoHyphens/>
        <w:jc w:val="both"/>
        <w:rPr>
          <w:rFonts w:ascii="Calibri" w:hAnsi="Calibri" w:cs="Arial"/>
          <w:spacing w:val="-3"/>
          <w:sz w:val="22"/>
          <w:szCs w:val="22"/>
        </w:rPr>
      </w:pPr>
    </w:p>
    <w:p w:rsidRPr="0002582E" w:rsidR="0022724E" w:rsidRDefault="0022724E" w14:paraId="31845A4E"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L'Association est constituée pour une durée illimitée. Elle peut être dissoute à n'importe quel moment, conformément à la loi et aux présents</w:t>
      </w:r>
      <w:r w:rsidRPr="0002582E" w:rsidR="00DA0598">
        <w:rPr>
          <w:rFonts w:ascii="Calibri" w:hAnsi="Calibri"/>
          <w:sz w:val="22"/>
          <w:szCs w:val="22"/>
        </w:rPr>
        <w:t xml:space="preserve"> </w:t>
      </w:r>
      <w:r w:rsidRPr="0002582E" w:rsidR="007F15E4">
        <w:rPr>
          <w:rFonts w:ascii="Calibri" w:hAnsi="Calibri"/>
          <w:sz w:val="22"/>
          <w:szCs w:val="22"/>
        </w:rPr>
        <w:t>Statuts</w:t>
      </w:r>
      <w:r w:rsidRPr="0002582E" w:rsidR="00DA0598">
        <w:rPr>
          <w:rFonts w:ascii="Calibri" w:hAnsi="Calibri"/>
          <w:sz w:val="22"/>
          <w:szCs w:val="22"/>
        </w:rPr>
        <w:t>.</w:t>
      </w:r>
    </w:p>
    <w:p w:rsidRPr="0002582E" w:rsidR="008259A5" w:rsidRDefault="008259A5" w14:paraId="44EAFD9C" w14:textId="77777777">
      <w:pPr>
        <w:tabs>
          <w:tab w:val="left" w:pos="-720"/>
        </w:tabs>
        <w:suppressAutoHyphens/>
        <w:jc w:val="both"/>
        <w:rPr>
          <w:rFonts w:ascii="Calibri" w:hAnsi="Calibri" w:cs="Arial"/>
          <w:b/>
          <w:bCs/>
          <w:spacing w:val="-3"/>
          <w:sz w:val="22"/>
          <w:szCs w:val="22"/>
        </w:rPr>
      </w:pPr>
    </w:p>
    <w:p w:rsidRPr="0002582E" w:rsidR="008259A5" w:rsidRDefault="008259A5" w14:paraId="4B94D5A5" w14:textId="77777777">
      <w:pPr>
        <w:tabs>
          <w:tab w:val="left" w:pos="-720"/>
        </w:tabs>
        <w:suppressAutoHyphens/>
        <w:jc w:val="both"/>
        <w:rPr>
          <w:rFonts w:ascii="Calibri" w:hAnsi="Calibri" w:cs="Arial"/>
          <w:b/>
          <w:bCs/>
          <w:spacing w:val="-3"/>
          <w:sz w:val="22"/>
          <w:szCs w:val="22"/>
        </w:rPr>
      </w:pPr>
    </w:p>
    <w:p w:rsidRPr="0002582E" w:rsidR="0022724E" w:rsidRDefault="0022724E" w14:paraId="4BFB1855"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 xml:space="preserve">Article 4: </w:t>
      </w:r>
      <w:r w:rsidRPr="0002582E" w:rsidR="00FC56D4">
        <w:rPr>
          <w:rFonts w:ascii="Calibri" w:hAnsi="Calibri" w:cs="Arial"/>
          <w:b/>
          <w:bCs/>
          <w:spacing w:val="-3"/>
          <w:sz w:val="22"/>
          <w:szCs w:val="22"/>
        </w:rPr>
        <w:t>But</w:t>
      </w:r>
    </w:p>
    <w:p w:rsidRPr="0002582E" w:rsidR="0022724E" w:rsidRDefault="0022724E" w14:paraId="3DEEC669" w14:textId="77777777">
      <w:pPr>
        <w:tabs>
          <w:tab w:val="left" w:pos="-720"/>
        </w:tabs>
        <w:suppressAutoHyphens/>
        <w:jc w:val="both"/>
        <w:rPr>
          <w:rFonts w:ascii="Calibri" w:hAnsi="Calibri" w:cs="Arial"/>
          <w:spacing w:val="-3"/>
          <w:sz w:val="22"/>
          <w:szCs w:val="22"/>
        </w:rPr>
      </w:pPr>
    </w:p>
    <w:p w:rsidRPr="0002582E" w:rsidR="0022724E" w:rsidRDefault="0022724E" w14:paraId="1128F5EF" w14:textId="77777777">
      <w:pPr>
        <w:jc w:val="both"/>
        <w:rPr>
          <w:rFonts w:ascii="Calibri" w:hAnsi="Calibri" w:cs="Arial"/>
          <w:sz w:val="22"/>
          <w:szCs w:val="22"/>
        </w:rPr>
      </w:pPr>
      <w:r w:rsidRPr="0002582E">
        <w:rPr>
          <w:rFonts w:ascii="Calibri" w:hAnsi="Calibri" w:cs="Arial"/>
          <w:sz w:val="22"/>
          <w:szCs w:val="22"/>
        </w:rPr>
        <w:t xml:space="preserve">L’Association a pour </w:t>
      </w:r>
      <w:r w:rsidRPr="0002582E" w:rsidR="00FC56D4">
        <w:rPr>
          <w:rFonts w:ascii="Calibri" w:hAnsi="Calibri" w:cs="Arial"/>
          <w:sz w:val="22"/>
          <w:szCs w:val="22"/>
        </w:rPr>
        <w:t xml:space="preserve">but </w:t>
      </w:r>
      <w:r w:rsidRPr="0002582E">
        <w:rPr>
          <w:rFonts w:ascii="Calibri" w:hAnsi="Calibri" w:cs="Arial"/>
          <w:sz w:val="22"/>
          <w:szCs w:val="22"/>
        </w:rPr>
        <w:t xml:space="preserve">de servir et promouvoir les intérêts collectifs des pharmaciens d’officine au niveau européen. Elle rend également des services de nature scientifique et pédagogique aux membres du GPUE. </w:t>
      </w:r>
    </w:p>
    <w:p w:rsidRPr="0002582E" w:rsidR="0022724E" w:rsidRDefault="0022724E" w14:paraId="3656B9AB" w14:textId="77777777">
      <w:pPr>
        <w:tabs>
          <w:tab w:val="left" w:pos="-720"/>
        </w:tabs>
        <w:suppressAutoHyphens/>
        <w:jc w:val="both"/>
        <w:rPr>
          <w:rFonts w:ascii="Calibri" w:hAnsi="Calibri" w:cs="Arial"/>
          <w:spacing w:val="-3"/>
          <w:sz w:val="22"/>
          <w:szCs w:val="22"/>
        </w:rPr>
      </w:pPr>
    </w:p>
    <w:p w:rsidRPr="0002582E" w:rsidR="0022724E" w:rsidRDefault="0022724E" w14:paraId="320B1AAA"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L'Association identifie quelles sont les principales fonctions des pharmaciens d'officine et promeut leur rôle dans l'intérêt de la Santé Publique.</w:t>
      </w:r>
    </w:p>
    <w:p w:rsidRPr="0002582E" w:rsidR="0022724E" w:rsidRDefault="0022724E" w14:paraId="45FB0818" w14:textId="77777777">
      <w:pPr>
        <w:tabs>
          <w:tab w:val="left" w:pos="-720"/>
        </w:tabs>
        <w:suppressAutoHyphens/>
        <w:jc w:val="both"/>
        <w:rPr>
          <w:rFonts w:ascii="Calibri" w:hAnsi="Calibri" w:cs="Arial"/>
          <w:spacing w:val="-3"/>
          <w:sz w:val="22"/>
          <w:szCs w:val="22"/>
        </w:rPr>
      </w:pPr>
    </w:p>
    <w:p w:rsidRPr="0002582E" w:rsidR="0022724E" w:rsidRDefault="0022724E" w14:paraId="0063868C"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Plus particulièrement, l'Association a pour </w:t>
      </w:r>
      <w:r w:rsidRPr="0002582E" w:rsidR="00E32E11">
        <w:rPr>
          <w:rFonts w:ascii="Calibri" w:hAnsi="Calibri" w:cs="Arial"/>
          <w:spacing w:val="-3"/>
          <w:sz w:val="22"/>
          <w:szCs w:val="22"/>
        </w:rPr>
        <w:t xml:space="preserve">but </w:t>
      </w:r>
      <w:r w:rsidRPr="0002582E">
        <w:rPr>
          <w:rFonts w:ascii="Calibri" w:hAnsi="Calibri" w:cs="Arial"/>
          <w:spacing w:val="-3"/>
          <w:sz w:val="22"/>
          <w:szCs w:val="22"/>
        </w:rPr>
        <w:t xml:space="preserve">principal de rassembler et d'étudier les textes et projets réglementaires adoptés par l'Union </w:t>
      </w:r>
      <w:r w:rsidRPr="0002582E" w:rsidR="00170903">
        <w:rPr>
          <w:rFonts w:ascii="Calibri" w:hAnsi="Calibri" w:cs="Arial"/>
          <w:spacing w:val="-3"/>
          <w:sz w:val="22"/>
          <w:szCs w:val="22"/>
        </w:rPr>
        <w:t>e</w:t>
      </w:r>
      <w:r w:rsidRPr="0002582E">
        <w:rPr>
          <w:rFonts w:ascii="Calibri" w:hAnsi="Calibri" w:cs="Arial"/>
          <w:spacing w:val="-3"/>
          <w:sz w:val="22"/>
          <w:szCs w:val="22"/>
        </w:rPr>
        <w:t>uropéenne et les Etats Membres, de rassembler et d'étudier les données statistiques, juridiques, sociales et économiques des différents pays, de faire des études comparatives et d'émettre des propositions.</w:t>
      </w:r>
    </w:p>
    <w:p w:rsidRPr="0002582E" w:rsidR="0022724E" w:rsidRDefault="0022724E" w14:paraId="049F31CB" w14:textId="77777777">
      <w:pPr>
        <w:tabs>
          <w:tab w:val="left" w:pos="-720"/>
        </w:tabs>
        <w:suppressAutoHyphens/>
        <w:jc w:val="both"/>
        <w:rPr>
          <w:rFonts w:ascii="Calibri" w:hAnsi="Calibri" w:cs="Arial"/>
          <w:spacing w:val="-3"/>
          <w:sz w:val="22"/>
          <w:szCs w:val="22"/>
        </w:rPr>
      </w:pPr>
    </w:p>
    <w:p w:rsidRPr="0002582E" w:rsidR="0022724E" w:rsidRDefault="0022724E" w14:paraId="4A6B39F1"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L'Association constitue un moyen de communication effectif entre les pharmaciens d'officine, la communauté scientifique et les autorités régulatrices au niveau national, international et de l'Union </w:t>
      </w:r>
      <w:r w:rsidRPr="0002582E" w:rsidR="00170903">
        <w:rPr>
          <w:rFonts w:ascii="Calibri" w:hAnsi="Calibri" w:cs="Arial"/>
          <w:spacing w:val="-3"/>
          <w:sz w:val="22"/>
          <w:szCs w:val="22"/>
        </w:rPr>
        <w:t>e</w:t>
      </w:r>
      <w:r w:rsidRPr="0002582E">
        <w:rPr>
          <w:rFonts w:ascii="Calibri" w:hAnsi="Calibri" w:cs="Arial"/>
          <w:spacing w:val="-3"/>
          <w:sz w:val="22"/>
          <w:szCs w:val="22"/>
        </w:rPr>
        <w:t>uropéenne.</w:t>
      </w:r>
    </w:p>
    <w:p w:rsidRPr="0002582E" w:rsidR="0022724E" w:rsidRDefault="0022724E" w14:paraId="53128261" w14:textId="77777777">
      <w:pPr>
        <w:tabs>
          <w:tab w:val="left" w:pos="-720"/>
        </w:tabs>
        <w:suppressAutoHyphens/>
        <w:jc w:val="both"/>
        <w:rPr>
          <w:rFonts w:ascii="Calibri" w:hAnsi="Calibri" w:cs="Arial"/>
          <w:spacing w:val="-3"/>
          <w:sz w:val="22"/>
          <w:szCs w:val="22"/>
        </w:rPr>
      </w:pPr>
    </w:p>
    <w:p w:rsidRPr="0002582E" w:rsidR="0022724E" w:rsidRDefault="0022724E" w14:paraId="22C49D4D"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L'Association agit uniquement au niveau européen et international. L'Association n'est autorisée à entreprendre des activités au niveau d'un Etat Membre de l'Union </w:t>
      </w:r>
      <w:r w:rsidRPr="0002582E" w:rsidR="00170903">
        <w:rPr>
          <w:rFonts w:ascii="Calibri" w:hAnsi="Calibri" w:cs="Arial"/>
          <w:spacing w:val="-3"/>
          <w:sz w:val="22"/>
          <w:szCs w:val="22"/>
        </w:rPr>
        <w:t>e</w:t>
      </w:r>
      <w:r w:rsidRPr="0002582E">
        <w:rPr>
          <w:rFonts w:ascii="Calibri" w:hAnsi="Calibri" w:cs="Arial"/>
          <w:spacing w:val="-3"/>
          <w:sz w:val="22"/>
          <w:szCs w:val="22"/>
        </w:rPr>
        <w:t>uropéenne à la condition que tous les Membres de l'Association de l'Etat Membre concerné n'en formulent la demande expresse.</w:t>
      </w:r>
    </w:p>
    <w:p w:rsidRPr="0002582E" w:rsidR="0022724E" w:rsidRDefault="0022724E" w14:paraId="62486C05" w14:textId="77777777">
      <w:pPr>
        <w:tabs>
          <w:tab w:val="left" w:pos="-720"/>
        </w:tabs>
        <w:suppressAutoHyphens/>
        <w:jc w:val="both"/>
        <w:rPr>
          <w:rFonts w:ascii="Calibri" w:hAnsi="Calibri" w:cs="Arial"/>
          <w:spacing w:val="-3"/>
          <w:sz w:val="22"/>
          <w:szCs w:val="22"/>
        </w:rPr>
      </w:pPr>
    </w:p>
    <w:p w:rsidRPr="0002582E" w:rsidR="0022724E" w:rsidRDefault="0022724E" w14:paraId="7F8EF005"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L'Association examine tous les aspects techniques et opérationnels relatifs aux activités de ses Membres, formule des propositions de mesures destinées à améliorer ces aspects et se charge de défendre de telles propositions auprès des autorités réglementaires et des corps internationaux ou nationaux, à la demande de tous les Membres de l'Association d'un Etat Membre, avec lesquels elle est en rapport.</w:t>
      </w:r>
    </w:p>
    <w:p w:rsidRPr="0002582E" w:rsidR="0022724E" w:rsidRDefault="0022724E" w14:paraId="4101652C" w14:textId="77777777">
      <w:pPr>
        <w:tabs>
          <w:tab w:val="left" w:pos="-720"/>
        </w:tabs>
        <w:suppressAutoHyphens/>
        <w:jc w:val="both"/>
        <w:rPr>
          <w:rFonts w:ascii="Calibri" w:hAnsi="Calibri" w:cs="Arial"/>
          <w:spacing w:val="-3"/>
          <w:sz w:val="22"/>
          <w:szCs w:val="22"/>
        </w:rPr>
      </w:pPr>
    </w:p>
    <w:p w:rsidRPr="0002582E" w:rsidR="0022724E" w:rsidRDefault="0022724E" w14:paraId="09D8AF62"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L'Association coopère avec les autres organisations nationales, internationales et européennes ayant des intérêts similaires.</w:t>
      </w:r>
    </w:p>
    <w:p w:rsidRPr="0002582E" w:rsidR="0022724E" w:rsidRDefault="0022724E" w14:paraId="4B99056E" w14:textId="77777777">
      <w:pPr>
        <w:tabs>
          <w:tab w:val="left" w:pos="-720"/>
        </w:tabs>
        <w:suppressAutoHyphens/>
        <w:jc w:val="both"/>
        <w:rPr>
          <w:rFonts w:ascii="Calibri" w:hAnsi="Calibri" w:cs="Arial"/>
          <w:spacing w:val="-3"/>
          <w:sz w:val="22"/>
          <w:szCs w:val="22"/>
        </w:rPr>
      </w:pPr>
    </w:p>
    <w:p w:rsidRPr="0002582E" w:rsidR="0022724E" w:rsidRDefault="0022724E" w14:paraId="54F36E83"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L'Association représente et défend les intérêts communs de ses Membres et représente la profession auprès des autorités tant au niveau européen qu'international.</w:t>
      </w:r>
    </w:p>
    <w:p w:rsidRPr="0002582E" w:rsidR="0022724E" w:rsidRDefault="0022724E" w14:paraId="1299C43A" w14:textId="77777777">
      <w:pPr>
        <w:tabs>
          <w:tab w:val="left" w:pos="-720"/>
        </w:tabs>
        <w:suppressAutoHyphens/>
        <w:jc w:val="both"/>
        <w:rPr>
          <w:rFonts w:ascii="Calibri" w:hAnsi="Calibri" w:cs="Arial"/>
          <w:spacing w:val="-3"/>
          <w:sz w:val="22"/>
          <w:szCs w:val="22"/>
        </w:rPr>
      </w:pPr>
    </w:p>
    <w:p w:rsidRPr="0002582E" w:rsidR="0022724E" w:rsidRDefault="0022724E" w14:paraId="747723FD"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Dans ce but les tâches spécifiques de l'Association sont, entre autres, les suivantes:</w:t>
      </w:r>
    </w:p>
    <w:p w:rsidRPr="0002582E" w:rsidR="0022724E" w:rsidRDefault="0022724E" w14:paraId="4DDBEF00" w14:textId="77777777">
      <w:pPr>
        <w:tabs>
          <w:tab w:val="left" w:pos="-720"/>
        </w:tabs>
        <w:suppressAutoHyphens/>
        <w:jc w:val="both"/>
        <w:rPr>
          <w:rFonts w:ascii="Calibri" w:hAnsi="Calibri" w:cs="Arial"/>
          <w:spacing w:val="-3"/>
          <w:sz w:val="22"/>
          <w:szCs w:val="22"/>
        </w:rPr>
      </w:pPr>
    </w:p>
    <w:p w:rsidRPr="0002582E" w:rsidR="0022724E" w:rsidRDefault="0022724E" w14:paraId="4C5F5CD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a.</w:t>
      </w:r>
      <w:r w:rsidRPr="0002582E">
        <w:rPr>
          <w:rFonts w:ascii="Calibri" w:hAnsi="Calibri" w:cs="Arial"/>
          <w:spacing w:val="-3"/>
          <w:sz w:val="22"/>
          <w:szCs w:val="22"/>
        </w:rPr>
        <w:tab/>
      </w:r>
      <w:r w:rsidRPr="0002582E">
        <w:rPr>
          <w:rFonts w:ascii="Calibri" w:hAnsi="Calibri" w:cs="Arial"/>
          <w:spacing w:val="-3"/>
          <w:sz w:val="22"/>
          <w:szCs w:val="22"/>
        </w:rPr>
        <w:t xml:space="preserve">maintenir les Membres de l'Association informés des règlements et de la législation en projet ou en vigueur concernant les activités de pharmacien au niveau national, international et de l'Union </w:t>
      </w:r>
      <w:r w:rsidRPr="0002582E" w:rsidR="00170903">
        <w:rPr>
          <w:rFonts w:ascii="Calibri" w:hAnsi="Calibri" w:cs="Arial"/>
          <w:spacing w:val="-3"/>
          <w:sz w:val="22"/>
          <w:szCs w:val="22"/>
        </w:rPr>
        <w:t>e</w:t>
      </w:r>
      <w:r w:rsidRPr="0002582E">
        <w:rPr>
          <w:rFonts w:ascii="Calibri" w:hAnsi="Calibri" w:cs="Arial"/>
          <w:spacing w:val="-3"/>
          <w:sz w:val="22"/>
          <w:szCs w:val="22"/>
        </w:rPr>
        <w:t>uropéenne et, en particulier, examiner les effets des règlements et législations concernés;</w:t>
      </w:r>
    </w:p>
    <w:p w:rsidRPr="0002582E" w:rsidR="0022724E" w:rsidRDefault="0022724E" w14:paraId="3461D779" w14:textId="77777777">
      <w:pPr>
        <w:tabs>
          <w:tab w:val="left" w:pos="-720"/>
        </w:tabs>
        <w:suppressAutoHyphens/>
        <w:jc w:val="both"/>
        <w:rPr>
          <w:rFonts w:ascii="Calibri" w:hAnsi="Calibri" w:cs="Arial"/>
          <w:spacing w:val="-3"/>
          <w:sz w:val="22"/>
          <w:szCs w:val="22"/>
        </w:rPr>
      </w:pPr>
    </w:p>
    <w:p w:rsidRPr="0002582E" w:rsidR="0022724E" w:rsidRDefault="0022724E" w14:paraId="619B68D2"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b.</w:t>
      </w:r>
      <w:r w:rsidRPr="0002582E">
        <w:rPr>
          <w:rFonts w:ascii="Calibri" w:hAnsi="Calibri" w:cs="Arial"/>
          <w:spacing w:val="-3"/>
          <w:sz w:val="22"/>
          <w:szCs w:val="22"/>
        </w:rPr>
        <w:tab/>
      </w:r>
      <w:r w:rsidRPr="0002582E">
        <w:rPr>
          <w:rFonts w:ascii="Calibri" w:hAnsi="Calibri" w:cs="Arial"/>
          <w:spacing w:val="-3"/>
          <w:sz w:val="22"/>
          <w:szCs w:val="22"/>
        </w:rPr>
        <w:t>formuler et représenter d'une manière coordonnée les opinions des Membres de l'Association;</w:t>
      </w:r>
    </w:p>
    <w:p w:rsidRPr="0002582E" w:rsidR="0022724E" w:rsidRDefault="0022724E" w14:paraId="3CF2D8B6" w14:textId="77777777">
      <w:pPr>
        <w:tabs>
          <w:tab w:val="left" w:pos="-720"/>
        </w:tabs>
        <w:suppressAutoHyphens/>
        <w:jc w:val="both"/>
        <w:rPr>
          <w:rFonts w:ascii="Calibri" w:hAnsi="Calibri" w:cs="Arial"/>
          <w:spacing w:val="-3"/>
          <w:sz w:val="22"/>
          <w:szCs w:val="22"/>
        </w:rPr>
      </w:pPr>
    </w:p>
    <w:p w:rsidRPr="0002582E" w:rsidR="0022724E" w:rsidRDefault="0022724E" w14:paraId="19F711C8"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c.</w:t>
      </w:r>
      <w:r w:rsidRPr="0002582E">
        <w:rPr>
          <w:rFonts w:ascii="Calibri" w:hAnsi="Calibri" w:cs="Arial"/>
          <w:spacing w:val="-3"/>
          <w:sz w:val="22"/>
          <w:szCs w:val="22"/>
        </w:rPr>
        <w:tab/>
      </w:r>
      <w:r w:rsidRPr="0002582E">
        <w:rPr>
          <w:rFonts w:ascii="Calibri" w:hAnsi="Calibri" w:cs="Arial"/>
          <w:spacing w:val="-3"/>
          <w:sz w:val="22"/>
          <w:szCs w:val="22"/>
        </w:rPr>
        <w:t>informer les Membres sur des recommandations de l'Association concernant l'attitude que les Membres peuvent adopter dans l'intérêt commun;</w:t>
      </w:r>
    </w:p>
    <w:p w:rsidRPr="0002582E" w:rsidR="0022724E" w:rsidRDefault="0022724E" w14:paraId="0FB78278" w14:textId="77777777">
      <w:pPr>
        <w:tabs>
          <w:tab w:val="left" w:pos="-720"/>
        </w:tabs>
        <w:suppressAutoHyphens/>
        <w:jc w:val="both"/>
        <w:rPr>
          <w:rFonts w:ascii="Calibri" w:hAnsi="Calibri" w:cs="Arial"/>
          <w:spacing w:val="-3"/>
          <w:sz w:val="22"/>
          <w:szCs w:val="22"/>
        </w:rPr>
      </w:pPr>
    </w:p>
    <w:p w:rsidRPr="0002582E" w:rsidR="0022724E" w:rsidRDefault="0022724E" w14:paraId="3A482000"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d.</w:t>
      </w:r>
      <w:r w:rsidRPr="0002582E">
        <w:rPr>
          <w:rFonts w:ascii="Calibri" w:hAnsi="Calibri" w:cs="Arial"/>
          <w:spacing w:val="-3"/>
          <w:sz w:val="22"/>
          <w:szCs w:val="22"/>
        </w:rPr>
        <w:tab/>
      </w:r>
      <w:r w:rsidRPr="0002582E">
        <w:rPr>
          <w:rFonts w:ascii="Calibri" w:hAnsi="Calibri" w:cs="Arial"/>
          <w:spacing w:val="-3"/>
          <w:sz w:val="22"/>
          <w:szCs w:val="22"/>
        </w:rPr>
        <w:t>réunir et maintenir une banque de données d'informations professionnelles;</w:t>
      </w:r>
    </w:p>
    <w:p w:rsidRPr="0002582E" w:rsidR="0022724E" w:rsidRDefault="0022724E" w14:paraId="1FC39945" w14:textId="77777777">
      <w:pPr>
        <w:tabs>
          <w:tab w:val="left" w:pos="-720"/>
        </w:tabs>
        <w:suppressAutoHyphens/>
        <w:jc w:val="both"/>
        <w:rPr>
          <w:rFonts w:ascii="Calibri" w:hAnsi="Calibri" w:cs="Arial"/>
          <w:spacing w:val="-3"/>
          <w:sz w:val="22"/>
          <w:szCs w:val="22"/>
        </w:rPr>
      </w:pPr>
    </w:p>
    <w:p w:rsidRPr="0002582E" w:rsidR="0022724E" w:rsidRDefault="0022724E" w14:paraId="40EF3AD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e.</w:t>
      </w:r>
      <w:r w:rsidRPr="0002582E">
        <w:rPr>
          <w:rFonts w:ascii="Calibri" w:hAnsi="Calibri" w:cs="Arial"/>
          <w:spacing w:val="-3"/>
          <w:sz w:val="22"/>
          <w:szCs w:val="22"/>
        </w:rPr>
        <w:tab/>
      </w:r>
      <w:r w:rsidRPr="0002582E">
        <w:rPr>
          <w:rFonts w:ascii="Calibri" w:hAnsi="Calibri" w:cs="Arial"/>
          <w:spacing w:val="-3"/>
          <w:sz w:val="22"/>
          <w:szCs w:val="22"/>
        </w:rPr>
        <w:t>fournir et échanger, en organisant des conférences et séminaires périodiques, en faisant circuler brochures et lettres, ou par tout autre moyen, l'information scientifique, la connaissance et les services en rapport avec la profession de pharmacien.</w:t>
      </w:r>
    </w:p>
    <w:p w:rsidRPr="0002582E" w:rsidR="008259A5" w:rsidRDefault="008259A5" w14:paraId="0562CB0E" w14:textId="77777777">
      <w:pPr>
        <w:tabs>
          <w:tab w:val="left" w:pos="-720"/>
        </w:tabs>
        <w:suppressAutoHyphens/>
        <w:jc w:val="both"/>
        <w:rPr>
          <w:rFonts w:ascii="Calibri" w:hAnsi="Calibri" w:cs="Arial"/>
          <w:b/>
          <w:bCs/>
          <w:spacing w:val="-3"/>
          <w:sz w:val="22"/>
          <w:szCs w:val="22"/>
          <w:u w:val="single"/>
        </w:rPr>
      </w:pPr>
    </w:p>
    <w:p w:rsidRPr="0002582E" w:rsidR="008259A5" w:rsidRDefault="008259A5" w14:paraId="34CE0A41" w14:textId="77777777">
      <w:pPr>
        <w:tabs>
          <w:tab w:val="left" w:pos="-720"/>
        </w:tabs>
        <w:suppressAutoHyphens/>
        <w:jc w:val="both"/>
        <w:rPr>
          <w:rFonts w:ascii="Calibri" w:hAnsi="Calibri" w:cs="Arial"/>
          <w:b/>
          <w:bCs/>
          <w:spacing w:val="-3"/>
          <w:sz w:val="22"/>
          <w:szCs w:val="22"/>
          <w:u w:val="single"/>
        </w:rPr>
      </w:pPr>
    </w:p>
    <w:p w:rsidRPr="0002582E" w:rsidR="0022724E" w:rsidRDefault="0022724E" w14:paraId="0A085FCC" w14:textId="77777777">
      <w:pPr>
        <w:tabs>
          <w:tab w:val="left" w:pos="-720"/>
        </w:tabs>
        <w:suppressAutoHyphens/>
        <w:jc w:val="both"/>
        <w:rPr>
          <w:rFonts w:ascii="Calibri" w:hAnsi="Calibri" w:cs="Arial"/>
          <w:spacing w:val="-3"/>
          <w:sz w:val="22"/>
          <w:szCs w:val="22"/>
          <w:u w:val="single"/>
        </w:rPr>
      </w:pPr>
      <w:r w:rsidRPr="0002582E">
        <w:rPr>
          <w:rFonts w:ascii="Calibri" w:hAnsi="Calibri" w:cs="Arial"/>
          <w:b/>
          <w:bCs/>
          <w:spacing w:val="-3"/>
          <w:sz w:val="22"/>
          <w:szCs w:val="22"/>
          <w:u w:val="single"/>
        </w:rPr>
        <w:t>Titre II: Admission, Démission, Exclusion</w:t>
      </w:r>
    </w:p>
    <w:p w:rsidRPr="0002582E" w:rsidR="0022724E" w:rsidRDefault="0022724E" w14:paraId="62EBF3C5" w14:textId="77777777">
      <w:pPr>
        <w:tabs>
          <w:tab w:val="left" w:pos="-720"/>
        </w:tabs>
        <w:suppressAutoHyphens/>
        <w:jc w:val="both"/>
        <w:rPr>
          <w:rFonts w:ascii="Calibri" w:hAnsi="Calibri" w:cs="Arial"/>
          <w:spacing w:val="-3"/>
          <w:sz w:val="22"/>
          <w:szCs w:val="22"/>
        </w:rPr>
      </w:pPr>
    </w:p>
    <w:p w:rsidRPr="0002582E" w:rsidR="0022724E" w:rsidRDefault="0022724E" w14:paraId="6D98A12B" w14:textId="77777777">
      <w:pPr>
        <w:tabs>
          <w:tab w:val="left" w:pos="-720"/>
        </w:tabs>
        <w:suppressAutoHyphens/>
        <w:jc w:val="both"/>
        <w:rPr>
          <w:rFonts w:ascii="Calibri" w:hAnsi="Calibri" w:cs="Arial"/>
          <w:spacing w:val="-3"/>
          <w:sz w:val="22"/>
          <w:szCs w:val="22"/>
        </w:rPr>
      </w:pPr>
    </w:p>
    <w:p w:rsidRPr="0002582E" w:rsidR="0022724E" w:rsidRDefault="0022724E" w14:paraId="5C7EAE5D"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L'Association comporte deux catégories de Membres: les Membres Ordinaires et les Membres Observateurs.</w:t>
      </w:r>
    </w:p>
    <w:p w:rsidRPr="0002582E" w:rsidR="0022724E" w:rsidRDefault="0022724E" w14:paraId="2946DB82" w14:textId="77777777">
      <w:pPr>
        <w:tabs>
          <w:tab w:val="left" w:pos="-720"/>
        </w:tabs>
        <w:suppressAutoHyphens/>
        <w:jc w:val="both"/>
        <w:rPr>
          <w:rFonts w:ascii="Calibri" w:hAnsi="Calibri" w:cs="Arial"/>
          <w:spacing w:val="-3"/>
          <w:sz w:val="22"/>
          <w:szCs w:val="22"/>
        </w:rPr>
      </w:pPr>
    </w:p>
    <w:p w:rsidRPr="0002582E" w:rsidR="0022724E" w:rsidRDefault="0022724E" w14:paraId="5997CC1D" w14:textId="77777777">
      <w:pPr>
        <w:tabs>
          <w:tab w:val="left" w:pos="-720"/>
        </w:tabs>
        <w:suppressAutoHyphens/>
        <w:jc w:val="both"/>
        <w:rPr>
          <w:rFonts w:ascii="Calibri" w:hAnsi="Calibri" w:cs="Arial"/>
          <w:spacing w:val="-3"/>
          <w:sz w:val="22"/>
          <w:szCs w:val="22"/>
        </w:rPr>
      </w:pPr>
    </w:p>
    <w:p w:rsidRPr="0002582E" w:rsidR="0022724E" w:rsidRDefault="0022724E" w14:paraId="5761159B"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5: Conditions d'admission comme Membre Ordinaire de l'Association</w:t>
      </w:r>
    </w:p>
    <w:p w:rsidRPr="0002582E" w:rsidR="0022724E" w:rsidRDefault="0022724E" w14:paraId="110FFD37" w14:textId="77777777">
      <w:pPr>
        <w:tabs>
          <w:tab w:val="left" w:pos="-720"/>
        </w:tabs>
        <w:suppressAutoHyphens/>
        <w:jc w:val="both"/>
        <w:rPr>
          <w:rFonts w:ascii="Calibri" w:hAnsi="Calibri" w:cs="Arial"/>
          <w:spacing w:val="-3"/>
          <w:sz w:val="22"/>
          <w:szCs w:val="22"/>
        </w:rPr>
      </w:pPr>
    </w:p>
    <w:p w:rsidRPr="0002582E" w:rsidR="0022724E" w:rsidRDefault="0022724E" w14:paraId="52B253A2"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§1.</w:t>
      </w:r>
    </w:p>
    <w:p w:rsidRPr="0002582E" w:rsidR="0022724E" w:rsidRDefault="0022724E" w14:paraId="6B699379" w14:textId="77777777">
      <w:pPr>
        <w:tabs>
          <w:tab w:val="left" w:pos="-720"/>
        </w:tabs>
        <w:suppressAutoHyphens/>
        <w:jc w:val="both"/>
        <w:rPr>
          <w:rFonts w:ascii="Calibri" w:hAnsi="Calibri" w:cs="Arial"/>
          <w:spacing w:val="-3"/>
          <w:sz w:val="22"/>
          <w:szCs w:val="22"/>
        </w:rPr>
      </w:pPr>
    </w:p>
    <w:p w:rsidRPr="0002582E" w:rsidR="0022724E" w:rsidRDefault="0022724E" w14:paraId="12C0DA7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Les personnes, dûment constituées et organisées conformément aux droit et usages de leur pays d'origine, qui constituent des organisations professionnelles nationales des Etats Membres de l'Union </w:t>
      </w:r>
      <w:r w:rsidRPr="0002582E" w:rsidR="00170903">
        <w:rPr>
          <w:rFonts w:ascii="Calibri" w:hAnsi="Calibri" w:cs="Arial"/>
          <w:spacing w:val="-3"/>
          <w:sz w:val="22"/>
          <w:szCs w:val="22"/>
        </w:rPr>
        <w:t>e</w:t>
      </w:r>
      <w:r w:rsidRPr="0002582E">
        <w:rPr>
          <w:rFonts w:ascii="Calibri" w:hAnsi="Calibri" w:cs="Arial"/>
          <w:spacing w:val="-3"/>
          <w:sz w:val="22"/>
          <w:szCs w:val="22"/>
        </w:rPr>
        <w:t>uropéenne qui assurent la promotion des intérêts des pharmaciens d'officine établis dans leur Etat respectif, peuvent être admis comme Membres Ordinaires de l'Association par une décision de l'Assemblée Générale.</w:t>
      </w:r>
    </w:p>
    <w:p w:rsidRPr="0002582E" w:rsidR="0022724E" w:rsidRDefault="0022724E" w14:paraId="3FE9F23F" w14:textId="77777777">
      <w:pPr>
        <w:tabs>
          <w:tab w:val="left" w:pos="-720"/>
        </w:tabs>
        <w:suppressAutoHyphens/>
        <w:jc w:val="both"/>
        <w:rPr>
          <w:rFonts w:ascii="Calibri" w:hAnsi="Calibri" w:cs="Arial"/>
          <w:spacing w:val="-3"/>
          <w:sz w:val="22"/>
          <w:szCs w:val="22"/>
        </w:rPr>
      </w:pPr>
    </w:p>
    <w:p w:rsidRPr="0002582E" w:rsidR="0022724E" w:rsidRDefault="0022724E" w14:paraId="1704017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Si dans un Etat Membre de l'Union </w:t>
      </w:r>
      <w:r w:rsidRPr="0002582E" w:rsidR="00170903">
        <w:rPr>
          <w:rFonts w:ascii="Calibri" w:hAnsi="Calibri" w:cs="Arial"/>
          <w:spacing w:val="-3"/>
          <w:sz w:val="22"/>
          <w:szCs w:val="22"/>
        </w:rPr>
        <w:t>e</w:t>
      </w:r>
      <w:r w:rsidRPr="0002582E">
        <w:rPr>
          <w:rFonts w:ascii="Calibri" w:hAnsi="Calibri" w:cs="Arial"/>
          <w:spacing w:val="-3"/>
          <w:sz w:val="22"/>
          <w:szCs w:val="22"/>
        </w:rPr>
        <w:t>uropéenne, pour des raisons légales, il n'existe pas d'organisation professionnelle de pharmaciens d'officine établis, l'organisation professionnelle de pharmaciens compétente, dont la majorité des membres sont pharmaciens d'officine, ou une entreprise d'Etat, autorisée à représenter les intérêts des pharmaciens d'officine selon les dispositions prévues dans leurs</w:t>
      </w:r>
      <w:r w:rsidRPr="0002582E" w:rsidR="00DA0598">
        <w:rPr>
          <w:rFonts w:ascii="Calibri" w:hAnsi="Calibri"/>
          <w:sz w:val="22"/>
          <w:szCs w:val="22"/>
        </w:rPr>
        <w:t xml:space="preserve"> </w:t>
      </w:r>
      <w:r w:rsidRPr="0002582E" w:rsidR="007F15E4">
        <w:rPr>
          <w:rFonts w:ascii="Calibri" w:hAnsi="Calibri"/>
          <w:sz w:val="22"/>
          <w:szCs w:val="22"/>
        </w:rPr>
        <w:t>Statuts</w:t>
      </w:r>
      <w:r w:rsidRPr="0002582E">
        <w:rPr>
          <w:rFonts w:ascii="Calibri" w:hAnsi="Calibri" w:cs="Arial"/>
          <w:spacing w:val="-3"/>
          <w:sz w:val="22"/>
          <w:szCs w:val="22"/>
        </w:rPr>
        <w:t>, peut être exceptionnellement admise comme un Membre Ordinaire de l'Association et ce, à condition que cette organisation poursuive les mêmes objectifs que ceux de l'Association.</w:t>
      </w:r>
    </w:p>
    <w:p w:rsidRPr="0002582E" w:rsidR="0022724E" w:rsidRDefault="0022724E" w14:paraId="1F72F646" w14:textId="77777777">
      <w:pPr>
        <w:tabs>
          <w:tab w:val="left" w:pos="-720"/>
        </w:tabs>
        <w:suppressAutoHyphens/>
        <w:jc w:val="both"/>
        <w:rPr>
          <w:rFonts w:ascii="Calibri" w:hAnsi="Calibri" w:cs="Arial"/>
          <w:spacing w:val="-3"/>
          <w:sz w:val="22"/>
          <w:szCs w:val="22"/>
        </w:rPr>
      </w:pPr>
    </w:p>
    <w:p w:rsidRPr="0002582E" w:rsidR="0022724E" w:rsidRDefault="0022724E" w14:paraId="05C42818"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§2.</w:t>
      </w:r>
    </w:p>
    <w:p w:rsidRPr="0002582E" w:rsidR="0022724E" w:rsidRDefault="0022724E" w14:paraId="08CE6F91" w14:textId="77777777">
      <w:pPr>
        <w:tabs>
          <w:tab w:val="left" w:pos="-720"/>
        </w:tabs>
        <w:suppressAutoHyphens/>
        <w:jc w:val="both"/>
        <w:rPr>
          <w:rFonts w:ascii="Calibri" w:hAnsi="Calibri" w:cs="Arial"/>
          <w:spacing w:val="-3"/>
          <w:sz w:val="22"/>
          <w:szCs w:val="22"/>
        </w:rPr>
      </w:pPr>
    </w:p>
    <w:p w:rsidRPr="0002582E" w:rsidR="0022724E" w:rsidRDefault="0022724E" w14:paraId="39FC7BCC"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Si une organisation est admise comme Membre Ordinaire selon la procédure décrite à l'alinéa 2 du § 1, et qu'une autre organisation professionnelle est ensuite créée conformément à l'alinéa 1 du § 1, l'Assemblée Générale délibéra sur la demande d'adhésion de la dernière organisation, sans que le § 4 ne trouve à s'appliquer.</w:t>
      </w:r>
    </w:p>
    <w:p w:rsidRPr="0002582E" w:rsidR="0022724E" w:rsidRDefault="0022724E" w14:paraId="61CDCEAD" w14:textId="77777777">
      <w:pPr>
        <w:tabs>
          <w:tab w:val="left" w:pos="-720"/>
        </w:tabs>
        <w:suppressAutoHyphens/>
        <w:jc w:val="both"/>
        <w:rPr>
          <w:rFonts w:ascii="Calibri" w:hAnsi="Calibri" w:cs="Arial"/>
          <w:spacing w:val="-3"/>
          <w:sz w:val="22"/>
          <w:szCs w:val="22"/>
        </w:rPr>
      </w:pPr>
    </w:p>
    <w:p w:rsidRPr="0002582E" w:rsidR="0022724E" w:rsidRDefault="0022724E" w14:paraId="1952F1A0"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§3.</w:t>
      </w:r>
    </w:p>
    <w:p w:rsidRPr="0002582E" w:rsidR="0022724E" w:rsidRDefault="0022724E" w14:paraId="6BB9E253" w14:textId="77777777">
      <w:pPr>
        <w:tabs>
          <w:tab w:val="left" w:pos="-720"/>
        </w:tabs>
        <w:suppressAutoHyphens/>
        <w:jc w:val="both"/>
        <w:rPr>
          <w:rFonts w:ascii="Calibri" w:hAnsi="Calibri" w:cs="Arial"/>
          <w:spacing w:val="-3"/>
          <w:sz w:val="22"/>
          <w:szCs w:val="22"/>
        </w:rPr>
      </w:pPr>
    </w:p>
    <w:p w:rsidRPr="0002582E" w:rsidR="0022724E" w:rsidRDefault="0022724E" w14:paraId="5DD4D2AD"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Des organisations, selon la définition décrite au § 1 de cet Article, peuvent faire une demande d'adhésion. L'Assemblée Générale délibéra les demandes qui lui sont adressées en ce sens. L'Assemblée Générale statuera sur ces demandes par une décision adoptée à la majorité des deux tiers des votes émis par les Délégations des Membres Ordinaires présentes ou représentées à l'Assemblée Générale, à condition que l'organisation visée se reconnaisse par avance liée par les dispositions des </w:t>
      </w:r>
      <w:r w:rsidRPr="0002582E" w:rsidR="007F15E4">
        <w:rPr>
          <w:rFonts w:ascii="Calibri" w:hAnsi="Calibri"/>
          <w:sz w:val="22"/>
          <w:szCs w:val="22"/>
        </w:rPr>
        <w:t>Statuts</w:t>
      </w:r>
      <w:r w:rsidRPr="0002582E" w:rsidR="00DA0598">
        <w:rPr>
          <w:rFonts w:ascii="Calibri" w:hAnsi="Calibri"/>
          <w:sz w:val="22"/>
          <w:szCs w:val="22"/>
        </w:rPr>
        <w:t xml:space="preserve"> </w:t>
      </w:r>
      <w:r w:rsidRPr="0002582E">
        <w:rPr>
          <w:rFonts w:ascii="Calibri" w:hAnsi="Calibri" w:cs="Arial"/>
          <w:spacing w:val="-3"/>
          <w:sz w:val="22"/>
          <w:szCs w:val="22"/>
        </w:rPr>
        <w:t>en vigueur</w:t>
      </w:r>
      <w:r w:rsidRPr="0002582E" w:rsidR="00DA0598">
        <w:rPr>
          <w:rFonts w:ascii="Calibri" w:hAnsi="Calibri"/>
          <w:sz w:val="22"/>
          <w:szCs w:val="22"/>
        </w:rPr>
        <w:t xml:space="preserve"> a</w:t>
      </w:r>
      <w:r w:rsidRPr="0002582E" w:rsidR="007F15E4">
        <w:rPr>
          <w:rFonts w:ascii="Calibri" w:hAnsi="Calibri"/>
          <w:sz w:val="22"/>
          <w:szCs w:val="22"/>
        </w:rPr>
        <w:t xml:space="preserve">insi que du Règlement </w:t>
      </w:r>
      <w:r w:rsidRPr="0002582E" w:rsidR="00061304">
        <w:rPr>
          <w:rFonts w:ascii="Calibri" w:hAnsi="Calibri"/>
          <w:sz w:val="22"/>
          <w:szCs w:val="22"/>
        </w:rPr>
        <w:t xml:space="preserve">d’ordre </w:t>
      </w:r>
      <w:r w:rsidRPr="0002582E" w:rsidR="007F15E4">
        <w:rPr>
          <w:rFonts w:ascii="Calibri" w:hAnsi="Calibri"/>
          <w:sz w:val="22"/>
          <w:szCs w:val="22"/>
        </w:rPr>
        <w:t>intérieur</w:t>
      </w:r>
      <w:r w:rsidRPr="0002582E">
        <w:rPr>
          <w:rFonts w:ascii="Calibri" w:hAnsi="Calibri" w:cs="Arial"/>
          <w:spacing w:val="-3"/>
          <w:sz w:val="22"/>
          <w:szCs w:val="22"/>
        </w:rPr>
        <w:t>, au cas où elle serait admise comme Membre.</w:t>
      </w:r>
    </w:p>
    <w:p w:rsidRPr="0002582E" w:rsidR="0022724E" w:rsidRDefault="0022724E" w14:paraId="23DE523C" w14:textId="77777777">
      <w:pPr>
        <w:tabs>
          <w:tab w:val="left" w:pos="-720"/>
        </w:tabs>
        <w:suppressAutoHyphens/>
        <w:jc w:val="both"/>
        <w:rPr>
          <w:rFonts w:ascii="Calibri" w:hAnsi="Calibri" w:cs="Arial"/>
          <w:b/>
          <w:bCs/>
          <w:i/>
          <w:iCs/>
          <w:spacing w:val="-3"/>
          <w:sz w:val="22"/>
          <w:szCs w:val="22"/>
        </w:rPr>
      </w:pPr>
    </w:p>
    <w:p w:rsidRPr="0002582E" w:rsidR="0022724E" w:rsidRDefault="0022724E" w14:paraId="5FE8F7F3"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§4.</w:t>
      </w:r>
    </w:p>
    <w:p w:rsidRPr="0002582E" w:rsidR="0022724E" w:rsidRDefault="0022724E" w14:paraId="52E56223" w14:textId="77777777">
      <w:pPr>
        <w:tabs>
          <w:tab w:val="left" w:pos="-720"/>
        </w:tabs>
        <w:suppressAutoHyphens/>
        <w:jc w:val="both"/>
        <w:rPr>
          <w:rFonts w:ascii="Calibri" w:hAnsi="Calibri" w:cs="Arial"/>
          <w:spacing w:val="-3"/>
          <w:sz w:val="22"/>
          <w:szCs w:val="22"/>
        </w:rPr>
      </w:pPr>
    </w:p>
    <w:p w:rsidRPr="0002582E" w:rsidR="0022724E" w:rsidRDefault="0022724E" w14:paraId="1C6F0A75"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L'admission d'une organisation nationale additionnelle requiert l'approbation préalable de la Délégation du pays dont cette organisation est originaire, telle que définie à l'Article 9 § 2.</w:t>
      </w:r>
    </w:p>
    <w:p w:rsidRPr="0002582E" w:rsidR="0022724E" w:rsidRDefault="0022724E" w14:paraId="07547A01" w14:textId="77777777">
      <w:pPr>
        <w:tabs>
          <w:tab w:val="left" w:pos="-720"/>
        </w:tabs>
        <w:suppressAutoHyphens/>
        <w:jc w:val="both"/>
        <w:rPr>
          <w:rFonts w:ascii="Calibri" w:hAnsi="Calibri" w:cs="Arial"/>
          <w:spacing w:val="-3"/>
          <w:sz w:val="22"/>
          <w:szCs w:val="22"/>
        </w:rPr>
      </w:pPr>
    </w:p>
    <w:p w:rsidRPr="0002582E" w:rsidR="00B7392A" w:rsidP="00B7392A" w:rsidRDefault="00B7392A" w14:paraId="48EEDA88"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§5.</w:t>
      </w:r>
    </w:p>
    <w:p w:rsidRPr="0002582E" w:rsidR="00B7392A" w:rsidP="00B7392A" w:rsidRDefault="00B7392A" w14:paraId="5043CB0F" w14:textId="77777777">
      <w:pPr>
        <w:tabs>
          <w:tab w:val="left" w:pos="-720"/>
        </w:tabs>
        <w:suppressAutoHyphens/>
        <w:jc w:val="both"/>
        <w:rPr>
          <w:rFonts w:ascii="Calibri" w:hAnsi="Calibri" w:cs="Arial"/>
          <w:b/>
          <w:bCs/>
          <w:i/>
          <w:iCs/>
          <w:spacing w:val="-3"/>
          <w:sz w:val="22"/>
          <w:szCs w:val="22"/>
        </w:rPr>
      </w:pPr>
    </w:p>
    <w:p w:rsidRPr="0002582E" w:rsidR="00B7392A" w:rsidP="00B7392A" w:rsidRDefault="00B7392A" w14:paraId="5433014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L’admission d'un membre ordinaire, qui a été expulsé à la suite de l'article 8, ne pourra être envisagée qu'après une période de trois ans suivant la décision concernant l'expulsion prise par l'Assemblée générale.</w:t>
      </w:r>
    </w:p>
    <w:p w:rsidRPr="0002582E" w:rsidR="00B7392A" w:rsidP="00B7392A" w:rsidRDefault="00B7392A" w14:paraId="07459315" w14:textId="77777777">
      <w:pPr>
        <w:tabs>
          <w:tab w:val="left" w:pos="-720"/>
        </w:tabs>
        <w:suppressAutoHyphens/>
        <w:jc w:val="both"/>
        <w:rPr>
          <w:rFonts w:ascii="Calibri" w:hAnsi="Calibri" w:cs="Arial"/>
          <w:b/>
          <w:bCs/>
          <w:i/>
          <w:iCs/>
          <w:spacing w:val="-3"/>
          <w:sz w:val="22"/>
          <w:szCs w:val="22"/>
        </w:rPr>
      </w:pPr>
    </w:p>
    <w:p w:rsidRPr="0002582E" w:rsidR="00B7392A" w:rsidP="00B7392A" w:rsidRDefault="00B7392A" w14:paraId="774C71BE"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§6</w:t>
      </w:r>
    </w:p>
    <w:p w:rsidRPr="0002582E" w:rsidR="00B7392A" w:rsidP="00B7392A" w:rsidRDefault="00B7392A" w14:paraId="6537F28F" w14:textId="77777777">
      <w:pPr>
        <w:tabs>
          <w:tab w:val="left" w:pos="-720"/>
        </w:tabs>
        <w:suppressAutoHyphens/>
        <w:jc w:val="both"/>
        <w:rPr>
          <w:rFonts w:ascii="Calibri" w:hAnsi="Calibri" w:cs="Arial"/>
          <w:spacing w:val="-3"/>
          <w:sz w:val="22"/>
          <w:szCs w:val="22"/>
        </w:rPr>
      </w:pPr>
    </w:p>
    <w:p w:rsidRPr="0002582E" w:rsidR="00B7392A" w:rsidP="00B7392A" w:rsidRDefault="00B7392A" w14:paraId="13508A34"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Au cas où l'Etat, où un Membre Ordinaire est établi, ne serait plus Membre de l'Union </w:t>
      </w:r>
      <w:r w:rsidRPr="0002582E" w:rsidR="00170903">
        <w:rPr>
          <w:rFonts w:ascii="Calibri" w:hAnsi="Calibri" w:cs="Arial"/>
          <w:spacing w:val="-3"/>
          <w:sz w:val="22"/>
          <w:szCs w:val="22"/>
        </w:rPr>
        <w:t>e</w:t>
      </w:r>
      <w:r w:rsidRPr="0002582E">
        <w:rPr>
          <w:rFonts w:ascii="Calibri" w:hAnsi="Calibri" w:cs="Arial"/>
          <w:spacing w:val="-3"/>
          <w:sz w:val="22"/>
          <w:szCs w:val="22"/>
        </w:rPr>
        <w:t>uropéenne, ce Membre Ordinaire deviendrait de plein droit un Membre Observateur.</w:t>
      </w:r>
    </w:p>
    <w:p w:rsidRPr="0002582E" w:rsidR="0022724E" w:rsidRDefault="0022724E" w14:paraId="6DFB9E20" w14:textId="77777777">
      <w:pPr>
        <w:tabs>
          <w:tab w:val="left" w:pos="-720"/>
        </w:tabs>
        <w:suppressAutoHyphens/>
        <w:jc w:val="both"/>
        <w:rPr>
          <w:rFonts w:ascii="Calibri" w:hAnsi="Calibri" w:cs="Arial"/>
          <w:spacing w:val="-3"/>
          <w:sz w:val="22"/>
          <w:szCs w:val="22"/>
        </w:rPr>
      </w:pPr>
    </w:p>
    <w:p w:rsidRPr="0002582E" w:rsidR="0022724E" w:rsidRDefault="0022724E" w14:paraId="70DF9E56" w14:textId="77777777">
      <w:pPr>
        <w:tabs>
          <w:tab w:val="left" w:pos="-720"/>
        </w:tabs>
        <w:suppressAutoHyphens/>
        <w:jc w:val="both"/>
        <w:rPr>
          <w:rFonts w:ascii="Calibri" w:hAnsi="Calibri" w:cs="Arial"/>
          <w:spacing w:val="-3"/>
          <w:sz w:val="22"/>
          <w:szCs w:val="22"/>
        </w:rPr>
      </w:pPr>
    </w:p>
    <w:p w:rsidRPr="0002582E" w:rsidR="0022724E" w:rsidRDefault="0022724E" w14:paraId="02DA7909"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 xml:space="preserve">Article </w:t>
      </w:r>
      <w:r w:rsidRPr="0002582E" w:rsidR="00B7392A">
        <w:rPr>
          <w:rFonts w:ascii="Calibri" w:hAnsi="Calibri" w:cs="Arial"/>
          <w:b/>
          <w:bCs/>
          <w:spacing w:val="-3"/>
          <w:sz w:val="22"/>
          <w:szCs w:val="22"/>
        </w:rPr>
        <w:t>6 :</w:t>
      </w:r>
      <w:r w:rsidRPr="0002582E">
        <w:rPr>
          <w:rFonts w:ascii="Calibri" w:hAnsi="Calibri" w:cs="Arial"/>
          <w:b/>
          <w:bCs/>
          <w:spacing w:val="-3"/>
          <w:sz w:val="22"/>
          <w:szCs w:val="22"/>
        </w:rPr>
        <w:t xml:space="preserve"> Conditions d'admission comme Membre Observateur de l'Association</w:t>
      </w:r>
    </w:p>
    <w:p w:rsidRPr="0002582E" w:rsidR="0022724E" w:rsidRDefault="0022724E" w14:paraId="44E871BC" w14:textId="77777777">
      <w:pPr>
        <w:tabs>
          <w:tab w:val="left" w:pos="-720"/>
        </w:tabs>
        <w:suppressAutoHyphens/>
        <w:jc w:val="both"/>
        <w:rPr>
          <w:rFonts w:ascii="Calibri" w:hAnsi="Calibri" w:cs="Arial"/>
          <w:spacing w:val="-3"/>
          <w:sz w:val="22"/>
          <w:szCs w:val="22"/>
        </w:rPr>
      </w:pPr>
    </w:p>
    <w:p w:rsidRPr="0002582E" w:rsidR="0022724E" w:rsidRDefault="0022724E" w14:paraId="47DDE6D7"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§1.</w:t>
      </w:r>
    </w:p>
    <w:p w:rsidRPr="0002582E" w:rsidR="0022724E" w:rsidRDefault="0022724E" w14:paraId="144A5D23" w14:textId="77777777">
      <w:pPr>
        <w:tabs>
          <w:tab w:val="left" w:pos="-720"/>
        </w:tabs>
        <w:suppressAutoHyphens/>
        <w:jc w:val="both"/>
        <w:rPr>
          <w:rFonts w:ascii="Calibri" w:hAnsi="Calibri" w:cs="Arial"/>
          <w:spacing w:val="-3"/>
          <w:sz w:val="22"/>
          <w:szCs w:val="22"/>
        </w:rPr>
      </w:pPr>
    </w:p>
    <w:p w:rsidRPr="0002582E" w:rsidR="0022724E" w:rsidRDefault="0022724E" w14:paraId="13E75FDA"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Les personnes, dûment constituées et organisées conformément aux droit et usages de leur pays d'origine, qui constituent des organisations professionnelles nationales des pays européens non membres de l'Union </w:t>
      </w:r>
      <w:r w:rsidRPr="0002582E" w:rsidR="00170903">
        <w:rPr>
          <w:rFonts w:ascii="Calibri" w:hAnsi="Calibri" w:cs="Arial"/>
          <w:spacing w:val="-3"/>
          <w:sz w:val="22"/>
          <w:szCs w:val="22"/>
        </w:rPr>
        <w:t>e</w:t>
      </w:r>
      <w:r w:rsidRPr="0002582E">
        <w:rPr>
          <w:rFonts w:ascii="Calibri" w:hAnsi="Calibri" w:cs="Arial"/>
          <w:spacing w:val="-3"/>
          <w:sz w:val="22"/>
          <w:szCs w:val="22"/>
        </w:rPr>
        <w:t>uropéenne, et qui représentent et assurent la promotion des intérêts des pharmaciens d'officine dans leur Etat respectif, peuvent être admises comme Membres Observateurs de l'Association par décision de l'Assemblée Générale.</w:t>
      </w:r>
    </w:p>
    <w:p w:rsidRPr="0002582E" w:rsidR="0022724E" w:rsidRDefault="0022724E" w14:paraId="738610EB" w14:textId="77777777">
      <w:pPr>
        <w:tabs>
          <w:tab w:val="left" w:pos="-720"/>
        </w:tabs>
        <w:suppressAutoHyphens/>
        <w:jc w:val="both"/>
        <w:rPr>
          <w:rFonts w:ascii="Calibri" w:hAnsi="Calibri" w:cs="Arial"/>
          <w:spacing w:val="-3"/>
          <w:sz w:val="22"/>
          <w:szCs w:val="22"/>
        </w:rPr>
      </w:pPr>
    </w:p>
    <w:p w:rsidRPr="0002582E" w:rsidR="0022724E" w:rsidRDefault="0022724E" w14:paraId="0025619C"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Si dans un pays européen non membre de l'Union </w:t>
      </w:r>
      <w:r w:rsidRPr="0002582E" w:rsidR="00170903">
        <w:rPr>
          <w:rFonts w:ascii="Calibri" w:hAnsi="Calibri" w:cs="Arial"/>
          <w:spacing w:val="-3"/>
          <w:sz w:val="22"/>
          <w:szCs w:val="22"/>
        </w:rPr>
        <w:t>e</w:t>
      </w:r>
      <w:r w:rsidRPr="0002582E">
        <w:rPr>
          <w:rFonts w:ascii="Calibri" w:hAnsi="Calibri" w:cs="Arial"/>
          <w:spacing w:val="-3"/>
          <w:sz w:val="22"/>
          <w:szCs w:val="22"/>
        </w:rPr>
        <w:t xml:space="preserve">uropéenne, il n'existe pas pour des raisons légales, d'organisation professionnelle de pharmaciens d'officine établis, l'organisation professionnelle de pharmaciens compétente, dont la majorité des membres est pharmacien d'officine, ou une entreprise de l'Etat, autorisée à représenter les intérêts des pharmaciens d'officine selon les dispositions prévues dans leurs </w:t>
      </w:r>
      <w:r w:rsidRPr="0002582E" w:rsidR="007F15E4">
        <w:rPr>
          <w:rFonts w:ascii="Calibri" w:hAnsi="Calibri"/>
          <w:sz w:val="22"/>
          <w:szCs w:val="22"/>
        </w:rPr>
        <w:t>Statuts</w:t>
      </w:r>
      <w:r w:rsidRPr="0002582E">
        <w:rPr>
          <w:rFonts w:ascii="Calibri" w:hAnsi="Calibri" w:cs="Arial"/>
          <w:spacing w:val="-3"/>
          <w:sz w:val="22"/>
          <w:szCs w:val="22"/>
        </w:rPr>
        <w:t>, peut être exceptionnellement admise comme un Membre Observateur de l'Association, à condition que cette organisation poursuive les mêmes objectifs que ceux de l'Association.</w:t>
      </w:r>
    </w:p>
    <w:p w:rsidRPr="0002582E" w:rsidR="0022724E" w:rsidRDefault="0022724E" w14:paraId="637805D2" w14:textId="77777777">
      <w:pPr>
        <w:tabs>
          <w:tab w:val="left" w:pos="-720"/>
        </w:tabs>
        <w:suppressAutoHyphens/>
        <w:jc w:val="both"/>
        <w:rPr>
          <w:rFonts w:ascii="Calibri" w:hAnsi="Calibri" w:cs="Arial"/>
          <w:spacing w:val="-3"/>
          <w:sz w:val="22"/>
          <w:szCs w:val="22"/>
        </w:rPr>
      </w:pPr>
    </w:p>
    <w:p w:rsidRPr="0002582E" w:rsidR="0022724E" w:rsidRDefault="0022724E" w14:paraId="3BE75853"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§2.</w:t>
      </w:r>
    </w:p>
    <w:p w:rsidRPr="0002582E" w:rsidR="0022724E" w:rsidRDefault="0022724E" w14:paraId="463F29E8" w14:textId="77777777">
      <w:pPr>
        <w:tabs>
          <w:tab w:val="left" w:pos="-720"/>
        </w:tabs>
        <w:suppressAutoHyphens/>
        <w:jc w:val="both"/>
        <w:rPr>
          <w:rFonts w:ascii="Calibri" w:hAnsi="Calibri" w:cs="Arial"/>
          <w:spacing w:val="-3"/>
          <w:sz w:val="22"/>
          <w:szCs w:val="22"/>
        </w:rPr>
      </w:pPr>
    </w:p>
    <w:p w:rsidRPr="0002582E" w:rsidR="0022724E" w:rsidRDefault="0022724E" w14:paraId="408ED6F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Si une organisation est admise comme Membre Observateur de l'Association selon la procédure décrite à l'alinéa 2 du § 1, et qu'une autre organisation professionnelle est ensuite créée conformément à l'alinéa 1 du § 1, l'Assemblée Générale délibéra sur la demande d'adhésion de la dernière organisation, sans que le § 4 ne se trouve à appliquer.</w:t>
      </w:r>
    </w:p>
    <w:p w:rsidRPr="0002582E" w:rsidR="0022724E" w:rsidRDefault="0022724E" w14:paraId="3B7B4B86" w14:textId="77777777">
      <w:pPr>
        <w:tabs>
          <w:tab w:val="left" w:pos="-720"/>
        </w:tabs>
        <w:suppressAutoHyphens/>
        <w:jc w:val="both"/>
        <w:rPr>
          <w:rFonts w:ascii="Calibri" w:hAnsi="Calibri" w:cs="Arial"/>
          <w:spacing w:val="-3"/>
          <w:sz w:val="22"/>
          <w:szCs w:val="22"/>
        </w:rPr>
      </w:pPr>
    </w:p>
    <w:p w:rsidRPr="0002582E" w:rsidR="0022724E" w:rsidRDefault="0022724E" w14:paraId="077D76B2"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§3.</w:t>
      </w:r>
    </w:p>
    <w:p w:rsidRPr="0002582E" w:rsidR="0022724E" w:rsidRDefault="0022724E" w14:paraId="3A0FF5F2" w14:textId="77777777">
      <w:pPr>
        <w:tabs>
          <w:tab w:val="left" w:pos="-720"/>
        </w:tabs>
        <w:suppressAutoHyphens/>
        <w:jc w:val="both"/>
        <w:rPr>
          <w:rFonts w:ascii="Calibri" w:hAnsi="Calibri" w:cs="Arial"/>
          <w:spacing w:val="-3"/>
          <w:sz w:val="22"/>
          <w:szCs w:val="22"/>
        </w:rPr>
      </w:pPr>
    </w:p>
    <w:p w:rsidRPr="0002582E" w:rsidR="0022724E" w:rsidRDefault="0022724E" w14:paraId="590ED77A"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Des organisations, selon la définition décrite au § 1 de cet Article, peuvent faire une demande pour adhésion. L'Assemblée Générale délibéra les demandes qui lui sont adressées en ce sens. L'Assemblée Générale statuera sur ces demandes par une décision adoptée à la majorité des deux tiers des votes émis par les Délégations des Membres Ordinaires présentes ou représentées à l'Assemblée Générale, à condition que l'organisation visée se reconnaisse par avance liée par les dispositions des </w:t>
      </w:r>
      <w:r w:rsidRPr="0002582E" w:rsidR="007F15E4">
        <w:rPr>
          <w:rFonts w:ascii="Calibri" w:hAnsi="Calibri"/>
          <w:sz w:val="22"/>
          <w:szCs w:val="22"/>
        </w:rPr>
        <w:t>Statuts</w:t>
      </w:r>
      <w:r w:rsidRPr="0002582E" w:rsidR="00DA0598">
        <w:rPr>
          <w:rFonts w:ascii="Calibri" w:hAnsi="Calibri" w:cs="Arial"/>
          <w:spacing w:val="-3"/>
          <w:sz w:val="22"/>
          <w:szCs w:val="22"/>
        </w:rPr>
        <w:t xml:space="preserve"> </w:t>
      </w:r>
      <w:r w:rsidRPr="0002582E">
        <w:rPr>
          <w:rFonts w:ascii="Calibri" w:hAnsi="Calibri" w:cs="Arial"/>
          <w:spacing w:val="-3"/>
          <w:sz w:val="22"/>
          <w:szCs w:val="22"/>
        </w:rPr>
        <w:t>en vigueur</w:t>
      </w:r>
      <w:r w:rsidRPr="0002582E" w:rsidR="00DA0598">
        <w:rPr>
          <w:rFonts w:ascii="Calibri" w:hAnsi="Calibri" w:cs="Arial"/>
          <w:spacing w:val="-3"/>
          <w:sz w:val="22"/>
          <w:szCs w:val="22"/>
        </w:rPr>
        <w:t xml:space="preserve"> a</w:t>
      </w:r>
      <w:r w:rsidRPr="0002582E" w:rsidR="007F15E4">
        <w:rPr>
          <w:rFonts w:ascii="Calibri" w:hAnsi="Calibri" w:cs="Arial"/>
          <w:spacing w:val="-3"/>
          <w:sz w:val="22"/>
          <w:szCs w:val="22"/>
        </w:rPr>
        <w:t xml:space="preserve">insi que du Règlement </w:t>
      </w:r>
      <w:r w:rsidRPr="0002582E" w:rsidR="00061304">
        <w:rPr>
          <w:rFonts w:ascii="Calibri" w:hAnsi="Calibri" w:cs="Arial"/>
          <w:spacing w:val="-3"/>
          <w:sz w:val="22"/>
          <w:szCs w:val="22"/>
        </w:rPr>
        <w:t xml:space="preserve">d’ordre </w:t>
      </w:r>
      <w:r w:rsidRPr="0002582E" w:rsidR="007F15E4">
        <w:rPr>
          <w:rFonts w:ascii="Calibri" w:hAnsi="Calibri" w:cs="Arial"/>
          <w:spacing w:val="-3"/>
          <w:sz w:val="22"/>
          <w:szCs w:val="22"/>
        </w:rPr>
        <w:t>intérieur</w:t>
      </w:r>
      <w:r w:rsidRPr="0002582E">
        <w:rPr>
          <w:rFonts w:ascii="Calibri" w:hAnsi="Calibri" w:cs="Arial"/>
          <w:spacing w:val="-3"/>
          <w:sz w:val="22"/>
          <w:szCs w:val="22"/>
        </w:rPr>
        <w:t>, au cas où elle serait admise comme Membre.</w:t>
      </w:r>
    </w:p>
    <w:p w:rsidRPr="0002582E" w:rsidR="0022724E" w:rsidRDefault="0022724E" w14:paraId="5630AD66" w14:textId="77777777">
      <w:pPr>
        <w:tabs>
          <w:tab w:val="left" w:pos="-720"/>
        </w:tabs>
        <w:suppressAutoHyphens/>
        <w:jc w:val="both"/>
        <w:rPr>
          <w:rFonts w:ascii="Calibri" w:hAnsi="Calibri" w:cs="Arial"/>
          <w:spacing w:val="-3"/>
          <w:sz w:val="22"/>
          <w:szCs w:val="22"/>
        </w:rPr>
      </w:pPr>
    </w:p>
    <w:p w:rsidRPr="0002582E" w:rsidR="0022724E" w:rsidRDefault="0022724E" w14:paraId="019591DB"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§4.</w:t>
      </w:r>
    </w:p>
    <w:p w:rsidRPr="0002582E" w:rsidR="0022724E" w:rsidRDefault="0022724E" w14:paraId="61829076" w14:textId="77777777">
      <w:pPr>
        <w:tabs>
          <w:tab w:val="left" w:pos="-720"/>
        </w:tabs>
        <w:suppressAutoHyphens/>
        <w:jc w:val="both"/>
        <w:rPr>
          <w:rFonts w:ascii="Calibri" w:hAnsi="Calibri" w:cs="Arial"/>
          <w:spacing w:val="-3"/>
          <w:sz w:val="22"/>
          <w:szCs w:val="22"/>
        </w:rPr>
      </w:pPr>
    </w:p>
    <w:p w:rsidRPr="0002582E" w:rsidR="0022724E" w:rsidRDefault="0022724E" w14:paraId="6D70697A"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L'admission d'une organisation nationale additionnelle requiert l'approbation préalable de la Délégation du pays dont cette organisation est originaire, telle que définie à l'Article 9 § 2.</w:t>
      </w:r>
    </w:p>
    <w:p w:rsidRPr="0002582E" w:rsidR="0022724E" w:rsidRDefault="0022724E" w14:paraId="2BA226A1" w14:textId="77777777">
      <w:pPr>
        <w:tabs>
          <w:tab w:val="left" w:pos="-720"/>
        </w:tabs>
        <w:suppressAutoHyphens/>
        <w:jc w:val="both"/>
        <w:rPr>
          <w:rFonts w:ascii="Calibri" w:hAnsi="Calibri" w:cs="Arial"/>
          <w:spacing w:val="-3"/>
          <w:sz w:val="22"/>
          <w:szCs w:val="22"/>
        </w:rPr>
      </w:pPr>
    </w:p>
    <w:p w:rsidRPr="0002582E" w:rsidR="0022724E" w:rsidRDefault="0022724E" w14:paraId="129EB932"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§5.</w:t>
      </w:r>
    </w:p>
    <w:p w:rsidRPr="0002582E" w:rsidR="0022724E" w:rsidRDefault="0022724E" w14:paraId="17AD93B2" w14:textId="77777777">
      <w:pPr>
        <w:tabs>
          <w:tab w:val="left" w:pos="-720"/>
        </w:tabs>
        <w:suppressAutoHyphens/>
        <w:jc w:val="both"/>
        <w:rPr>
          <w:rFonts w:ascii="Calibri" w:hAnsi="Calibri" w:cs="Arial"/>
          <w:spacing w:val="-3"/>
          <w:sz w:val="22"/>
          <w:szCs w:val="22"/>
        </w:rPr>
      </w:pPr>
    </w:p>
    <w:p w:rsidRPr="0002582E" w:rsidR="0022724E" w:rsidRDefault="0022724E" w14:paraId="75EC2B76"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Une organisation admise en application des §1, §2, §3 et §4 de cet Article, n'est pas assurée de devenir Membre Ordinaire, au cas où le pays européen concerné deviendrait un Etat membre de l'Union </w:t>
      </w:r>
      <w:r w:rsidRPr="0002582E" w:rsidR="00170903">
        <w:rPr>
          <w:rFonts w:ascii="Calibri" w:hAnsi="Calibri" w:cs="Arial"/>
          <w:spacing w:val="-3"/>
          <w:sz w:val="22"/>
          <w:szCs w:val="22"/>
        </w:rPr>
        <w:t>e</w:t>
      </w:r>
      <w:r w:rsidRPr="0002582E">
        <w:rPr>
          <w:rFonts w:ascii="Calibri" w:hAnsi="Calibri" w:cs="Arial"/>
          <w:spacing w:val="-3"/>
          <w:sz w:val="22"/>
          <w:szCs w:val="22"/>
        </w:rPr>
        <w:t xml:space="preserve">uropéenne. Toute demande d'admission en tant que Membre Ordinaire formulée par un Membre Observateur, sera considérée par l'assemblée Générale conformément à l'Article 5 de ces </w:t>
      </w:r>
      <w:r w:rsidRPr="0002582E" w:rsidR="007F15E4">
        <w:rPr>
          <w:rFonts w:ascii="Calibri" w:hAnsi="Calibri"/>
          <w:sz w:val="22"/>
          <w:szCs w:val="22"/>
        </w:rPr>
        <w:t>Statuts</w:t>
      </w:r>
      <w:r w:rsidRPr="0002582E">
        <w:rPr>
          <w:rFonts w:ascii="Calibri" w:hAnsi="Calibri" w:cs="Arial"/>
          <w:spacing w:val="-3"/>
          <w:sz w:val="22"/>
          <w:szCs w:val="22"/>
        </w:rPr>
        <w:t>.</w:t>
      </w:r>
    </w:p>
    <w:p w:rsidRPr="0002582E" w:rsidR="0022724E" w:rsidRDefault="0022724E" w14:paraId="0DE4B5B7" w14:textId="77777777">
      <w:pPr>
        <w:tabs>
          <w:tab w:val="left" w:pos="-720"/>
        </w:tabs>
        <w:suppressAutoHyphens/>
        <w:jc w:val="both"/>
        <w:rPr>
          <w:rFonts w:ascii="Calibri" w:hAnsi="Calibri" w:cs="Arial"/>
          <w:spacing w:val="-3"/>
          <w:sz w:val="22"/>
          <w:szCs w:val="22"/>
        </w:rPr>
      </w:pPr>
    </w:p>
    <w:p w:rsidRPr="0002582E" w:rsidR="0022724E" w:rsidRDefault="0022724E" w14:paraId="1B2A84DA"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§6.</w:t>
      </w:r>
    </w:p>
    <w:p w:rsidRPr="0002582E" w:rsidR="0022724E" w:rsidRDefault="0022724E" w14:paraId="66204FF1" w14:textId="77777777">
      <w:pPr>
        <w:tabs>
          <w:tab w:val="left" w:pos="-720"/>
        </w:tabs>
        <w:suppressAutoHyphens/>
        <w:jc w:val="both"/>
        <w:rPr>
          <w:rFonts w:ascii="Calibri" w:hAnsi="Calibri" w:cs="Arial"/>
          <w:spacing w:val="-3"/>
          <w:sz w:val="22"/>
          <w:szCs w:val="22"/>
        </w:rPr>
      </w:pPr>
    </w:p>
    <w:p w:rsidRPr="0002582E" w:rsidR="0022724E" w:rsidRDefault="0022724E" w14:paraId="63A1977C"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 Les droits suivants sont accordés aux Membres Observateurs</w:t>
      </w:r>
    </w:p>
    <w:p w:rsidRPr="0002582E" w:rsidR="0022724E" w:rsidRDefault="0022724E" w14:paraId="2DBF0D7D" w14:textId="77777777">
      <w:pPr>
        <w:tabs>
          <w:tab w:val="left" w:pos="-720"/>
        </w:tabs>
        <w:suppressAutoHyphens/>
        <w:jc w:val="both"/>
        <w:rPr>
          <w:rFonts w:ascii="Calibri" w:hAnsi="Calibri" w:cs="Arial"/>
          <w:spacing w:val="-3"/>
          <w:sz w:val="22"/>
          <w:szCs w:val="22"/>
        </w:rPr>
      </w:pPr>
    </w:p>
    <w:p w:rsidRPr="0002582E" w:rsidR="0022724E" w:rsidRDefault="0022724E" w14:paraId="2FCDB413" w14:textId="77777777">
      <w:pPr>
        <w:widowControl/>
        <w:numPr>
          <w:ilvl w:val="0"/>
          <w:numId w:val="3"/>
        </w:numPr>
        <w:tabs>
          <w:tab w:val="clear" w:pos="360"/>
          <w:tab w:val="num" w:pos="454"/>
          <w:tab w:val="left" w:pos="567"/>
          <w:tab w:val="left" w:pos="1134"/>
          <w:tab w:val="left" w:pos="1843"/>
          <w:tab w:val="left" w:pos="2268"/>
          <w:tab w:val="left" w:pos="2835"/>
          <w:tab w:val="left" w:pos="5954"/>
        </w:tabs>
        <w:autoSpaceDE/>
        <w:autoSpaceDN/>
        <w:ind w:left="454" w:hanging="454"/>
        <w:rPr>
          <w:rFonts w:ascii="Calibri" w:hAnsi="Calibri" w:cs="Arial"/>
          <w:sz w:val="22"/>
          <w:szCs w:val="22"/>
        </w:rPr>
      </w:pPr>
      <w:r w:rsidRPr="0002582E">
        <w:rPr>
          <w:rFonts w:ascii="Calibri" w:hAnsi="Calibri" w:cs="Arial"/>
          <w:sz w:val="22"/>
          <w:szCs w:val="22"/>
        </w:rPr>
        <w:t>Recevoir tous les documents distribués aux Membres Ordinaires du groupe ;</w:t>
      </w:r>
    </w:p>
    <w:p w:rsidRPr="0002582E" w:rsidR="0022724E" w:rsidRDefault="0022724E" w14:paraId="0234FE3F" w14:textId="77777777">
      <w:pPr>
        <w:widowControl/>
        <w:numPr>
          <w:ilvl w:val="0"/>
          <w:numId w:val="3"/>
        </w:numPr>
        <w:tabs>
          <w:tab w:val="clear" w:pos="360"/>
          <w:tab w:val="num" w:pos="454"/>
          <w:tab w:val="left" w:pos="567"/>
          <w:tab w:val="left" w:pos="1134"/>
          <w:tab w:val="left" w:pos="1843"/>
          <w:tab w:val="left" w:pos="2268"/>
          <w:tab w:val="left" w:pos="2835"/>
          <w:tab w:val="left" w:pos="5954"/>
        </w:tabs>
        <w:autoSpaceDE/>
        <w:autoSpaceDN/>
        <w:ind w:left="454" w:hanging="454"/>
        <w:rPr>
          <w:rFonts w:ascii="Calibri" w:hAnsi="Calibri" w:cs="Arial"/>
          <w:sz w:val="22"/>
          <w:szCs w:val="22"/>
        </w:rPr>
      </w:pPr>
      <w:r w:rsidRPr="0002582E">
        <w:rPr>
          <w:rFonts w:ascii="Calibri" w:hAnsi="Calibri" w:cs="Arial"/>
          <w:sz w:val="22"/>
          <w:szCs w:val="22"/>
        </w:rPr>
        <w:t>Participer à toutes les discussions d’une assemblée générale ;</w:t>
      </w:r>
    </w:p>
    <w:p w:rsidRPr="0002582E" w:rsidR="0022724E" w:rsidRDefault="0022724E" w14:paraId="46ED61EA" w14:textId="1C7C781C">
      <w:pPr>
        <w:widowControl/>
        <w:numPr>
          <w:ilvl w:val="0"/>
          <w:numId w:val="3"/>
        </w:numPr>
        <w:tabs>
          <w:tab w:val="clear" w:pos="360"/>
          <w:tab w:val="num" w:pos="454"/>
          <w:tab w:val="left" w:pos="567"/>
          <w:tab w:val="left" w:pos="1134"/>
          <w:tab w:val="left" w:pos="1843"/>
          <w:tab w:val="left" w:pos="2268"/>
          <w:tab w:val="left" w:pos="2835"/>
          <w:tab w:val="left" w:pos="5954"/>
        </w:tabs>
        <w:autoSpaceDE/>
        <w:autoSpaceDN/>
        <w:ind w:left="454" w:hanging="454"/>
        <w:rPr>
          <w:rFonts w:ascii="Calibri" w:hAnsi="Calibri" w:cs="Arial"/>
          <w:sz w:val="22"/>
          <w:szCs w:val="22"/>
        </w:rPr>
      </w:pPr>
      <w:r w:rsidRPr="79661519" w:rsidR="0022724E">
        <w:rPr>
          <w:rFonts w:ascii="Calibri" w:hAnsi="Calibri" w:cs="Arial"/>
          <w:sz w:val="22"/>
          <w:szCs w:val="22"/>
        </w:rPr>
        <w:t xml:space="preserve">Désigner un membre pour chaque groupe de travail constitué conformément au Règlement </w:t>
      </w:r>
      <w:r w:rsidRPr="79661519" w:rsidR="00D63207">
        <w:rPr>
          <w:rFonts w:ascii="Calibri" w:hAnsi="Calibri" w:cs="Arial"/>
          <w:sz w:val="22"/>
          <w:szCs w:val="22"/>
        </w:rPr>
        <w:t>d’ordre i</w:t>
      </w:r>
      <w:r w:rsidRPr="79661519" w:rsidR="0022724E">
        <w:rPr>
          <w:rFonts w:ascii="Calibri" w:hAnsi="Calibri" w:cs="Arial"/>
          <w:sz w:val="22"/>
          <w:szCs w:val="22"/>
        </w:rPr>
        <w:t>ntérieur;</w:t>
      </w:r>
    </w:p>
    <w:p w:rsidRPr="0002582E" w:rsidR="0022724E" w:rsidRDefault="0022724E" w14:paraId="24C0489A" w14:textId="77777777">
      <w:pPr>
        <w:widowControl/>
        <w:numPr>
          <w:ilvl w:val="0"/>
          <w:numId w:val="3"/>
        </w:numPr>
        <w:tabs>
          <w:tab w:val="clear" w:pos="360"/>
          <w:tab w:val="num" w:pos="454"/>
          <w:tab w:val="left" w:pos="567"/>
          <w:tab w:val="left" w:pos="1134"/>
          <w:tab w:val="left" w:pos="1843"/>
          <w:tab w:val="left" w:pos="2268"/>
          <w:tab w:val="left" w:pos="2835"/>
          <w:tab w:val="left" w:pos="5954"/>
        </w:tabs>
        <w:autoSpaceDE/>
        <w:autoSpaceDN/>
        <w:ind w:left="454" w:hanging="454"/>
        <w:rPr>
          <w:rFonts w:ascii="Calibri" w:hAnsi="Calibri" w:cs="Arial"/>
          <w:spacing w:val="-3"/>
          <w:sz w:val="22"/>
          <w:szCs w:val="22"/>
        </w:rPr>
      </w:pPr>
      <w:r w:rsidRPr="0002582E">
        <w:rPr>
          <w:rFonts w:ascii="Calibri" w:hAnsi="Calibri" w:cs="Arial"/>
          <w:sz w:val="22"/>
          <w:szCs w:val="22"/>
        </w:rPr>
        <w:t>Soumettre au vote la cotisation annuelle que les Membres Observateurs doivent verser.</w:t>
      </w:r>
    </w:p>
    <w:p w:rsidRPr="0002582E" w:rsidR="0022724E" w:rsidRDefault="0022724E" w14:paraId="6B62F1B3" w14:textId="77777777">
      <w:pPr>
        <w:tabs>
          <w:tab w:val="left" w:pos="-720"/>
        </w:tabs>
        <w:suppressAutoHyphens/>
        <w:jc w:val="both"/>
        <w:rPr>
          <w:rFonts w:ascii="Calibri" w:hAnsi="Calibri" w:cs="Arial"/>
          <w:spacing w:val="-3"/>
          <w:sz w:val="22"/>
          <w:szCs w:val="22"/>
        </w:rPr>
      </w:pPr>
    </w:p>
    <w:p w:rsidRPr="0002582E" w:rsidR="00B7392A" w:rsidP="00B7392A" w:rsidRDefault="00B7392A" w14:paraId="746C81DC" w14:textId="77777777">
      <w:pPr>
        <w:tabs>
          <w:tab w:val="left" w:pos="-720"/>
        </w:tabs>
        <w:suppressAutoHyphens/>
        <w:jc w:val="both"/>
        <w:rPr>
          <w:rFonts w:ascii="Calibri" w:hAnsi="Calibri" w:cs="Arial"/>
          <w:b/>
          <w:spacing w:val="-3"/>
          <w:sz w:val="22"/>
          <w:szCs w:val="22"/>
        </w:rPr>
      </w:pPr>
      <w:r w:rsidRPr="0002582E">
        <w:rPr>
          <w:rFonts w:ascii="Calibri" w:hAnsi="Calibri" w:cs="Arial"/>
          <w:b/>
          <w:spacing w:val="-3"/>
          <w:sz w:val="22"/>
          <w:szCs w:val="22"/>
        </w:rPr>
        <w:t>§7.</w:t>
      </w:r>
    </w:p>
    <w:p w:rsidRPr="0002582E" w:rsidR="00B7392A" w:rsidP="00B7392A" w:rsidRDefault="00B7392A" w14:paraId="02F2C34E" w14:textId="77777777">
      <w:pPr>
        <w:tabs>
          <w:tab w:val="left" w:pos="-720"/>
        </w:tabs>
        <w:suppressAutoHyphens/>
        <w:jc w:val="both"/>
        <w:rPr>
          <w:rFonts w:ascii="Calibri" w:hAnsi="Calibri" w:cs="Arial"/>
          <w:b/>
          <w:spacing w:val="-3"/>
          <w:sz w:val="22"/>
          <w:szCs w:val="22"/>
        </w:rPr>
      </w:pPr>
    </w:p>
    <w:p w:rsidRPr="0002582E" w:rsidR="00B7392A" w:rsidP="00B7392A" w:rsidRDefault="00B7392A" w14:paraId="31D4E6D3"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L’admission d'un membre ordinaire, qui a été expulsé à la suite de l'article 8, ne pourra être envisagée qu'après une période de trois ans suivant la décision concernant l'expulsion prise par l'Assemblée générale.</w:t>
      </w:r>
    </w:p>
    <w:p w:rsidRPr="0002582E" w:rsidR="00B7392A" w:rsidRDefault="00B7392A" w14:paraId="680A4E5D" w14:textId="77777777">
      <w:pPr>
        <w:tabs>
          <w:tab w:val="left" w:pos="-720"/>
        </w:tabs>
        <w:suppressAutoHyphens/>
        <w:jc w:val="both"/>
        <w:rPr>
          <w:rFonts w:ascii="Calibri" w:hAnsi="Calibri" w:cs="Arial"/>
          <w:spacing w:val="-3"/>
          <w:sz w:val="22"/>
          <w:szCs w:val="22"/>
        </w:rPr>
      </w:pPr>
    </w:p>
    <w:p w:rsidRPr="0002582E" w:rsidR="00B7392A" w:rsidRDefault="00B7392A" w14:paraId="19219836" w14:textId="77777777">
      <w:pPr>
        <w:tabs>
          <w:tab w:val="left" w:pos="-720"/>
        </w:tabs>
        <w:suppressAutoHyphens/>
        <w:jc w:val="both"/>
        <w:rPr>
          <w:rFonts w:ascii="Calibri" w:hAnsi="Calibri" w:cs="Arial"/>
          <w:spacing w:val="-3"/>
          <w:sz w:val="22"/>
          <w:szCs w:val="22"/>
        </w:rPr>
      </w:pPr>
    </w:p>
    <w:p w:rsidRPr="0002582E" w:rsidR="0022724E" w:rsidRDefault="0022724E" w14:paraId="07AD9DC0"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7: Démission.</w:t>
      </w:r>
    </w:p>
    <w:p w:rsidRPr="0002582E" w:rsidR="0022724E" w:rsidRDefault="0022724E" w14:paraId="296FEF7D" w14:textId="77777777">
      <w:pPr>
        <w:tabs>
          <w:tab w:val="left" w:pos="-720"/>
        </w:tabs>
        <w:suppressAutoHyphens/>
        <w:jc w:val="both"/>
        <w:rPr>
          <w:rFonts w:ascii="Calibri" w:hAnsi="Calibri" w:cs="Arial"/>
          <w:spacing w:val="-3"/>
          <w:sz w:val="22"/>
          <w:szCs w:val="22"/>
        </w:rPr>
      </w:pPr>
    </w:p>
    <w:p w:rsidRPr="0002582E" w:rsidR="0022724E" w:rsidRDefault="0022724E" w14:paraId="203796B8"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Tout Membre Ordinaire ou tout Membre Observateur de l'Association peut se retirer de l'Association. Cette démission prendra effet au 31 décembre de l'année en cours, moyennant un préavis d'au moins </w:t>
      </w:r>
      <w:r w:rsidRPr="0002582E" w:rsidR="00DA0598">
        <w:rPr>
          <w:rFonts w:ascii="Calibri" w:hAnsi="Calibri" w:cs="Arial"/>
          <w:spacing w:val="-3"/>
          <w:sz w:val="22"/>
          <w:szCs w:val="22"/>
        </w:rPr>
        <w:t>cinq</w:t>
      </w:r>
      <w:r w:rsidRPr="0002582E">
        <w:rPr>
          <w:rFonts w:ascii="Calibri" w:hAnsi="Calibri" w:cs="Arial"/>
          <w:spacing w:val="-3"/>
          <w:sz w:val="22"/>
          <w:szCs w:val="22"/>
        </w:rPr>
        <w:t xml:space="preserve"> mois adressé par lettre recommandée au Secrétaire Général, qui veillera à la communiquer aux différents membres du Comité Exécutif.</w:t>
      </w:r>
    </w:p>
    <w:p w:rsidRPr="0002582E" w:rsidR="0022724E" w:rsidRDefault="0022724E" w14:paraId="0D24E9E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Un Membre démissionnaire n'a droit ni au remboursement de sa cotisation, ni à une participation aux avoirs sociaux, ni à une quelconque autre distribution des avoirs sociaux, ni encore à une quelconque autre distribution pécuniaire de la part de l'Association.</w:t>
      </w:r>
    </w:p>
    <w:p w:rsidRPr="0002582E" w:rsidR="0022724E" w:rsidRDefault="0022724E" w14:paraId="7194DBDC" w14:textId="77777777">
      <w:pPr>
        <w:tabs>
          <w:tab w:val="left" w:pos="-720"/>
        </w:tabs>
        <w:suppressAutoHyphens/>
        <w:jc w:val="both"/>
        <w:rPr>
          <w:rFonts w:ascii="Calibri" w:hAnsi="Calibri" w:cs="Arial"/>
          <w:spacing w:val="-3"/>
          <w:sz w:val="22"/>
          <w:szCs w:val="22"/>
        </w:rPr>
      </w:pPr>
    </w:p>
    <w:p w:rsidRPr="0002582E" w:rsidR="00DA0598" w:rsidP="00DA0598" w:rsidRDefault="0041420F" w14:paraId="78AAF0A3" w14:textId="77777777">
      <w:pPr>
        <w:jc w:val="both"/>
        <w:rPr>
          <w:rFonts w:ascii="Calibri" w:hAnsi="Calibri"/>
          <w:sz w:val="22"/>
          <w:szCs w:val="22"/>
        </w:rPr>
      </w:pPr>
      <w:r w:rsidRPr="0002582E">
        <w:rPr>
          <w:rFonts w:ascii="Calibri" w:hAnsi="Calibri"/>
          <w:spacing w:val="-3"/>
          <w:sz w:val="22"/>
          <w:szCs w:val="22"/>
        </w:rPr>
        <w:t xml:space="preserve">Le Membre démissionnaire doit payer les cotisations ainsi que tous les autres montants dont il serait débiteur jusqu’à la fin de l’année civile au cours de laquelle le préavis est donné, </w:t>
      </w:r>
      <w:r w:rsidRPr="0002582E">
        <w:rPr>
          <w:rFonts w:ascii="Calibri" w:hAnsi="Calibri"/>
          <w:sz w:val="22"/>
          <w:szCs w:val="22"/>
        </w:rPr>
        <w:t xml:space="preserve">y compris le préavis de cinq mois mentionné au premier paragraphe. Si le membre démissionnaire ne respecte pas le délai de préavis (c.-à-d. au moins cinq mois avant le 31 décembre), l’obligation de payer la cotisation </w:t>
      </w:r>
      <w:r w:rsidRPr="0002582E" w:rsidR="00B976FE">
        <w:rPr>
          <w:rFonts w:ascii="Calibri" w:hAnsi="Calibri"/>
          <w:sz w:val="22"/>
          <w:szCs w:val="22"/>
        </w:rPr>
        <w:t>à l’Association</w:t>
      </w:r>
      <w:r w:rsidRPr="0002582E">
        <w:rPr>
          <w:rFonts w:ascii="Calibri" w:hAnsi="Calibri"/>
          <w:sz w:val="22"/>
          <w:szCs w:val="22"/>
        </w:rPr>
        <w:t xml:space="preserve"> continuera de s’appliquer l’année suivante.</w:t>
      </w:r>
    </w:p>
    <w:p w:rsidRPr="0002582E" w:rsidR="0022724E" w:rsidRDefault="0022724E" w14:paraId="769D0D3C" w14:textId="77777777">
      <w:pPr>
        <w:tabs>
          <w:tab w:val="left" w:pos="-720"/>
        </w:tabs>
        <w:suppressAutoHyphens/>
        <w:jc w:val="both"/>
        <w:rPr>
          <w:rFonts w:ascii="Calibri" w:hAnsi="Calibri" w:cs="Arial"/>
          <w:spacing w:val="-3"/>
          <w:sz w:val="22"/>
          <w:szCs w:val="22"/>
        </w:rPr>
      </w:pPr>
    </w:p>
    <w:p w:rsidRPr="0002582E" w:rsidR="0022724E" w:rsidRDefault="0022724E" w14:paraId="54CD245A" w14:textId="77777777">
      <w:pPr>
        <w:tabs>
          <w:tab w:val="left" w:pos="-720"/>
        </w:tabs>
        <w:suppressAutoHyphens/>
        <w:jc w:val="both"/>
        <w:rPr>
          <w:rFonts w:ascii="Calibri" w:hAnsi="Calibri" w:cs="Arial"/>
          <w:spacing w:val="-3"/>
          <w:sz w:val="22"/>
          <w:szCs w:val="22"/>
        </w:rPr>
      </w:pPr>
    </w:p>
    <w:p w:rsidRPr="0002582E" w:rsidR="0022724E" w:rsidRDefault="0022724E" w14:paraId="61AAAB46"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8: Exclusion</w:t>
      </w:r>
    </w:p>
    <w:p w:rsidRPr="0002582E" w:rsidR="0022724E" w:rsidRDefault="0022724E" w14:paraId="1231BE67" w14:textId="77777777">
      <w:pPr>
        <w:tabs>
          <w:tab w:val="left" w:pos="-720"/>
        </w:tabs>
        <w:suppressAutoHyphens/>
        <w:jc w:val="both"/>
        <w:rPr>
          <w:rFonts w:ascii="Calibri" w:hAnsi="Calibri" w:cs="Arial"/>
          <w:spacing w:val="-3"/>
          <w:sz w:val="22"/>
          <w:szCs w:val="22"/>
        </w:rPr>
      </w:pPr>
    </w:p>
    <w:p w:rsidRPr="0002582E" w:rsidR="0022724E" w:rsidRDefault="0022724E" w14:paraId="4F95786D"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 non-paiement des cotisations par un Membre Ordinaire ou un Membre Observateur dans l'année où elles sont dues, ou le </w:t>
      </w:r>
      <w:r w:rsidRPr="0002582E" w:rsidR="00E10C22">
        <w:rPr>
          <w:rFonts w:ascii="Calibri" w:hAnsi="Calibri" w:cs="Arial"/>
          <w:spacing w:val="-3"/>
          <w:sz w:val="22"/>
          <w:szCs w:val="22"/>
        </w:rPr>
        <w:t>non-respect</w:t>
      </w:r>
      <w:r w:rsidRPr="0002582E">
        <w:rPr>
          <w:rFonts w:ascii="Calibri" w:hAnsi="Calibri" w:cs="Arial"/>
          <w:spacing w:val="-3"/>
          <w:sz w:val="22"/>
          <w:szCs w:val="22"/>
        </w:rPr>
        <w:t xml:space="preserve"> des dispositions des présents </w:t>
      </w:r>
      <w:r w:rsidRPr="0002582E" w:rsidR="007F15E4">
        <w:rPr>
          <w:rFonts w:ascii="Calibri" w:hAnsi="Calibri"/>
          <w:sz w:val="22"/>
          <w:szCs w:val="22"/>
        </w:rPr>
        <w:t>Statuts</w:t>
      </w:r>
      <w:r w:rsidRPr="0002582E">
        <w:rPr>
          <w:rFonts w:ascii="Calibri" w:hAnsi="Calibri" w:cs="Arial"/>
          <w:spacing w:val="-3"/>
          <w:sz w:val="22"/>
          <w:szCs w:val="22"/>
        </w:rPr>
        <w:t xml:space="preserve">, en particulier des Articles 5 et 6 des </w:t>
      </w:r>
      <w:r w:rsidRPr="0002582E" w:rsidR="007F15E4">
        <w:rPr>
          <w:rFonts w:ascii="Calibri" w:hAnsi="Calibri"/>
          <w:sz w:val="22"/>
          <w:szCs w:val="22"/>
        </w:rPr>
        <w:t>Statuts</w:t>
      </w:r>
      <w:r w:rsidRPr="0002582E" w:rsidR="00DA0598">
        <w:rPr>
          <w:rFonts w:ascii="Calibri" w:hAnsi="Calibri" w:cs="Arial"/>
          <w:spacing w:val="-3"/>
          <w:sz w:val="22"/>
          <w:szCs w:val="22"/>
        </w:rPr>
        <w:t xml:space="preserve"> </w:t>
      </w:r>
      <w:r w:rsidRPr="0002582E">
        <w:rPr>
          <w:rFonts w:ascii="Calibri" w:hAnsi="Calibri" w:cs="Arial"/>
          <w:spacing w:val="-3"/>
          <w:sz w:val="22"/>
          <w:szCs w:val="22"/>
        </w:rPr>
        <w:t>tant en droit qu'en fait, peuvent donner lieu à l'exclusion.</w:t>
      </w:r>
    </w:p>
    <w:p w:rsidRPr="0002582E" w:rsidR="0022724E" w:rsidRDefault="0022724E" w14:paraId="07ADE8B8"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L'exclusion d'un Membre ne peut être décidée que par l'Assemblée Générale, délibérant conformément aux dispositions des trois derniers paragraphes de l'Article 19. Le Membre dont l'exclusion est proposée sera entendu par l'Assemblée Générale qui doit décider de son exclusion. Ce Membre n'est pas autorisé à participer au vote sur la question de son exclusion.</w:t>
      </w:r>
    </w:p>
    <w:p w:rsidRPr="0002582E" w:rsidR="0022724E" w:rsidRDefault="0022724E" w14:paraId="647FE0E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Comme en cas de démission, il n'y a lieu à aucun remboursement de la cotisation, ni à une participation aux avoirs sociaux, ni à une quelconque autre distribution des avoirs sociaux, ni à une quelconque distribution pécuniaire.</w:t>
      </w:r>
    </w:p>
    <w:p w:rsidRPr="0002582E" w:rsidR="0022724E" w:rsidRDefault="0022724E" w14:paraId="21046B22"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cotisations restent dues pro rata temporis jusqu'au moment où l'exclusion prend effet.</w:t>
      </w:r>
    </w:p>
    <w:p w:rsidRPr="0002582E" w:rsidR="0022724E" w:rsidRDefault="0022724E" w14:paraId="1AEE4C86"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 Membre exclu devra payer les cotisations ainsi que tous les autres montants encore </w:t>
      </w:r>
      <w:r w:rsidRPr="0002582E" w:rsidR="00E10C22">
        <w:rPr>
          <w:rFonts w:ascii="Calibri" w:hAnsi="Calibri" w:cs="Arial"/>
          <w:spacing w:val="-3"/>
          <w:sz w:val="22"/>
          <w:szCs w:val="22"/>
        </w:rPr>
        <w:t>dus</w:t>
      </w:r>
      <w:r w:rsidRPr="0002582E">
        <w:rPr>
          <w:rFonts w:ascii="Calibri" w:hAnsi="Calibri" w:cs="Arial"/>
          <w:spacing w:val="-3"/>
          <w:sz w:val="22"/>
          <w:szCs w:val="22"/>
        </w:rPr>
        <w:t xml:space="preserve"> jusqu'au moment de son exclusion effective.</w:t>
      </w:r>
    </w:p>
    <w:p w:rsidRPr="0002582E" w:rsidR="00B7392A" w:rsidRDefault="00B7392A" w14:paraId="36FEB5B0" w14:textId="77777777">
      <w:pPr>
        <w:tabs>
          <w:tab w:val="left" w:pos="-720"/>
        </w:tabs>
        <w:suppressAutoHyphens/>
        <w:jc w:val="both"/>
        <w:rPr>
          <w:rFonts w:ascii="Calibri" w:hAnsi="Calibri" w:cs="Arial"/>
          <w:b/>
          <w:bCs/>
          <w:spacing w:val="-3"/>
          <w:sz w:val="22"/>
          <w:szCs w:val="22"/>
          <w:u w:val="single"/>
        </w:rPr>
      </w:pPr>
    </w:p>
    <w:p w:rsidRPr="0002582E" w:rsidR="00DA0598" w:rsidP="00DA0598" w:rsidRDefault="00DA0598" w14:paraId="60DD4788" w14:textId="77777777">
      <w:pPr>
        <w:jc w:val="both"/>
        <w:rPr>
          <w:rFonts w:ascii="Calibri" w:hAnsi="Calibri"/>
          <w:sz w:val="22"/>
          <w:szCs w:val="22"/>
        </w:rPr>
      </w:pPr>
      <w:r w:rsidRPr="0002582E">
        <w:rPr>
          <w:rFonts w:ascii="Calibri" w:hAnsi="Calibri"/>
          <w:sz w:val="22"/>
          <w:szCs w:val="22"/>
        </w:rPr>
        <w:t xml:space="preserve">Article 8 a: </w:t>
      </w:r>
      <w:r w:rsidRPr="0002582E" w:rsidR="00061304">
        <w:rPr>
          <w:rFonts w:ascii="Calibri" w:hAnsi="Calibri"/>
          <w:sz w:val="22"/>
          <w:szCs w:val="22"/>
        </w:rPr>
        <w:t>Pénalités</w:t>
      </w:r>
    </w:p>
    <w:p w:rsidRPr="0002582E" w:rsidR="00DA0598" w:rsidP="00DA0598" w:rsidRDefault="00DA0598" w14:paraId="30D7AA69" w14:textId="77777777">
      <w:pPr>
        <w:jc w:val="both"/>
        <w:rPr>
          <w:rFonts w:ascii="Calibri" w:hAnsi="Calibri"/>
          <w:sz w:val="22"/>
          <w:szCs w:val="22"/>
        </w:rPr>
      </w:pPr>
    </w:p>
    <w:p w:rsidRPr="0002582E" w:rsidR="00DA0598" w:rsidP="00DA0598" w:rsidRDefault="0041420F" w14:paraId="27509873" w14:textId="77777777">
      <w:pPr>
        <w:jc w:val="both"/>
        <w:rPr>
          <w:rFonts w:ascii="Calibri" w:hAnsi="Calibri" w:cs="Calibri"/>
          <w:sz w:val="22"/>
          <w:szCs w:val="22"/>
        </w:rPr>
      </w:pPr>
      <w:r w:rsidRPr="0002582E">
        <w:rPr>
          <w:rFonts w:ascii="Calibri" w:hAnsi="Calibri"/>
          <w:sz w:val="22"/>
          <w:szCs w:val="22"/>
        </w:rPr>
        <w:t xml:space="preserve">Si un représentant des organisations signataires de la Déclaration de confidentialité, délibérément ou par négligence, viole une des obligations visées par les présents Statuts, le Règlement </w:t>
      </w:r>
      <w:r w:rsidRPr="0002582E" w:rsidR="00061304">
        <w:rPr>
          <w:rFonts w:ascii="Calibri" w:hAnsi="Calibri"/>
          <w:sz w:val="22"/>
          <w:szCs w:val="22"/>
        </w:rPr>
        <w:t xml:space="preserve">d’ordre </w:t>
      </w:r>
      <w:r w:rsidRPr="0002582E">
        <w:rPr>
          <w:rFonts w:ascii="Calibri" w:hAnsi="Calibri"/>
          <w:sz w:val="22"/>
          <w:szCs w:val="22"/>
        </w:rPr>
        <w:t xml:space="preserve">intérieur ou la Déclaration de confidentialité, l’organisation qu’il représente s’acquittera d’une amende proportionnelle à la gravité de la violation et à la cotisation du membre concerné </w:t>
      </w:r>
      <w:r w:rsidRPr="0002582E" w:rsidR="00B976FE">
        <w:rPr>
          <w:rFonts w:ascii="Calibri" w:hAnsi="Calibri"/>
          <w:sz w:val="22"/>
          <w:szCs w:val="22"/>
        </w:rPr>
        <w:t>à l’Association</w:t>
      </w:r>
      <w:r w:rsidRPr="0002582E">
        <w:rPr>
          <w:rFonts w:ascii="Calibri" w:hAnsi="Calibri"/>
          <w:sz w:val="22"/>
          <w:szCs w:val="22"/>
        </w:rPr>
        <w:t xml:space="preserve"> pour chaque violation, dont le montant n’excèdera pas, en tout état de cause, un montant de [trente mille] euros. Cette amende est sans préjudice de toute action en dommages réels occasionnés </w:t>
      </w:r>
      <w:r w:rsidRPr="0002582E" w:rsidR="00B976FE">
        <w:rPr>
          <w:rFonts w:ascii="Calibri" w:hAnsi="Calibri"/>
          <w:sz w:val="22"/>
          <w:szCs w:val="22"/>
        </w:rPr>
        <w:t>à l’Association</w:t>
      </w:r>
      <w:r w:rsidRPr="0002582E">
        <w:rPr>
          <w:rFonts w:ascii="Calibri" w:hAnsi="Calibri"/>
          <w:sz w:val="22"/>
          <w:szCs w:val="22"/>
        </w:rPr>
        <w:t xml:space="preserve"> ou à ses membres du fait d’une telle violation.</w:t>
      </w:r>
    </w:p>
    <w:p w:rsidRPr="0002582E" w:rsidR="00DA0598" w:rsidP="00DA0598" w:rsidRDefault="00DA0598" w14:paraId="7196D064" w14:textId="77777777">
      <w:pPr>
        <w:jc w:val="both"/>
        <w:rPr>
          <w:rFonts w:ascii="Calibri" w:hAnsi="Calibri" w:cs="Calibri"/>
          <w:sz w:val="22"/>
          <w:szCs w:val="22"/>
        </w:rPr>
      </w:pPr>
    </w:p>
    <w:p w:rsidRPr="0002582E" w:rsidR="00DA0598" w:rsidP="00DA0598" w:rsidRDefault="0041420F" w14:paraId="1445F1D3" w14:textId="77777777">
      <w:pPr>
        <w:jc w:val="both"/>
        <w:rPr>
          <w:rFonts w:ascii="Calibri" w:hAnsi="Calibri" w:cs="Calibri"/>
          <w:sz w:val="22"/>
          <w:szCs w:val="22"/>
        </w:rPr>
      </w:pPr>
      <w:r w:rsidRPr="0002582E">
        <w:rPr>
          <w:rFonts w:ascii="Calibri" w:hAnsi="Calibri"/>
          <w:sz w:val="22"/>
          <w:szCs w:val="22"/>
        </w:rPr>
        <w:t xml:space="preserve">La décision d’infliger une amende découlant du constat d’une violation des dispositions susmentionnées sera prise par le Comité </w:t>
      </w:r>
      <w:r w:rsidRPr="0002582E" w:rsidR="00FD13B3">
        <w:rPr>
          <w:rFonts w:ascii="Calibri" w:hAnsi="Calibri"/>
          <w:sz w:val="22"/>
          <w:szCs w:val="22"/>
        </w:rPr>
        <w:t>E</w:t>
      </w:r>
      <w:r w:rsidRPr="0002582E">
        <w:rPr>
          <w:rFonts w:ascii="Calibri" w:hAnsi="Calibri"/>
          <w:sz w:val="22"/>
          <w:szCs w:val="22"/>
        </w:rPr>
        <w:t>xécutif après avoir entendu les organisations concernées.</w:t>
      </w:r>
    </w:p>
    <w:p w:rsidRPr="0002582E" w:rsidR="00DA0598" w:rsidRDefault="00DA0598" w14:paraId="34FF1C98" w14:textId="77777777">
      <w:pPr>
        <w:tabs>
          <w:tab w:val="left" w:pos="-720"/>
        </w:tabs>
        <w:suppressAutoHyphens/>
        <w:jc w:val="both"/>
        <w:rPr>
          <w:rFonts w:ascii="Calibri" w:hAnsi="Calibri" w:cs="Arial"/>
          <w:b/>
          <w:bCs/>
          <w:spacing w:val="-3"/>
          <w:sz w:val="22"/>
          <w:szCs w:val="22"/>
          <w:u w:val="single"/>
        </w:rPr>
      </w:pPr>
    </w:p>
    <w:p w:rsidRPr="0002582E" w:rsidR="00B7392A" w:rsidRDefault="00B7392A" w14:paraId="6D072C0D" w14:textId="77777777">
      <w:pPr>
        <w:tabs>
          <w:tab w:val="left" w:pos="-720"/>
        </w:tabs>
        <w:suppressAutoHyphens/>
        <w:jc w:val="both"/>
        <w:rPr>
          <w:rFonts w:ascii="Calibri" w:hAnsi="Calibri" w:cs="Arial"/>
          <w:b/>
          <w:bCs/>
          <w:spacing w:val="-3"/>
          <w:sz w:val="22"/>
          <w:szCs w:val="22"/>
          <w:u w:val="single"/>
        </w:rPr>
      </w:pPr>
    </w:p>
    <w:p w:rsidRPr="0002582E" w:rsidR="0022724E" w:rsidRDefault="00B7392A" w14:paraId="2100B1F2" w14:textId="77777777">
      <w:pPr>
        <w:tabs>
          <w:tab w:val="left" w:pos="-720"/>
        </w:tabs>
        <w:suppressAutoHyphens/>
        <w:jc w:val="both"/>
        <w:rPr>
          <w:rFonts w:ascii="Calibri" w:hAnsi="Calibri" w:cs="Arial"/>
          <w:spacing w:val="-3"/>
          <w:sz w:val="22"/>
          <w:szCs w:val="22"/>
          <w:u w:val="single"/>
        </w:rPr>
      </w:pPr>
      <w:r w:rsidRPr="0002582E">
        <w:rPr>
          <w:rFonts w:ascii="Calibri" w:hAnsi="Calibri" w:cs="Arial"/>
          <w:b/>
          <w:bCs/>
          <w:spacing w:val="-3"/>
          <w:sz w:val="22"/>
          <w:szCs w:val="22"/>
          <w:u w:val="single"/>
        </w:rPr>
        <w:br w:type="page"/>
      </w:r>
      <w:r w:rsidRPr="0002582E" w:rsidR="0022724E">
        <w:rPr>
          <w:rFonts w:ascii="Calibri" w:hAnsi="Calibri" w:cs="Arial"/>
          <w:b/>
          <w:bCs/>
          <w:spacing w:val="-3"/>
          <w:sz w:val="22"/>
          <w:szCs w:val="22"/>
          <w:u w:val="single"/>
        </w:rPr>
        <w:t>Titre III: Organisation de l'Association</w:t>
      </w:r>
    </w:p>
    <w:p w:rsidRPr="0002582E" w:rsidR="0022724E" w:rsidRDefault="0022724E" w14:paraId="48A21919" w14:textId="77777777">
      <w:pPr>
        <w:tabs>
          <w:tab w:val="left" w:pos="-720"/>
        </w:tabs>
        <w:suppressAutoHyphens/>
        <w:jc w:val="both"/>
        <w:rPr>
          <w:rFonts w:ascii="Calibri" w:hAnsi="Calibri" w:cs="Arial"/>
          <w:spacing w:val="-3"/>
          <w:sz w:val="22"/>
          <w:szCs w:val="22"/>
        </w:rPr>
      </w:pPr>
    </w:p>
    <w:p w:rsidRPr="0002582E" w:rsidR="0022724E" w:rsidRDefault="0022724E" w14:paraId="6BD18F9B" w14:textId="77777777">
      <w:pPr>
        <w:tabs>
          <w:tab w:val="left" w:pos="-720"/>
        </w:tabs>
        <w:suppressAutoHyphens/>
        <w:jc w:val="both"/>
        <w:rPr>
          <w:rFonts w:ascii="Calibri" w:hAnsi="Calibri" w:cs="Arial"/>
          <w:spacing w:val="-3"/>
          <w:sz w:val="22"/>
          <w:szCs w:val="22"/>
        </w:rPr>
      </w:pPr>
    </w:p>
    <w:p w:rsidRPr="0002582E" w:rsidR="0022724E" w:rsidRDefault="0022724E" w14:paraId="13427B86"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organes de l'Association sont:</w:t>
      </w:r>
    </w:p>
    <w:p w:rsidRPr="0002582E" w:rsidR="0022724E" w:rsidRDefault="0022724E" w14:paraId="6BBA5276"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1. l'Assemblée Générale, et</w:t>
      </w:r>
    </w:p>
    <w:p w:rsidRPr="0002582E" w:rsidR="0022724E" w:rsidRDefault="0022724E" w14:paraId="4697CDFC"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2. </w:t>
      </w:r>
      <w:r w:rsidRPr="0002582E" w:rsidR="00B976FE">
        <w:rPr>
          <w:rFonts w:ascii="Calibri" w:hAnsi="Calibri" w:cs="Arial"/>
          <w:spacing w:val="-3"/>
          <w:sz w:val="22"/>
          <w:szCs w:val="22"/>
        </w:rPr>
        <w:t>l’organe d’administration, appelé l</w:t>
      </w:r>
      <w:r w:rsidRPr="0002582E">
        <w:rPr>
          <w:rFonts w:ascii="Calibri" w:hAnsi="Calibri" w:cs="Arial"/>
          <w:spacing w:val="-3"/>
          <w:sz w:val="22"/>
          <w:szCs w:val="22"/>
        </w:rPr>
        <w:t>e Comité Exécutif.</w:t>
      </w:r>
    </w:p>
    <w:p w:rsidRPr="0002582E" w:rsidR="0022724E" w:rsidRDefault="0022724E" w14:paraId="238601FE" w14:textId="77777777">
      <w:pPr>
        <w:tabs>
          <w:tab w:val="left" w:pos="-720"/>
        </w:tabs>
        <w:suppressAutoHyphens/>
        <w:jc w:val="both"/>
        <w:rPr>
          <w:rFonts w:ascii="Calibri" w:hAnsi="Calibri" w:cs="Arial"/>
          <w:spacing w:val="-3"/>
          <w:sz w:val="22"/>
          <w:szCs w:val="22"/>
        </w:rPr>
      </w:pPr>
    </w:p>
    <w:p w:rsidRPr="0002582E" w:rsidR="0022724E" w:rsidRDefault="0022724E" w14:paraId="0F3CABC7" w14:textId="77777777">
      <w:pPr>
        <w:tabs>
          <w:tab w:val="left" w:pos="-720"/>
        </w:tabs>
        <w:suppressAutoHyphens/>
        <w:jc w:val="both"/>
        <w:rPr>
          <w:rFonts w:ascii="Calibri" w:hAnsi="Calibri" w:cs="Arial"/>
          <w:spacing w:val="-3"/>
          <w:sz w:val="22"/>
          <w:szCs w:val="22"/>
        </w:rPr>
      </w:pPr>
    </w:p>
    <w:p w:rsidRPr="0002582E" w:rsidR="0022724E" w:rsidRDefault="0022724E" w14:paraId="783693AB"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9: L'Assemblée Générale</w:t>
      </w:r>
    </w:p>
    <w:p w:rsidRPr="0002582E" w:rsidR="0022724E" w:rsidRDefault="0022724E" w14:paraId="5B08B5D1" w14:textId="77777777">
      <w:pPr>
        <w:tabs>
          <w:tab w:val="left" w:pos="-720"/>
        </w:tabs>
        <w:suppressAutoHyphens/>
        <w:jc w:val="both"/>
        <w:rPr>
          <w:rFonts w:ascii="Calibri" w:hAnsi="Calibri" w:cs="Arial"/>
          <w:spacing w:val="-3"/>
          <w:sz w:val="22"/>
          <w:szCs w:val="22"/>
        </w:rPr>
      </w:pPr>
    </w:p>
    <w:p w:rsidRPr="0002582E" w:rsidR="0022724E" w:rsidRDefault="0022724E" w14:paraId="44EEF5EA"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§1. Ses Pouvoirs.</w:t>
      </w:r>
    </w:p>
    <w:p w:rsidRPr="0002582E" w:rsidR="0022724E" w:rsidRDefault="0022724E" w14:paraId="16DEB4AB" w14:textId="77777777">
      <w:pPr>
        <w:tabs>
          <w:tab w:val="left" w:pos="-720"/>
        </w:tabs>
        <w:suppressAutoHyphens/>
        <w:jc w:val="both"/>
        <w:rPr>
          <w:rFonts w:ascii="Calibri" w:hAnsi="Calibri" w:cs="Arial"/>
          <w:spacing w:val="-3"/>
          <w:sz w:val="22"/>
          <w:szCs w:val="22"/>
        </w:rPr>
      </w:pPr>
    </w:p>
    <w:p w:rsidRPr="0002582E" w:rsidR="0022724E" w:rsidRDefault="0022724E" w14:paraId="0F083BA6"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En tant qu'organe suprême de l'Association, l'Assemblée Générale décide de toutes les matières importantes. Elle a autorité pour accomplir tous les actes juridiques utiles ou nécessaires à la réalisation d</w:t>
      </w:r>
      <w:r w:rsidRPr="0002582E" w:rsidR="00E32E11">
        <w:rPr>
          <w:rFonts w:ascii="Calibri" w:hAnsi="Calibri" w:cs="Arial"/>
          <w:spacing w:val="-3"/>
          <w:sz w:val="22"/>
          <w:szCs w:val="22"/>
        </w:rPr>
        <w:t xml:space="preserve">u but </w:t>
      </w:r>
      <w:r w:rsidRPr="0002582E">
        <w:rPr>
          <w:rFonts w:ascii="Calibri" w:hAnsi="Calibri" w:cs="Arial"/>
          <w:spacing w:val="-3"/>
          <w:sz w:val="22"/>
          <w:szCs w:val="22"/>
        </w:rPr>
        <w:t xml:space="preserve">de l'Association, pour autant que ces actes ne relèvent pas de la compétence du Comité Exécutif telle que spécifiée à l'article 10 § 3 de ces </w:t>
      </w:r>
      <w:r w:rsidRPr="0002582E" w:rsidR="007F15E4">
        <w:rPr>
          <w:rFonts w:ascii="Calibri" w:hAnsi="Calibri"/>
          <w:sz w:val="22"/>
          <w:szCs w:val="22"/>
        </w:rPr>
        <w:t>Statuts</w:t>
      </w:r>
      <w:r w:rsidRPr="0002582E">
        <w:rPr>
          <w:rFonts w:ascii="Calibri" w:hAnsi="Calibri" w:cs="Arial"/>
          <w:spacing w:val="-3"/>
          <w:sz w:val="22"/>
          <w:szCs w:val="22"/>
        </w:rPr>
        <w:t>.</w:t>
      </w:r>
    </w:p>
    <w:p w:rsidRPr="0002582E" w:rsidR="0022724E" w:rsidRDefault="0022724E" w14:paraId="0AD9C6F4" w14:textId="77777777">
      <w:pPr>
        <w:tabs>
          <w:tab w:val="left" w:pos="-720"/>
        </w:tabs>
        <w:suppressAutoHyphens/>
        <w:jc w:val="both"/>
        <w:rPr>
          <w:rFonts w:ascii="Calibri" w:hAnsi="Calibri" w:cs="Arial"/>
          <w:spacing w:val="-3"/>
          <w:sz w:val="22"/>
          <w:szCs w:val="22"/>
        </w:rPr>
      </w:pPr>
    </w:p>
    <w:p w:rsidRPr="0002582E" w:rsidR="0022724E" w:rsidRDefault="0022724E" w14:paraId="7790AF5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pouvoirs suivants sont réservés à l'Assemblée Générale:</w:t>
      </w:r>
    </w:p>
    <w:p w:rsidRPr="0002582E" w:rsidR="0022724E" w:rsidRDefault="0022724E" w14:paraId="4B1F511A" w14:textId="77777777">
      <w:pPr>
        <w:tabs>
          <w:tab w:val="left" w:pos="-720"/>
        </w:tabs>
        <w:suppressAutoHyphens/>
        <w:jc w:val="both"/>
        <w:rPr>
          <w:rFonts w:ascii="Calibri" w:hAnsi="Calibri" w:cs="Arial"/>
          <w:spacing w:val="-3"/>
          <w:sz w:val="22"/>
          <w:szCs w:val="22"/>
        </w:rPr>
      </w:pPr>
    </w:p>
    <w:p w:rsidRPr="0002582E" w:rsidR="0022724E" w:rsidRDefault="0022724E" w14:paraId="1394B63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l’élection du Président et du Vice-Président ;</w:t>
      </w:r>
    </w:p>
    <w:p w:rsidRPr="0002582E" w:rsidR="0022724E" w:rsidRDefault="0022724E" w14:paraId="33DE6EF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 la modification des </w:t>
      </w:r>
      <w:r w:rsidRPr="0002582E" w:rsidR="007F15E4">
        <w:rPr>
          <w:rFonts w:ascii="Calibri" w:hAnsi="Calibri"/>
          <w:sz w:val="22"/>
          <w:szCs w:val="22"/>
        </w:rPr>
        <w:t>Statuts</w:t>
      </w:r>
      <w:r w:rsidRPr="0002582E">
        <w:rPr>
          <w:rFonts w:ascii="Calibri" w:hAnsi="Calibri" w:cs="Arial"/>
          <w:spacing w:val="-3"/>
          <w:sz w:val="22"/>
          <w:szCs w:val="22"/>
        </w:rPr>
        <w:t>;</w:t>
      </w:r>
    </w:p>
    <w:p w:rsidRPr="0002582E" w:rsidR="0022724E" w:rsidP="00DA0598" w:rsidRDefault="0022724E" w14:paraId="4368669E" w14:textId="77777777">
      <w:pPr>
        <w:widowControl/>
        <w:autoSpaceDE/>
        <w:autoSpaceDN/>
        <w:jc w:val="both"/>
        <w:rPr>
          <w:rFonts w:ascii="Calibri" w:hAnsi="Calibri"/>
          <w:sz w:val="22"/>
          <w:szCs w:val="22"/>
        </w:rPr>
      </w:pPr>
      <w:r w:rsidRPr="0002582E">
        <w:rPr>
          <w:rFonts w:ascii="Calibri" w:hAnsi="Calibri" w:cs="Arial"/>
          <w:spacing w:val="-3"/>
          <w:sz w:val="22"/>
          <w:szCs w:val="22"/>
        </w:rPr>
        <w:t>- la nomination</w:t>
      </w:r>
      <w:r w:rsidRPr="0002582E" w:rsidR="00DA0598">
        <w:rPr>
          <w:rFonts w:ascii="Calibri" w:hAnsi="Calibri" w:cs="Arial"/>
          <w:spacing w:val="-3"/>
          <w:sz w:val="22"/>
          <w:szCs w:val="22"/>
        </w:rPr>
        <w:t>,</w:t>
      </w:r>
      <w:r w:rsidRPr="0002582E">
        <w:rPr>
          <w:rFonts w:ascii="Calibri" w:hAnsi="Calibri" w:cs="Arial"/>
          <w:spacing w:val="-3"/>
          <w:sz w:val="22"/>
          <w:szCs w:val="22"/>
        </w:rPr>
        <w:t xml:space="preserve"> </w:t>
      </w:r>
      <w:r w:rsidRPr="0002582E" w:rsidR="00DA0598">
        <w:rPr>
          <w:rFonts w:ascii="Calibri" w:hAnsi="Calibri"/>
          <w:sz w:val="22"/>
          <w:szCs w:val="22"/>
        </w:rPr>
        <w:t>r</w:t>
      </w:r>
      <w:r w:rsidRPr="0002582E" w:rsidR="004B6E5D">
        <w:rPr>
          <w:rFonts w:ascii="Calibri" w:hAnsi="Calibri"/>
          <w:sz w:val="22"/>
          <w:szCs w:val="22"/>
        </w:rPr>
        <w:t>é</w:t>
      </w:r>
      <w:r w:rsidRPr="0002582E" w:rsidR="00DA0598">
        <w:rPr>
          <w:rFonts w:ascii="Calibri" w:hAnsi="Calibri"/>
          <w:sz w:val="22"/>
          <w:szCs w:val="22"/>
        </w:rPr>
        <w:t xml:space="preserve">vocation </w:t>
      </w:r>
      <w:r w:rsidRPr="0002582E" w:rsidR="004B6E5D">
        <w:rPr>
          <w:rFonts w:ascii="Calibri" w:hAnsi="Calibri"/>
          <w:sz w:val="22"/>
          <w:szCs w:val="22"/>
        </w:rPr>
        <w:t>et</w:t>
      </w:r>
      <w:r w:rsidRPr="0002582E" w:rsidR="00DA0598">
        <w:rPr>
          <w:rFonts w:ascii="Calibri" w:hAnsi="Calibri"/>
          <w:sz w:val="22"/>
          <w:szCs w:val="22"/>
        </w:rPr>
        <w:t xml:space="preserve"> r</w:t>
      </w:r>
      <w:r w:rsidRPr="0002582E" w:rsidR="004B6E5D">
        <w:rPr>
          <w:rFonts w:ascii="Calibri" w:hAnsi="Calibri"/>
          <w:sz w:val="22"/>
          <w:szCs w:val="22"/>
        </w:rPr>
        <w:t>é</w:t>
      </w:r>
      <w:r w:rsidRPr="0002582E" w:rsidR="00DA0598">
        <w:rPr>
          <w:rFonts w:ascii="Calibri" w:hAnsi="Calibri"/>
          <w:sz w:val="22"/>
          <w:szCs w:val="22"/>
        </w:rPr>
        <w:t>mun</w:t>
      </w:r>
      <w:r w:rsidRPr="0002582E" w:rsidR="004B6E5D">
        <w:rPr>
          <w:rFonts w:ascii="Calibri" w:hAnsi="Calibri"/>
          <w:sz w:val="22"/>
          <w:szCs w:val="22"/>
        </w:rPr>
        <w:t>é</w:t>
      </w:r>
      <w:r w:rsidRPr="0002582E" w:rsidR="00DA0598">
        <w:rPr>
          <w:rFonts w:ascii="Calibri" w:hAnsi="Calibri"/>
          <w:sz w:val="22"/>
          <w:szCs w:val="22"/>
        </w:rPr>
        <w:t xml:space="preserve">ration </w:t>
      </w:r>
      <w:r w:rsidRPr="0002582E" w:rsidR="004B6E5D">
        <w:rPr>
          <w:rFonts w:ascii="Calibri" w:hAnsi="Calibri"/>
          <w:sz w:val="22"/>
          <w:szCs w:val="22"/>
        </w:rPr>
        <w:t>de l’</w:t>
      </w:r>
      <w:r w:rsidRPr="0002582E" w:rsidR="00DA0598">
        <w:rPr>
          <w:rFonts w:ascii="Calibri" w:hAnsi="Calibri"/>
          <w:sz w:val="22"/>
          <w:szCs w:val="22"/>
        </w:rPr>
        <w:t>audit</w:t>
      </w:r>
      <w:r w:rsidRPr="0002582E" w:rsidR="004B6E5D">
        <w:rPr>
          <w:rFonts w:ascii="Calibri" w:hAnsi="Calibri"/>
          <w:sz w:val="22"/>
          <w:szCs w:val="22"/>
        </w:rPr>
        <w:t>eu</w:t>
      </w:r>
      <w:r w:rsidRPr="0002582E" w:rsidR="00DA0598">
        <w:rPr>
          <w:rFonts w:ascii="Calibri" w:hAnsi="Calibri"/>
          <w:sz w:val="22"/>
          <w:szCs w:val="22"/>
        </w:rPr>
        <w:t>r;</w:t>
      </w:r>
    </w:p>
    <w:p w:rsidRPr="0002582E" w:rsidR="0022724E" w:rsidRDefault="0022724E" w14:paraId="3FCFA348"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la détermination, conformément aux Articles 12 et 13, du montant des contributions</w:t>
      </w:r>
      <w:r w:rsidRPr="0002582E" w:rsidR="00E32E11">
        <w:rPr>
          <w:rFonts w:ascii="Calibri" w:hAnsi="Calibri" w:cs="Arial"/>
          <w:spacing w:val="-3"/>
          <w:sz w:val="22"/>
          <w:szCs w:val="22"/>
        </w:rPr>
        <w:t xml:space="preserve"> </w:t>
      </w:r>
      <w:r w:rsidRPr="0002582E">
        <w:rPr>
          <w:rFonts w:ascii="Calibri" w:hAnsi="Calibri" w:cs="Arial"/>
          <w:spacing w:val="-3"/>
          <w:sz w:val="22"/>
          <w:szCs w:val="22"/>
        </w:rPr>
        <w:t>à payer;</w:t>
      </w:r>
    </w:p>
    <w:p w:rsidRPr="0002582E" w:rsidR="0022724E" w:rsidRDefault="0022724E" w14:paraId="135A64A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la décharge à donner au Comité Exécutif;</w:t>
      </w:r>
    </w:p>
    <w:p w:rsidRPr="0002582E" w:rsidR="0022724E" w:rsidRDefault="0022724E" w14:paraId="1D62F080"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l'admission et l'exclusion des Membres;</w:t>
      </w:r>
    </w:p>
    <w:p w:rsidRPr="0002582E" w:rsidR="0022724E" w:rsidRDefault="0022724E" w14:paraId="6DA0F97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la dissolution de l'Association;</w:t>
      </w:r>
    </w:p>
    <w:p w:rsidRPr="0002582E" w:rsidR="0022724E" w:rsidRDefault="0022724E" w14:paraId="1E081A85"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le budget et l'approbation des comptes;</w:t>
      </w:r>
    </w:p>
    <w:p w:rsidRPr="0002582E" w:rsidR="0022724E" w:rsidP="79661519" w:rsidRDefault="0022724E" w14:paraId="1BAF5563" w14:textId="34F2CC6B">
      <w:pPr>
        <w:suppressAutoHyphens/>
        <w:jc w:val="both"/>
        <w:rPr>
          <w:rFonts w:ascii="Calibri" w:hAnsi="Calibri" w:cs="Arial"/>
          <w:spacing w:val="-3"/>
          <w:sz w:val="22"/>
          <w:szCs w:val="22"/>
        </w:rPr>
      </w:pPr>
      <w:r w:rsidRPr="0002582E" w:rsidR="0022724E">
        <w:rPr>
          <w:rFonts w:ascii="Calibri" w:hAnsi="Calibri" w:cs="Arial"/>
          <w:spacing w:val="-3"/>
          <w:sz w:val="22"/>
          <w:szCs w:val="22"/>
        </w:rPr>
        <w:t xml:space="preserve">- l'adoption et la modification du Règlement </w:t>
      </w:r>
      <w:r w:rsidR="00D63207">
        <w:rPr>
          <w:rFonts w:ascii="Calibri" w:hAnsi="Calibri" w:cs="Arial"/>
          <w:spacing w:val="-3"/>
          <w:sz w:val="22"/>
          <w:szCs w:val="22"/>
        </w:rPr>
        <w:t>d’ordre i</w:t>
      </w:r>
      <w:r w:rsidRPr="0002582E" w:rsidR="0022724E">
        <w:rPr>
          <w:rFonts w:ascii="Calibri" w:hAnsi="Calibri" w:cs="Arial"/>
          <w:spacing w:val="-3"/>
          <w:sz w:val="22"/>
          <w:szCs w:val="22"/>
        </w:rPr>
        <w:t>ntérieur.</w:t>
      </w:r>
    </w:p>
    <w:p w:rsidRPr="0002582E" w:rsidR="0022724E" w:rsidRDefault="0022724E" w14:paraId="65F9C3DC" w14:textId="77777777">
      <w:pPr>
        <w:tabs>
          <w:tab w:val="left" w:pos="-720"/>
        </w:tabs>
        <w:suppressAutoHyphens/>
        <w:jc w:val="both"/>
        <w:rPr>
          <w:rFonts w:ascii="Calibri" w:hAnsi="Calibri" w:cs="Arial"/>
          <w:spacing w:val="-3"/>
          <w:sz w:val="22"/>
          <w:szCs w:val="22"/>
        </w:rPr>
      </w:pPr>
    </w:p>
    <w:p w:rsidRPr="0002582E" w:rsidR="0022724E" w:rsidRDefault="0022724E" w14:paraId="02CC1598"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§2. Composition de l'Assemblée Générale.</w:t>
      </w:r>
    </w:p>
    <w:p w:rsidRPr="0002582E" w:rsidR="0022724E" w:rsidRDefault="0022724E" w14:paraId="5023141B" w14:textId="77777777">
      <w:pPr>
        <w:tabs>
          <w:tab w:val="left" w:pos="-720"/>
        </w:tabs>
        <w:suppressAutoHyphens/>
        <w:jc w:val="both"/>
        <w:rPr>
          <w:rFonts w:ascii="Calibri" w:hAnsi="Calibri" w:cs="Arial"/>
          <w:spacing w:val="-3"/>
          <w:sz w:val="22"/>
          <w:szCs w:val="22"/>
        </w:rPr>
      </w:pPr>
    </w:p>
    <w:p w:rsidRPr="0002582E" w:rsidR="0022724E" w:rsidRDefault="0022724E" w14:paraId="2E44AE7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L'Assemblée Générale se compose des Membres Ordinaires et des Membres Observateurs. Les Membres assistent à l'Assemblée Générale par l'intermédiaire de leur(s) délégué(s), qui sont les mandataires des Membres. </w:t>
      </w:r>
      <w:r w:rsidRPr="0002582E" w:rsidR="0041420F">
        <w:rPr>
          <w:rFonts w:ascii="Calibri" w:hAnsi="Calibri"/>
          <w:sz w:val="22"/>
          <w:szCs w:val="22"/>
        </w:rPr>
        <w:t>Ces représentants sont nommés à l’entière discrétion des Membres d</w:t>
      </w:r>
      <w:r w:rsidRPr="0002582E" w:rsidR="00B976FE">
        <w:rPr>
          <w:rFonts w:ascii="Calibri" w:hAnsi="Calibri"/>
          <w:sz w:val="22"/>
          <w:szCs w:val="22"/>
        </w:rPr>
        <w:t>e l’Association</w:t>
      </w:r>
      <w:r w:rsidRPr="0002582E" w:rsidR="0041420F">
        <w:rPr>
          <w:rFonts w:ascii="Calibri" w:hAnsi="Calibri"/>
          <w:sz w:val="22"/>
          <w:szCs w:val="22"/>
        </w:rPr>
        <w:t>, sous réserve des conditions établies dans la présente disposition. Le représentant devant participer aux Assemblées générales d</w:t>
      </w:r>
      <w:r w:rsidRPr="0002582E" w:rsidR="00B976FE">
        <w:rPr>
          <w:rFonts w:ascii="Calibri" w:hAnsi="Calibri"/>
          <w:sz w:val="22"/>
          <w:szCs w:val="22"/>
        </w:rPr>
        <w:t>e l’Association</w:t>
      </w:r>
      <w:r w:rsidRPr="0002582E" w:rsidR="0041420F">
        <w:rPr>
          <w:rFonts w:ascii="Calibri" w:hAnsi="Calibri"/>
          <w:sz w:val="22"/>
          <w:szCs w:val="22"/>
        </w:rPr>
        <w:t xml:space="preserve"> sera soit employé par l’organisation nationale, soit un membre élu de l’organisation nationale qui le nomme. En outre, les membres garantiront que le représentant qu’ils nomment ne présente pas de conflit d’intérêts avec la mission et les objectifs </w:t>
      </w:r>
      <w:r w:rsidRPr="0002582E" w:rsidR="00B976FE">
        <w:rPr>
          <w:rFonts w:ascii="Calibri" w:hAnsi="Calibri"/>
          <w:sz w:val="22"/>
          <w:szCs w:val="22"/>
        </w:rPr>
        <w:t>de l’Association</w:t>
      </w:r>
      <w:r w:rsidRPr="0002582E" w:rsidR="0041420F">
        <w:rPr>
          <w:rFonts w:ascii="Calibri" w:hAnsi="Calibri"/>
          <w:sz w:val="22"/>
          <w:szCs w:val="22"/>
        </w:rPr>
        <w:t>.</w:t>
      </w:r>
      <w:r w:rsidRPr="0002582E" w:rsidR="00DA0598">
        <w:rPr>
          <w:rFonts w:ascii="Calibri" w:hAnsi="Calibri"/>
          <w:sz w:val="22"/>
          <w:szCs w:val="22"/>
        </w:rPr>
        <w:t xml:space="preserve"> </w:t>
      </w:r>
      <w:r w:rsidRPr="0002582E">
        <w:rPr>
          <w:rFonts w:ascii="Calibri" w:hAnsi="Calibri" w:cs="Arial"/>
          <w:spacing w:val="-3"/>
          <w:sz w:val="22"/>
          <w:szCs w:val="22"/>
        </w:rPr>
        <w:t xml:space="preserve">Les délégués des Membres d'un pays forment ensemble une Délégation. </w:t>
      </w:r>
    </w:p>
    <w:p w:rsidRPr="0002582E" w:rsidR="0022724E" w:rsidRDefault="0022724E" w14:paraId="55CF0F5D"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Chaque Délégation est dirigée par un Chef de Délégation.</w:t>
      </w:r>
    </w:p>
    <w:p w:rsidRPr="0002582E" w:rsidR="0022724E" w:rsidRDefault="0022724E" w14:paraId="5D758CFC"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Chefs des Délégations doivent être des pharmaciens d'officine.</w:t>
      </w:r>
    </w:p>
    <w:p w:rsidRPr="0002582E" w:rsidR="00DA0598" w:rsidP="00DA0598" w:rsidRDefault="0022724E" w14:paraId="23C4F86E" w14:textId="77777777">
      <w:pPr>
        <w:tabs>
          <w:tab w:val="left" w:pos="-720"/>
        </w:tabs>
        <w:suppressAutoHyphens/>
        <w:jc w:val="both"/>
        <w:rPr>
          <w:rFonts w:ascii="Calibri" w:hAnsi="Calibri"/>
          <w:sz w:val="22"/>
          <w:szCs w:val="22"/>
        </w:rPr>
      </w:pPr>
      <w:r w:rsidRPr="0002582E">
        <w:rPr>
          <w:rFonts w:ascii="Calibri" w:hAnsi="Calibri" w:cs="Arial"/>
          <w:spacing w:val="-3"/>
          <w:sz w:val="22"/>
          <w:szCs w:val="22"/>
        </w:rPr>
        <w:t>Les Membres ont le droit, si le besoin s'en fait sentir, de faire accompagner une Délégation par des experts aux Assemblées Générales</w:t>
      </w:r>
      <w:r w:rsidRPr="0002582E" w:rsidR="00DA0598">
        <w:rPr>
          <w:rFonts w:ascii="Calibri" w:hAnsi="Calibri" w:cs="Arial"/>
          <w:spacing w:val="-3"/>
          <w:sz w:val="22"/>
          <w:szCs w:val="22"/>
        </w:rPr>
        <w:t xml:space="preserve">, </w:t>
      </w:r>
      <w:r w:rsidRPr="0002582E" w:rsidR="0041420F">
        <w:rPr>
          <w:rFonts w:ascii="Calibri" w:hAnsi="Calibri"/>
          <w:sz w:val="22"/>
          <w:szCs w:val="22"/>
        </w:rPr>
        <w:t xml:space="preserve">à condition d’en informer le Secrétaire général au moins [une semaine] avant l’Assemblée générale, en expliquant pourquoi ils considèrent sa présence nécessaire. En outre, les Membres qui désignent </w:t>
      </w:r>
      <w:r w:rsidRPr="0002582E" w:rsidR="00FD13B3">
        <w:rPr>
          <w:rFonts w:ascii="Calibri" w:hAnsi="Calibri"/>
          <w:sz w:val="22"/>
          <w:szCs w:val="22"/>
        </w:rPr>
        <w:t xml:space="preserve">un </w:t>
      </w:r>
      <w:r w:rsidRPr="0002582E" w:rsidR="0041420F">
        <w:rPr>
          <w:rFonts w:ascii="Calibri" w:hAnsi="Calibri"/>
          <w:sz w:val="22"/>
          <w:szCs w:val="22"/>
        </w:rPr>
        <w:t xml:space="preserve">expert doivent veiller à ce que ce dernier ne présente pas de conflit d’intérêts avec la mission et les objectifs </w:t>
      </w:r>
      <w:r w:rsidRPr="0002582E" w:rsidR="00B976FE">
        <w:rPr>
          <w:rFonts w:ascii="Calibri" w:hAnsi="Calibri"/>
          <w:sz w:val="22"/>
          <w:szCs w:val="22"/>
        </w:rPr>
        <w:t>de l’</w:t>
      </w:r>
      <w:r w:rsidRPr="0002582E" w:rsidR="00FD13B3">
        <w:rPr>
          <w:rFonts w:ascii="Calibri" w:hAnsi="Calibri"/>
          <w:sz w:val="22"/>
          <w:szCs w:val="22"/>
        </w:rPr>
        <w:t>Association</w:t>
      </w:r>
      <w:r w:rsidRPr="0002582E" w:rsidR="0041420F">
        <w:rPr>
          <w:rFonts w:ascii="Calibri" w:hAnsi="Calibri"/>
          <w:sz w:val="22"/>
          <w:szCs w:val="22"/>
        </w:rPr>
        <w:t>.</w:t>
      </w:r>
    </w:p>
    <w:p w:rsidRPr="0002582E" w:rsidR="0022724E" w:rsidRDefault="0022724E" w14:paraId="75EB4A13"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Sur décision du Comité Exécutif, des organisations ou des personnes spécialement invitées peuvent participer aux débats de l'Assemblée Générale.</w:t>
      </w:r>
    </w:p>
    <w:p w:rsidRPr="0002582E" w:rsidR="0022724E" w:rsidRDefault="0022724E" w14:paraId="1F3B1409" w14:textId="77777777">
      <w:pPr>
        <w:tabs>
          <w:tab w:val="left" w:pos="-720"/>
        </w:tabs>
        <w:suppressAutoHyphens/>
        <w:jc w:val="both"/>
        <w:rPr>
          <w:rFonts w:ascii="Calibri" w:hAnsi="Calibri" w:cs="Arial"/>
          <w:spacing w:val="-3"/>
          <w:sz w:val="22"/>
          <w:szCs w:val="22"/>
        </w:rPr>
      </w:pPr>
    </w:p>
    <w:p w:rsidRPr="0002582E" w:rsidR="0022724E" w:rsidRDefault="0022724E" w14:paraId="33150295"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§3. La Présidence de l'Assemblée Générale.</w:t>
      </w:r>
    </w:p>
    <w:p w:rsidRPr="0002582E" w:rsidR="0022724E" w:rsidRDefault="0022724E" w14:paraId="562C75D1" w14:textId="77777777">
      <w:pPr>
        <w:tabs>
          <w:tab w:val="left" w:pos="-720"/>
        </w:tabs>
        <w:suppressAutoHyphens/>
        <w:jc w:val="both"/>
        <w:rPr>
          <w:rFonts w:ascii="Calibri" w:hAnsi="Calibri" w:cs="Arial"/>
          <w:spacing w:val="-3"/>
          <w:sz w:val="22"/>
          <w:szCs w:val="22"/>
        </w:rPr>
      </w:pPr>
    </w:p>
    <w:p w:rsidRPr="0002582E" w:rsidR="0022724E" w:rsidRDefault="0022724E" w14:paraId="52A7886C"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L'Assemblée Générale est présidée par le Président. En cas d'empêchement du Président, il est remplacé par le Vice-Président, ou en cas de son absence, l'Assemblée Générale élira un Président ad hoc pour l'Assemblée concernée.</w:t>
      </w:r>
    </w:p>
    <w:p w:rsidRPr="0002582E" w:rsidR="0022724E" w:rsidRDefault="0022724E" w14:paraId="664355AD" w14:textId="77777777">
      <w:pPr>
        <w:tabs>
          <w:tab w:val="left" w:pos="-720"/>
        </w:tabs>
        <w:suppressAutoHyphens/>
        <w:jc w:val="both"/>
        <w:rPr>
          <w:rFonts w:ascii="Calibri" w:hAnsi="Calibri" w:cs="Arial"/>
          <w:spacing w:val="-3"/>
          <w:sz w:val="22"/>
          <w:szCs w:val="22"/>
        </w:rPr>
      </w:pPr>
    </w:p>
    <w:p w:rsidRPr="0002582E" w:rsidR="0022724E" w:rsidRDefault="0022724E" w14:paraId="27F6BE14"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§4. Les réunions de l'Assemblée Générale.</w:t>
      </w:r>
    </w:p>
    <w:p w:rsidRPr="0002582E" w:rsidR="0022724E" w:rsidRDefault="0022724E" w14:paraId="1A965116" w14:textId="77777777">
      <w:pPr>
        <w:tabs>
          <w:tab w:val="left" w:pos="-720"/>
        </w:tabs>
        <w:suppressAutoHyphens/>
        <w:jc w:val="both"/>
        <w:rPr>
          <w:rFonts w:ascii="Calibri" w:hAnsi="Calibri" w:cs="Arial"/>
          <w:spacing w:val="-3"/>
          <w:sz w:val="22"/>
          <w:szCs w:val="22"/>
        </w:rPr>
      </w:pPr>
    </w:p>
    <w:p w:rsidRPr="0002582E" w:rsidR="0022724E" w:rsidRDefault="0022724E" w14:paraId="3365CCBB"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Une Assemblée Générale est convoquée au moins </w:t>
      </w:r>
      <w:r w:rsidRPr="0002582E" w:rsidR="0024337F">
        <w:rPr>
          <w:rFonts w:ascii="Calibri" w:hAnsi="Calibri" w:cs="Arial"/>
          <w:spacing w:val="-3"/>
          <w:sz w:val="22"/>
          <w:szCs w:val="22"/>
        </w:rPr>
        <w:t xml:space="preserve">deux </w:t>
      </w:r>
      <w:r w:rsidRPr="0002582E">
        <w:rPr>
          <w:rFonts w:ascii="Calibri" w:hAnsi="Calibri" w:cs="Arial"/>
          <w:spacing w:val="-3"/>
          <w:sz w:val="22"/>
          <w:szCs w:val="22"/>
        </w:rPr>
        <w:t xml:space="preserve">fois par an par le Président et se réunit à l'adresse du siège </w:t>
      </w:r>
      <w:r w:rsidRPr="0002582E" w:rsidR="00E32E11">
        <w:rPr>
          <w:rFonts w:ascii="Calibri" w:hAnsi="Calibri" w:cs="Arial"/>
          <w:spacing w:val="-3"/>
          <w:sz w:val="22"/>
          <w:szCs w:val="22"/>
        </w:rPr>
        <w:t xml:space="preserve">de l’Association </w:t>
      </w:r>
      <w:r w:rsidRPr="0002582E">
        <w:rPr>
          <w:rFonts w:ascii="Calibri" w:hAnsi="Calibri" w:cs="Arial"/>
          <w:spacing w:val="-3"/>
          <w:sz w:val="22"/>
          <w:szCs w:val="22"/>
        </w:rPr>
        <w:t>ou à l'endroit indiqué dans la convocation à l'Assemblée Générale.</w:t>
      </w:r>
    </w:p>
    <w:p w:rsidRPr="0002582E" w:rsidR="0022724E" w:rsidRDefault="0022724E" w14:paraId="375952A8"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Une des </w:t>
      </w:r>
      <w:r w:rsidRPr="0002582E" w:rsidR="0024337F">
        <w:rPr>
          <w:rFonts w:ascii="Calibri" w:hAnsi="Calibri" w:cs="Arial"/>
          <w:spacing w:val="-3"/>
          <w:sz w:val="22"/>
          <w:szCs w:val="22"/>
        </w:rPr>
        <w:t xml:space="preserve">deux </w:t>
      </w:r>
      <w:r w:rsidRPr="0002582E">
        <w:rPr>
          <w:rFonts w:ascii="Calibri" w:hAnsi="Calibri" w:cs="Arial"/>
          <w:spacing w:val="-3"/>
          <w:sz w:val="22"/>
          <w:szCs w:val="22"/>
        </w:rPr>
        <w:t xml:space="preserve">Assemblées Générales précitées sera organisée par la Délégation du Membre ou des Membres qui désigne le Président. </w:t>
      </w:r>
    </w:p>
    <w:p w:rsidRPr="0002582E" w:rsidR="0022724E" w:rsidRDefault="0022724E" w14:paraId="7927771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Une Assemblée Générale extraordinaire doit être convoquée </w:t>
      </w:r>
      <w:r w:rsidRPr="0002582E" w:rsidR="00FD326F">
        <w:rPr>
          <w:rFonts w:ascii="Calibri" w:hAnsi="Calibri" w:cs="Arial"/>
          <w:spacing w:val="-3"/>
          <w:sz w:val="22"/>
          <w:szCs w:val="22"/>
        </w:rPr>
        <w:t xml:space="preserve">par le Président </w:t>
      </w:r>
      <w:r w:rsidRPr="0002582E">
        <w:rPr>
          <w:rFonts w:ascii="Calibri" w:hAnsi="Calibri" w:cs="Arial"/>
          <w:spacing w:val="-3"/>
          <w:sz w:val="22"/>
          <w:szCs w:val="22"/>
        </w:rPr>
        <w:t>dès qu'un tiers des Délégations des Membres Ordinaires le demande.</w:t>
      </w:r>
    </w:p>
    <w:p w:rsidRPr="0002582E" w:rsidR="0022724E" w:rsidRDefault="0022724E" w14:paraId="7DF4E37C" w14:textId="77777777">
      <w:pPr>
        <w:tabs>
          <w:tab w:val="left" w:pos="-720"/>
        </w:tabs>
        <w:suppressAutoHyphens/>
        <w:jc w:val="both"/>
        <w:rPr>
          <w:rFonts w:ascii="Calibri" w:hAnsi="Calibri" w:cs="Arial"/>
          <w:spacing w:val="-3"/>
          <w:sz w:val="22"/>
          <w:szCs w:val="22"/>
        </w:rPr>
      </w:pPr>
    </w:p>
    <w:p w:rsidRPr="0002582E" w:rsidR="0022724E" w:rsidRDefault="0022724E" w14:paraId="419EE146"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§5. Convocations aux Assemblées Générales.</w:t>
      </w:r>
    </w:p>
    <w:p w:rsidRPr="0002582E" w:rsidR="0022724E" w:rsidRDefault="0022724E" w14:paraId="44FB30F8" w14:textId="77777777">
      <w:pPr>
        <w:tabs>
          <w:tab w:val="left" w:pos="-720"/>
        </w:tabs>
        <w:suppressAutoHyphens/>
        <w:jc w:val="both"/>
        <w:rPr>
          <w:rFonts w:ascii="Calibri" w:hAnsi="Calibri" w:cs="Arial"/>
          <w:spacing w:val="-3"/>
          <w:sz w:val="22"/>
          <w:szCs w:val="22"/>
        </w:rPr>
      </w:pPr>
    </w:p>
    <w:p w:rsidRPr="0002582E" w:rsidR="0022724E" w:rsidRDefault="0022724E" w14:paraId="645395B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Les lettres de convocation, indiquant la date, l'heure, le lieu et l'ordre du jour de l'Assemblée sont envoyées par </w:t>
      </w:r>
      <w:r w:rsidRPr="0002582E" w:rsidR="00FD326F">
        <w:rPr>
          <w:rFonts w:ascii="Calibri" w:hAnsi="Calibri" w:cs="Arial"/>
          <w:spacing w:val="-3"/>
          <w:sz w:val="22"/>
          <w:szCs w:val="22"/>
        </w:rPr>
        <w:t>e-mail</w:t>
      </w:r>
      <w:r w:rsidRPr="0002582E">
        <w:rPr>
          <w:rFonts w:ascii="Calibri" w:hAnsi="Calibri" w:cs="Arial"/>
          <w:spacing w:val="-3"/>
          <w:sz w:val="22"/>
          <w:szCs w:val="22"/>
        </w:rPr>
        <w:t xml:space="preserve"> à tous les Membres de l'Association. Un délai de quatre semaines avant la date prévue pour une Assemblée Générale ordinaire et de deux semaines avant la date prévue pour une Assemblée Générale extraordinaire doit être observé. Ces délais de convocation peuvent être abrégés, lorsque le Comité Exécutif estime que les circonstances nécessitent une convocation urgente. </w:t>
      </w:r>
    </w:p>
    <w:p w:rsidRPr="0002582E" w:rsidR="0022724E" w:rsidRDefault="0022724E" w14:paraId="1DA6542E" w14:textId="77777777">
      <w:pPr>
        <w:tabs>
          <w:tab w:val="left" w:pos="-720"/>
        </w:tabs>
        <w:suppressAutoHyphens/>
        <w:jc w:val="both"/>
        <w:rPr>
          <w:rFonts w:ascii="Calibri" w:hAnsi="Calibri" w:cs="Arial"/>
          <w:spacing w:val="-3"/>
          <w:sz w:val="22"/>
          <w:szCs w:val="22"/>
        </w:rPr>
      </w:pPr>
    </w:p>
    <w:p w:rsidRPr="0002582E" w:rsidR="0022724E" w:rsidRDefault="0022724E" w14:paraId="3041E394" w14:textId="77777777">
      <w:pPr>
        <w:tabs>
          <w:tab w:val="left" w:pos="-720"/>
        </w:tabs>
        <w:suppressAutoHyphens/>
        <w:jc w:val="both"/>
        <w:rPr>
          <w:rFonts w:ascii="Calibri" w:hAnsi="Calibri" w:cs="Arial"/>
          <w:spacing w:val="-3"/>
          <w:sz w:val="22"/>
          <w:szCs w:val="22"/>
        </w:rPr>
      </w:pPr>
    </w:p>
    <w:p w:rsidRPr="0002582E" w:rsidR="0022724E" w:rsidRDefault="0022724E" w14:paraId="60A8BBD4"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§6. Droits de vote.</w:t>
      </w:r>
    </w:p>
    <w:p w:rsidRPr="0002582E" w:rsidR="0022724E" w:rsidRDefault="0022724E" w14:paraId="722B00AE" w14:textId="77777777">
      <w:pPr>
        <w:tabs>
          <w:tab w:val="left" w:pos="-720"/>
        </w:tabs>
        <w:suppressAutoHyphens/>
        <w:jc w:val="both"/>
        <w:rPr>
          <w:rFonts w:ascii="Calibri" w:hAnsi="Calibri" w:cs="Arial"/>
          <w:spacing w:val="-3"/>
          <w:sz w:val="22"/>
          <w:szCs w:val="22"/>
        </w:rPr>
      </w:pPr>
    </w:p>
    <w:p w:rsidRPr="0002582E" w:rsidR="0022724E" w:rsidRDefault="0022724E" w14:paraId="1072647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Chaque Délégation de Membres Ordinaires dispose d'une voix.</w:t>
      </w:r>
    </w:p>
    <w:p w:rsidRPr="0002582E" w:rsidR="0022724E" w:rsidP="79661519" w:rsidRDefault="0022724E" w14:paraId="42B1718B" w14:textId="1B033FD8">
      <w:pPr>
        <w:suppressAutoHyphens/>
        <w:jc w:val="both"/>
        <w:rPr>
          <w:rFonts w:ascii="Calibri" w:hAnsi="Calibri" w:cs="Arial"/>
          <w:spacing w:val="-3"/>
          <w:sz w:val="22"/>
          <w:szCs w:val="22"/>
        </w:rPr>
      </w:pPr>
      <w:r w:rsidRPr="0002582E" w:rsidR="0022724E">
        <w:rPr>
          <w:rFonts w:ascii="Calibri" w:hAnsi="Calibri" w:cs="Arial"/>
          <w:spacing w:val="-3"/>
          <w:sz w:val="22"/>
          <w:szCs w:val="22"/>
        </w:rPr>
        <w:t xml:space="preserve">Une Délégation de Membres Observateurs ne dispose pas du droit de vote, à moins que le Règlement </w:t>
      </w:r>
      <w:r w:rsidR="00D63207">
        <w:rPr>
          <w:rFonts w:ascii="Calibri" w:hAnsi="Calibri" w:cs="Arial"/>
          <w:spacing w:val="-3"/>
          <w:sz w:val="22"/>
          <w:szCs w:val="22"/>
        </w:rPr>
        <w:t>d’ordre i</w:t>
      </w:r>
      <w:r w:rsidRPr="0002582E" w:rsidR="0022724E">
        <w:rPr>
          <w:rFonts w:ascii="Calibri" w:hAnsi="Calibri" w:cs="Arial"/>
          <w:spacing w:val="-3"/>
          <w:sz w:val="22"/>
          <w:szCs w:val="22"/>
        </w:rPr>
        <w:t>ntérieur ne déroge à cette règle.</w:t>
      </w:r>
    </w:p>
    <w:p w:rsidRPr="0002582E" w:rsidR="0022724E" w:rsidRDefault="0022724E" w14:paraId="0E2E5AA4"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Une Délégation ne peut représenter plus d'une autre Délégation à une Assemblée </w:t>
      </w:r>
      <w:r w:rsidRPr="0002582E" w:rsidR="00B7392A">
        <w:rPr>
          <w:rFonts w:ascii="Calibri" w:hAnsi="Calibri" w:cs="Arial"/>
          <w:spacing w:val="-3"/>
          <w:sz w:val="22"/>
          <w:szCs w:val="22"/>
        </w:rPr>
        <w:t>Générale ;</w:t>
      </w:r>
      <w:r w:rsidRPr="0002582E">
        <w:rPr>
          <w:rFonts w:ascii="Calibri" w:hAnsi="Calibri" w:cs="Arial"/>
          <w:spacing w:val="-3"/>
          <w:sz w:val="22"/>
          <w:szCs w:val="22"/>
        </w:rPr>
        <w:t xml:space="preserve"> ce pourvoir de représentation nécessite en outre un mandat écrit qui mentionne les questions spécifiques pour lesquelles le mandat a été donné et qui doit être transmis au Secrétaire Général au plus tard au moment de l'Assemblée Générale.</w:t>
      </w:r>
    </w:p>
    <w:p w:rsidRPr="0002582E" w:rsidR="0022724E" w:rsidRDefault="0022724E" w14:paraId="664871E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Si la convocation à l'Assemblée Générale le permet, </w:t>
      </w:r>
      <w:r w:rsidRPr="0002582E" w:rsidR="0041420F">
        <w:rPr>
          <w:rFonts w:ascii="Calibri" w:hAnsi="Calibri"/>
          <w:spacing w:val="-3"/>
          <w:sz w:val="22"/>
          <w:szCs w:val="22"/>
        </w:rPr>
        <w:t xml:space="preserve">et si les documents complets </w:t>
      </w:r>
      <w:r w:rsidRPr="0002582E" w:rsidR="00061304">
        <w:rPr>
          <w:rFonts w:ascii="Calibri" w:hAnsi="Calibri"/>
          <w:spacing w:val="-3"/>
          <w:sz w:val="22"/>
          <w:szCs w:val="22"/>
        </w:rPr>
        <w:t>sur</w:t>
      </w:r>
      <w:r w:rsidRPr="0002582E" w:rsidR="0041420F">
        <w:rPr>
          <w:rFonts w:ascii="Calibri" w:hAnsi="Calibri"/>
          <w:spacing w:val="-3"/>
          <w:sz w:val="22"/>
          <w:szCs w:val="22"/>
        </w:rPr>
        <w:t xml:space="preserve"> le sujet de </w:t>
      </w:r>
      <w:r w:rsidRPr="0002582E" w:rsidR="00061304">
        <w:rPr>
          <w:rFonts w:ascii="Calibri" w:hAnsi="Calibri"/>
          <w:spacing w:val="-3"/>
          <w:sz w:val="22"/>
          <w:szCs w:val="22"/>
        </w:rPr>
        <w:t xml:space="preserve">la </w:t>
      </w:r>
      <w:r w:rsidRPr="0002582E" w:rsidR="0041420F">
        <w:rPr>
          <w:rFonts w:ascii="Calibri" w:hAnsi="Calibri"/>
          <w:spacing w:val="-3"/>
          <w:sz w:val="22"/>
          <w:szCs w:val="22"/>
        </w:rPr>
        <w:t>décision concerné ont été distribués avec l’ordre du jour</w:t>
      </w:r>
      <w:r w:rsidRPr="0002582E" w:rsidR="00FD326F">
        <w:rPr>
          <w:rFonts w:ascii="Calibri" w:hAnsi="Calibri" w:cs="Arial"/>
          <w:spacing w:val="-3"/>
          <w:sz w:val="22"/>
          <w:szCs w:val="22"/>
        </w:rPr>
        <w:t xml:space="preserve">, </w:t>
      </w:r>
      <w:r w:rsidRPr="0002582E">
        <w:rPr>
          <w:rFonts w:ascii="Calibri" w:hAnsi="Calibri" w:cs="Arial"/>
          <w:spacing w:val="-3"/>
          <w:sz w:val="22"/>
          <w:szCs w:val="22"/>
        </w:rPr>
        <w:t xml:space="preserve">les votes peuvent être émis </w:t>
      </w:r>
      <w:r w:rsidRPr="0002582E" w:rsidR="006C6C2F">
        <w:rPr>
          <w:rFonts w:ascii="Calibri" w:hAnsi="Calibri" w:cs="Arial"/>
          <w:spacing w:val="-3"/>
          <w:sz w:val="22"/>
          <w:szCs w:val="22"/>
        </w:rPr>
        <w:t>par voie électronique</w:t>
      </w:r>
      <w:r w:rsidRPr="0002582E" w:rsidR="00FD326F">
        <w:rPr>
          <w:rFonts w:ascii="Calibri" w:hAnsi="Calibri" w:cs="Arial"/>
          <w:spacing w:val="-3"/>
          <w:sz w:val="22"/>
          <w:szCs w:val="22"/>
        </w:rPr>
        <w:t xml:space="preserve"> (</w:t>
      </w:r>
      <w:r w:rsidRPr="0002582E" w:rsidR="006C6C2F">
        <w:rPr>
          <w:rFonts w:ascii="Calibri" w:hAnsi="Calibri" w:cs="Arial"/>
          <w:spacing w:val="-3"/>
          <w:sz w:val="22"/>
          <w:szCs w:val="22"/>
        </w:rPr>
        <w:t>courrier électronique, ou intranet d</w:t>
      </w:r>
      <w:r w:rsidRPr="0002582E" w:rsidR="00B976FE">
        <w:rPr>
          <w:rFonts w:ascii="Calibri" w:hAnsi="Calibri" w:cs="Arial"/>
          <w:spacing w:val="-3"/>
          <w:sz w:val="22"/>
          <w:szCs w:val="22"/>
        </w:rPr>
        <w:t>e l’Association</w:t>
      </w:r>
      <w:r w:rsidRPr="0002582E" w:rsidR="006C6C2F">
        <w:rPr>
          <w:rFonts w:ascii="Calibri" w:hAnsi="Calibri" w:cs="Arial"/>
          <w:spacing w:val="-3"/>
          <w:sz w:val="22"/>
          <w:szCs w:val="22"/>
        </w:rPr>
        <w:t>)</w:t>
      </w:r>
      <w:r w:rsidRPr="0002582E" w:rsidR="00FD326F">
        <w:rPr>
          <w:rFonts w:ascii="Calibri" w:hAnsi="Calibri" w:cs="Arial"/>
          <w:spacing w:val="-3"/>
          <w:sz w:val="22"/>
          <w:szCs w:val="22"/>
        </w:rPr>
        <w:t xml:space="preserve"> </w:t>
      </w:r>
      <w:r w:rsidRPr="0002582E" w:rsidR="006C6C2F">
        <w:rPr>
          <w:rFonts w:ascii="Calibri" w:hAnsi="Calibri" w:cs="Arial"/>
          <w:spacing w:val="-3"/>
          <w:sz w:val="22"/>
          <w:szCs w:val="22"/>
        </w:rPr>
        <w:t>et</w:t>
      </w:r>
      <w:r w:rsidRPr="0002582E">
        <w:rPr>
          <w:rFonts w:ascii="Calibri" w:hAnsi="Calibri" w:cs="Arial"/>
          <w:spacing w:val="-3"/>
          <w:sz w:val="22"/>
          <w:szCs w:val="22"/>
        </w:rPr>
        <w:t xml:space="preserve"> adressés au Secrétaire Général et réceptionné</w:t>
      </w:r>
      <w:r w:rsidRPr="0002582E" w:rsidR="006C6C2F">
        <w:rPr>
          <w:rFonts w:ascii="Calibri" w:hAnsi="Calibri" w:cs="Arial"/>
          <w:spacing w:val="-3"/>
          <w:sz w:val="22"/>
          <w:szCs w:val="22"/>
        </w:rPr>
        <w:t>s</w:t>
      </w:r>
      <w:r w:rsidRPr="0002582E">
        <w:rPr>
          <w:rFonts w:ascii="Calibri" w:hAnsi="Calibri" w:cs="Arial"/>
          <w:spacing w:val="-3"/>
          <w:sz w:val="22"/>
          <w:szCs w:val="22"/>
        </w:rPr>
        <w:t xml:space="preserve"> avant la réunion. </w:t>
      </w:r>
    </w:p>
    <w:p w:rsidRPr="0002582E" w:rsidR="0022724E" w:rsidRDefault="0022724E" w14:paraId="101A3B71"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membres du Comité Exécutif participent aux débats de l'Assemblée Générale, mais ne disposent pas de droit de vote, en leur qualité de membre du Comité Exécutif.</w:t>
      </w:r>
    </w:p>
    <w:p w:rsidRPr="0002582E" w:rsidR="0022724E" w:rsidRDefault="0022724E" w14:paraId="64FA6DFE"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Secrétaire Général participe aux délibérations de l'Assemblée Générale, mais ne dispose pas de droit de vote.</w:t>
      </w:r>
    </w:p>
    <w:p w:rsidRPr="0002582E" w:rsidR="0022724E" w:rsidRDefault="0022724E" w14:paraId="42C6D796" w14:textId="77777777">
      <w:pPr>
        <w:tabs>
          <w:tab w:val="left" w:pos="-720"/>
        </w:tabs>
        <w:suppressAutoHyphens/>
        <w:jc w:val="both"/>
        <w:rPr>
          <w:rFonts w:ascii="Calibri" w:hAnsi="Calibri" w:cs="Arial"/>
          <w:spacing w:val="-3"/>
          <w:sz w:val="22"/>
          <w:szCs w:val="22"/>
        </w:rPr>
      </w:pPr>
    </w:p>
    <w:p w:rsidRPr="0002582E" w:rsidR="0022724E" w:rsidRDefault="0022724E" w14:paraId="40007BAD"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§7. Quorum et Majorité.</w:t>
      </w:r>
    </w:p>
    <w:p w:rsidRPr="0002582E" w:rsidR="0022724E" w:rsidRDefault="0022724E" w14:paraId="6E1831B3" w14:textId="77777777">
      <w:pPr>
        <w:tabs>
          <w:tab w:val="left" w:pos="-720"/>
        </w:tabs>
        <w:suppressAutoHyphens/>
        <w:jc w:val="both"/>
        <w:rPr>
          <w:rFonts w:ascii="Calibri" w:hAnsi="Calibri" w:cs="Arial"/>
          <w:spacing w:val="-3"/>
          <w:sz w:val="22"/>
          <w:szCs w:val="22"/>
        </w:rPr>
      </w:pPr>
    </w:p>
    <w:p w:rsidRPr="0002582E" w:rsidR="0022724E" w:rsidRDefault="0022724E" w14:paraId="445F9B55"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A moins que les présents </w:t>
      </w:r>
      <w:r w:rsidRPr="0002582E" w:rsidR="007F15E4">
        <w:rPr>
          <w:rFonts w:ascii="Calibri" w:hAnsi="Calibri"/>
          <w:sz w:val="22"/>
          <w:szCs w:val="22"/>
        </w:rPr>
        <w:t>Statuts</w:t>
      </w:r>
      <w:r w:rsidRPr="0002582E" w:rsidR="00DA0598">
        <w:rPr>
          <w:rFonts w:ascii="Calibri" w:hAnsi="Calibri" w:cs="Arial"/>
          <w:spacing w:val="-3"/>
          <w:sz w:val="22"/>
          <w:szCs w:val="22"/>
        </w:rPr>
        <w:t xml:space="preserve"> </w:t>
      </w:r>
      <w:r w:rsidRPr="0002582E">
        <w:rPr>
          <w:rFonts w:ascii="Calibri" w:hAnsi="Calibri" w:cs="Arial"/>
          <w:spacing w:val="-3"/>
          <w:sz w:val="22"/>
          <w:szCs w:val="22"/>
        </w:rPr>
        <w:t xml:space="preserve">ne requièrent un plus grand quorum de présence, l'Assemblée Générale est valablement constituée quand au moins la moitié du nombre total des Délégations des Membres Ordinaires est présente. </w:t>
      </w:r>
    </w:p>
    <w:p w:rsidRPr="0002582E" w:rsidR="00985157" w:rsidP="00985157" w:rsidRDefault="0041420F" w14:paraId="7C660A1F" w14:textId="77777777">
      <w:pPr>
        <w:jc w:val="both"/>
        <w:rPr>
          <w:rFonts w:ascii="Calibri" w:hAnsi="Calibri"/>
          <w:sz w:val="22"/>
          <w:szCs w:val="22"/>
        </w:rPr>
      </w:pPr>
      <w:r w:rsidRPr="0002582E">
        <w:rPr>
          <w:rFonts w:ascii="Calibri" w:hAnsi="Calibri"/>
          <w:sz w:val="22"/>
          <w:szCs w:val="22"/>
        </w:rPr>
        <w:t>Les Membres qui ont recours au vote à distance avant l’assemblée générale sont considérés comme étant présents et sont dès lors pris en compte dans le calcul du quorum.</w:t>
      </w:r>
    </w:p>
    <w:p w:rsidRPr="0002582E" w:rsidR="0022724E" w:rsidRDefault="0022724E" w14:paraId="62C5B24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Une Délégation de Membres Ordinaires d'un Etat Membre de l'Union </w:t>
      </w:r>
      <w:r w:rsidRPr="0002582E" w:rsidR="00170903">
        <w:rPr>
          <w:rFonts w:ascii="Calibri" w:hAnsi="Calibri" w:cs="Arial"/>
          <w:spacing w:val="-3"/>
          <w:sz w:val="22"/>
          <w:szCs w:val="22"/>
        </w:rPr>
        <w:t>e</w:t>
      </w:r>
      <w:r w:rsidRPr="0002582E">
        <w:rPr>
          <w:rFonts w:ascii="Calibri" w:hAnsi="Calibri" w:cs="Arial"/>
          <w:spacing w:val="-3"/>
          <w:sz w:val="22"/>
          <w:szCs w:val="22"/>
        </w:rPr>
        <w:t>uropéenne sera présente à l'Assemblée Générale, si le(s) représentant(s) d'au moins un Membre Ordinaire est (sont) présent(s).</w:t>
      </w:r>
    </w:p>
    <w:p w:rsidRPr="0002582E" w:rsidR="0022724E" w:rsidRDefault="0022724E" w14:paraId="3E0ACC95"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Si le quorum n'est pas atteint, le Comité Exécutif convoquera dans les trois semaines une Assemblée Générale spéciale avec le même ordre du jour. Aucun quorum ne sera requis lors de cette réunion, sauf décision contraire du Comité Exécutif.</w:t>
      </w:r>
    </w:p>
    <w:p w:rsidRPr="0002582E" w:rsidR="0022724E" w:rsidRDefault="0022724E" w14:paraId="5BB20F24"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Toutes les décisions sont prises à la majorité simple des voix, à moins que les présents </w:t>
      </w:r>
      <w:r w:rsidRPr="0002582E" w:rsidR="007F15E4">
        <w:rPr>
          <w:rFonts w:ascii="Calibri" w:hAnsi="Calibri"/>
          <w:sz w:val="22"/>
          <w:szCs w:val="22"/>
        </w:rPr>
        <w:t>Statuts</w:t>
      </w:r>
      <w:r w:rsidRPr="0002582E" w:rsidR="00DA0598">
        <w:rPr>
          <w:rFonts w:ascii="Calibri" w:hAnsi="Calibri" w:cs="Arial"/>
          <w:spacing w:val="-3"/>
          <w:sz w:val="22"/>
          <w:szCs w:val="22"/>
        </w:rPr>
        <w:t xml:space="preserve"> </w:t>
      </w:r>
      <w:r w:rsidRPr="0002582E">
        <w:rPr>
          <w:rFonts w:ascii="Calibri" w:hAnsi="Calibri" w:cs="Arial"/>
          <w:spacing w:val="-3"/>
          <w:sz w:val="22"/>
          <w:szCs w:val="22"/>
        </w:rPr>
        <w:t>ne stipulent des majorités qualifiées ou l'unanimité. Les abstentions ne comptent pas comme votes.</w:t>
      </w:r>
    </w:p>
    <w:p w:rsidRPr="0002582E" w:rsidR="0022724E" w:rsidRDefault="0022724E" w14:paraId="2432656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Délégations des Membres Ordinaires, présentes ou représentées à l'Assemblée Générale, ne peuvent décider qu'à l'unanimité sur les points suivants:</w:t>
      </w:r>
    </w:p>
    <w:p w:rsidRPr="0002582E" w:rsidR="0022724E" w:rsidRDefault="0022724E" w14:paraId="40C68515"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ab/>
      </w:r>
      <w:r w:rsidRPr="0002582E">
        <w:rPr>
          <w:rFonts w:ascii="Calibri" w:hAnsi="Calibri" w:cs="Arial"/>
          <w:spacing w:val="-3"/>
          <w:sz w:val="22"/>
          <w:szCs w:val="22"/>
        </w:rPr>
        <w:t xml:space="preserve">- modifier </w:t>
      </w:r>
      <w:r w:rsidRPr="0002582E" w:rsidR="00E32E11">
        <w:rPr>
          <w:rFonts w:ascii="Calibri" w:hAnsi="Calibri" w:cs="Arial"/>
          <w:spacing w:val="-3"/>
          <w:sz w:val="22"/>
          <w:szCs w:val="22"/>
        </w:rPr>
        <w:t xml:space="preserve">le but </w:t>
      </w:r>
      <w:r w:rsidRPr="0002582E">
        <w:rPr>
          <w:rFonts w:ascii="Calibri" w:hAnsi="Calibri" w:cs="Arial"/>
          <w:spacing w:val="-3"/>
          <w:sz w:val="22"/>
          <w:szCs w:val="22"/>
        </w:rPr>
        <w:t>de l'Association;</w:t>
      </w:r>
    </w:p>
    <w:p w:rsidRPr="0002582E" w:rsidR="0022724E" w:rsidRDefault="0022724E" w14:paraId="5F3B073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ab/>
      </w:r>
      <w:r w:rsidRPr="0002582E">
        <w:rPr>
          <w:rFonts w:ascii="Calibri" w:hAnsi="Calibri" w:cs="Arial"/>
          <w:spacing w:val="-3"/>
          <w:sz w:val="22"/>
          <w:szCs w:val="22"/>
        </w:rPr>
        <w:t>- modifier le nombre de voix attribués à chacun d'eux;</w:t>
      </w:r>
    </w:p>
    <w:p w:rsidRPr="0002582E" w:rsidR="0022724E" w:rsidRDefault="0022724E" w14:paraId="4099F9A8"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ab/>
      </w:r>
      <w:r w:rsidRPr="0002582E">
        <w:rPr>
          <w:rFonts w:ascii="Calibri" w:hAnsi="Calibri" w:cs="Arial"/>
          <w:spacing w:val="-3"/>
          <w:sz w:val="22"/>
          <w:szCs w:val="22"/>
        </w:rPr>
        <w:t>- modifier les conditions de la prise de décision;</w:t>
      </w:r>
    </w:p>
    <w:p w:rsidRPr="0002582E" w:rsidR="0022724E" w:rsidRDefault="0022724E" w14:paraId="3D17210E"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ab/>
      </w:r>
      <w:r w:rsidRPr="0002582E">
        <w:rPr>
          <w:rFonts w:ascii="Calibri" w:hAnsi="Calibri" w:cs="Arial"/>
          <w:spacing w:val="-3"/>
          <w:sz w:val="22"/>
          <w:szCs w:val="22"/>
        </w:rPr>
        <w:t xml:space="preserve">Toute autre modification des présents </w:t>
      </w:r>
      <w:r w:rsidRPr="0002582E" w:rsidR="007F15E4">
        <w:rPr>
          <w:rFonts w:ascii="Calibri" w:hAnsi="Calibri"/>
          <w:sz w:val="22"/>
          <w:szCs w:val="22"/>
        </w:rPr>
        <w:t>Statuts</w:t>
      </w:r>
      <w:r w:rsidRPr="0002582E" w:rsidR="00DA0598">
        <w:rPr>
          <w:rFonts w:ascii="Calibri" w:hAnsi="Calibri" w:cs="Arial"/>
          <w:spacing w:val="-3"/>
          <w:sz w:val="22"/>
          <w:szCs w:val="22"/>
        </w:rPr>
        <w:t xml:space="preserve"> </w:t>
      </w:r>
      <w:r w:rsidRPr="0002582E">
        <w:rPr>
          <w:rFonts w:ascii="Calibri" w:hAnsi="Calibri" w:cs="Arial"/>
          <w:spacing w:val="-3"/>
          <w:sz w:val="22"/>
          <w:szCs w:val="22"/>
        </w:rPr>
        <w:t>est adoptée à la majorité des deux tiers des votes des Délégations des Membres Ordinaires présentes ou représentées à l'Assemblée.</w:t>
      </w:r>
    </w:p>
    <w:p w:rsidRPr="0002582E" w:rsidR="0022724E" w:rsidRDefault="0022724E" w14:paraId="36E41E7E"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Les résolutions portant sur les conditions essentielles d'exercice de la profession de pharmacien dans un Etat Membre de l'Union </w:t>
      </w:r>
      <w:r w:rsidRPr="0002582E" w:rsidR="00170903">
        <w:rPr>
          <w:rFonts w:ascii="Calibri" w:hAnsi="Calibri" w:cs="Arial"/>
          <w:spacing w:val="-3"/>
          <w:sz w:val="22"/>
          <w:szCs w:val="22"/>
        </w:rPr>
        <w:t>e</w:t>
      </w:r>
      <w:r w:rsidRPr="0002582E">
        <w:rPr>
          <w:rFonts w:ascii="Calibri" w:hAnsi="Calibri" w:cs="Arial"/>
          <w:spacing w:val="-3"/>
          <w:sz w:val="22"/>
          <w:szCs w:val="22"/>
        </w:rPr>
        <w:t>uropéenne, doivent être adoptées à l'unanimité des Délégations des Membres Ordinaires présents ou représentées à l'Assemblée Générale. Si l'unanimité n'est pas réunie, la décision définitive est reportée à une Assemblée Générale ultérieure au cours de laquelle la décision peut être prise à la majorité des deux tiers des votes émis par les Délégations des Membres Ordinaires présentes ou représentées à l'Assemblée Générale. Cependant, dans ce cas, les résolutions adoptées ne lient pas les Membres Ordinaires dont les Délégations étaient présentes mais n'ont pas approuvées ces résolutions.</w:t>
      </w:r>
    </w:p>
    <w:p w:rsidRPr="0002582E" w:rsidR="0022724E" w:rsidRDefault="0022724E" w14:paraId="54E11D2A" w14:textId="77777777">
      <w:pPr>
        <w:tabs>
          <w:tab w:val="left" w:pos="-720"/>
        </w:tabs>
        <w:suppressAutoHyphens/>
        <w:jc w:val="both"/>
        <w:rPr>
          <w:rFonts w:ascii="Calibri" w:hAnsi="Calibri" w:cs="Arial"/>
          <w:spacing w:val="-3"/>
          <w:sz w:val="22"/>
          <w:szCs w:val="22"/>
        </w:rPr>
      </w:pPr>
    </w:p>
    <w:p w:rsidRPr="0002582E" w:rsidR="0022724E" w:rsidRDefault="0022724E" w14:paraId="3A033C87"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§8. Procès-verbaux.</w:t>
      </w:r>
    </w:p>
    <w:p w:rsidRPr="0002582E" w:rsidR="0022724E" w:rsidRDefault="0022724E" w14:paraId="31126E5D" w14:textId="77777777">
      <w:pPr>
        <w:tabs>
          <w:tab w:val="left" w:pos="-720"/>
        </w:tabs>
        <w:suppressAutoHyphens/>
        <w:jc w:val="both"/>
        <w:rPr>
          <w:rFonts w:ascii="Calibri" w:hAnsi="Calibri" w:cs="Arial"/>
          <w:spacing w:val="-3"/>
          <w:sz w:val="22"/>
          <w:szCs w:val="22"/>
        </w:rPr>
      </w:pPr>
    </w:p>
    <w:p w:rsidRPr="0002582E" w:rsidR="0022724E" w:rsidRDefault="0022724E" w14:paraId="61BF45BE"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résolutions des Assemblées Générales font l'objet des procès-verbaux. Les procès-verbaux des réunions de l'Assemblée G</w:t>
      </w:r>
      <w:r w:rsidRPr="0002582E" w:rsidR="00B7392A">
        <w:rPr>
          <w:rFonts w:ascii="Calibri" w:hAnsi="Calibri" w:cs="Arial"/>
          <w:spacing w:val="-3"/>
          <w:sz w:val="22"/>
          <w:szCs w:val="22"/>
        </w:rPr>
        <w:t>énérale mentionneront le détail</w:t>
      </w:r>
      <w:r w:rsidRPr="0002582E">
        <w:rPr>
          <w:rFonts w:ascii="Calibri" w:hAnsi="Calibri" w:cs="Arial"/>
          <w:spacing w:val="-3"/>
          <w:sz w:val="22"/>
          <w:szCs w:val="22"/>
        </w:rPr>
        <w:t xml:space="preserve"> des votes émis par les Délégations par mandat ou par </w:t>
      </w:r>
      <w:r w:rsidRPr="0002582E" w:rsidR="006C6C2F">
        <w:rPr>
          <w:rFonts w:ascii="Calibri" w:hAnsi="Calibri"/>
          <w:sz w:val="22"/>
          <w:szCs w:val="22"/>
        </w:rPr>
        <w:t xml:space="preserve">voie électronique </w:t>
      </w:r>
      <w:r w:rsidRPr="0002582E" w:rsidR="00F05D45">
        <w:rPr>
          <w:rFonts w:ascii="Calibri" w:hAnsi="Calibri"/>
          <w:sz w:val="22"/>
          <w:szCs w:val="22"/>
        </w:rPr>
        <w:t>(</w:t>
      </w:r>
      <w:r w:rsidRPr="0002582E" w:rsidR="006C6C2F">
        <w:rPr>
          <w:rFonts w:ascii="Calibri" w:hAnsi="Calibri"/>
          <w:sz w:val="22"/>
          <w:szCs w:val="22"/>
        </w:rPr>
        <w:t xml:space="preserve">courrier électronique ou intranet </w:t>
      </w:r>
      <w:r w:rsidRPr="0002582E" w:rsidR="00B976FE">
        <w:rPr>
          <w:rFonts w:ascii="Calibri" w:hAnsi="Calibri"/>
          <w:sz w:val="22"/>
          <w:szCs w:val="22"/>
        </w:rPr>
        <w:t>de l’Association</w:t>
      </w:r>
      <w:r w:rsidRPr="0002582E" w:rsidR="00F05D45">
        <w:rPr>
          <w:rFonts w:ascii="Calibri" w:hAnsi="Calibri"/>
          <w:sz w:val="22"/>
          <w:szCs w:val="22"/>
        </w:rPr>
        <w:t>)</w:t>
      </w:r>
      <w:r w:rsidRPr="0002582E">
        <w:rPr>
          <w:rFonts w:ascii="Calibri" w:hAnsi="Calibri" w:cs="Arial"/>
          <w:spacing w:val="-3"/>
          <w:sz w:val="22"/>
          <w:szCs w:val="22"/>
        </w:rPr>
        <w:t xml:space="preserve">. Tous les Membres recevront copie des procès-verbaux dans les 4 </w:t>
      </w:r>
      <w:r w:rsidRPr="0002582E" w:rsidR="00F05D45">
        <w:rPr>
          <w:rFonts w:ascii="Calibri" w:hAnsi="Calibri" w:cs="Arial"/>
          <w:spacing w:val="-3"/>
          <w:sz w:val="22"/>
          <w:szCs w:val="22"/>
        </w:rPr>
        <w:t>semaines</w:t>
      </w:r>
      <w:r w:rsidRPr="0002582E">
        <w:rPr>
          <w:rFonts w:ascii="Calibri" w:hAnsi="Calibri" w:cs="Arial"/>
          <w:spacing w:val="-3"/>
          <w:sz w:val="22"/>
          <w:szCs w:val="22"/>
        </w:rPr>
        <w:t xml:space="preserve"> suivant chaque réunion.</w:t>
      </w:r>
    </w:p>
    <w:p w:rsidRPr="0002582E" w:rsidR="0022724E" w:rsidRDefault="0022724E" w14:paraId="2DE403A5" w14:textId="77777777">
      <w:pPr>
        <w:tabs>
          <w:tab w:val="left" w:pos="-720"/>
        </w:tabs>
        <w:suppressAutoHyphens/>
        <w:jc w:val="both"/>
        <w:rPr>
          <w:rFonts w:ascii="Calibri" w:hAnsi="Calibri" w:cs="Arial"/>
          <w:spacing w:val="-3"/>
          <w:sz w:val="22"/>
          <w:szCs w:val="22"/>
        </w:rPr>
      </w:pPr>
    </w:p>
    <w:p w:rsidRPr="0002582E" w:rsidR="0022724E" w:rsidRDefault="0022724E" w14:paraId="0FEF7E4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registre</w:t>
      </w:r>
      <w:r w:rsidRPr="0002582E" w:rsidR="006C6C2F">
        <w:rPr>
          <w:rFonts w:ascii="Calibri" w:hAnsi="Calibri" w:cs="Arial"/>
          <w:spacing w:val="-3"/>
          <w:sz w:val="22"/>
          <w:szCs w:val="22"/>
        </w:rPr>
        <w:t xml:space="preserve"> </w:t>
      </w:r>
      <w:r w:rsidRPr="0002582E" w:rsidR="006C6C2F">
        <w:rPr>
          <w:rFonts w:ascii="Calibri" w:hAnsi="Calibri"/>
          <w:sz w:val="22"/>
          <w:szCs w:val="22"/>
        </w:rPr>
        <w:t>électronique</w:t>
      </w:r>
      <w:r w:rsidRPr="0002582E">
        <w:rPr>
          <w:rFonts w:ascii="Calibri" w:hAnsi="Calibri" w:cs="Arial"/>
          <w:spacing w:val="-3"/>
          <w:sz w:val="22"/>
          <w:szCs w:val="22"/>
        </w:rPr>
        <w:t xml:space="preserve"> des procès-verbaux sera conservé au siège de l'Association, où tous les Membres de l'Association pourront le consulter et en faire des copies.</w:t>
      </w:r>
    </w:p>
    <w:p w:rsidRPr="0002582E" w:rsidR="0022724E" w:rsidRDefault="0022724E" w14:paraId="62431CDC" w14:textId="77777777">
      <w:pPr>
        <w:tabs>
          <w:tab w:val="left" w:pos="-720"/>
        </w:tabs>
        <w:suppressAutoHyphens/>
        <w:jc w:val="both"/>
        <w:rPr>
          <w:rFonts w:ascii="Calibri" w:hAnsi="Calibri" w:cs="Arial"/>
          <w:spacing w:val="-3"/>
          <w:sz w:val="22"/>
          <w:szCs w:val="22"/>
        </w:rPr>
      </w:pPr>
    </w:p>
    <w:p w:rsidRPr="0002582E" w:rsidR="0022724E" w:rsidRDefault="0022724E" w14:paraId="49E398E2" w14:textId="77777777">
      <w:pPr>
        <w:tabs>
          <w:tab w:val="left" w:pos="-720"/>
        </w:tabs>
        <w:suppressAutoHyphens/>
        <w:jc w:val="both"/>
        <w:rPr>
          <w:rFonts w:ascii="Calibri" w:hAnsi="Calibri" w:cs="Arial"/>
          <w:spacing w:val="-3"/>
          <w:sz w:val="22"/>
          <w:szCs w:val="22"/>
        </w:rPr>
      </w:pPr>
    </w:p>
    <w:p w:rsidRPr="0002582E" w:rsidR="0022724E" w:rsidRDefault="0022724E" w14:paraId="487455B3"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10: le Comité Exécutif (</w:t>
      </w:r>
      <w:r w:rsidRPr="0002582E" w:rsidR="00FD13B3">
        <w:rPr>
          <w:rFonts w:ascii="Calibri" w:hAnsi="Calibri" w:cs="Arial"/>
          <w:b/>
          <w:bCs/>
          <w:spacing w:val="-3"/>
          <w:sz w:val="22"/>
          <w:szCs w:val="22"/>
        </w:rPr>
        <w:t xml:space="preserve">Organe </w:t>
      </w:r>
      <w:r w:rsidRPr="0002582E">
        <w:rPr>
          <w:rFonts w:ascii="Calibri" w:hAnsi="Calibri" w:cs="Arial"/>
          <w:b/>
          <w:bCs/>
          <w:spacing w:val="-3"/>
          <w:sz w:val="22"/>
          <w:szCs w:val="22"/>
        </w:rPr>
        <w:t>d’administration)</w:t>
      </w:r>
    </w:p>
    <w:p w:rsidRPr="0002582E" w:rsidR="0022724E" w:rsidRDefault="0022724E" w14:paraId="16287F21" w14:textId="77777777">
      <w:pPr>
        <w:tabs>
          <w:tab w:val="left" w:pos="-720"/>
        </w:tabs>
        <w:suppressAutoHyphens/>
        <w:jc w:val="both"/>
        <w:rPr>
          <w:rFonts w:ascii="Calibri" w:hAnsi="Calibri" w:cs="Arial"/>
          <w:spacing w:val="-3"/>
          <w:sz w:val="22"/>
          <w:szCs w:val="22"/>
        </w:rPr>
      </w:pPr>
    </w:p>
    <w:p w:rsidRPr="0002582E" w:rsidR="00FD13B3" w:rsidRDefault="00FD13B3" w14:paraId="67EF4B84"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Comité Exécutif est l’organe d’administration de l’Association.</w:t>
      </w:r>
    </w:p>
    <w:p w:rsidRPr="0002582E" w:rsidR="00FD13B3" w:rsidRDefault="00FD13B3" w14:paraId="5BE93A62" w14:textId="77777777">
      <w:pPr>
        <w:tabs>
          <w:tab w:val="left" w:pos="-720"/>
        </w:tabs>
        <w:suppressAutoHyphens/>
        <w:jc w:val="both"/>
        <w:rPr>
          <w:rFonts w:ascii="Calibri" w:hAnsi="Calibri" w:cs="Arial"/>
          <w:spacing w:val="-3"/>
          <w:sz w:val="22"/>
          <w:szCs w:val="22"/>
        </w:rPr>
      </w:pPr>
    </w:p>
    <w:p w:rsidRPr="0002582E" w:rsidR="0022724E" w:rsidRDefault="0022724E" w14:paraId="3BF6E354"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§1. Composition du Comité Exécutif.</w:t>
      </w:r>
    </w:p>
    <w:p w:rsidRPr="0002582E" w:rsidR="0022724E" w:rsidRDefault="0022724E" w14:paraId="384BA73E" w14:textId="77777777">
      <w:pPr>
        <w:pStyle w:val="BodyText"/>
        <w:jc w:val="both"/>
        <w:rPr>
          <w:rFonts w:ascii="Calibri" w:hAnsi="Calibri" w:cs="Arial"/>
          <w:b w:val="0"/>
          <w:bCs w:val="0"/>
          <w:sz w:val="22"/>
          <w:szCs w:val="22"/>
        </w:rPr>
      </w:pPr>
    </w:p>
    <w:p w:rsidRPr="0002582E" w:rsidR="0022724E" w:rsidP="00F05D45" w:rsidRDefault="0022724E" w14:paraId="301A83C2" w14:textId="77777777">
      <w:pPr>
        <w:pStyle w:val="BodyText"/>
        <w:numPr>
          <w:ilvl w:val="1"/>
          <w:numId w:val="6"/>
        </w:numPr>
        <w:jc w:val="both"/>
        <w:rPr>
          <w:rFonts w:ascii="Calibri" w:hAnsi="Calibri" w:cs="Arial"/>
          <w:b w:val="0"/>
          <w:bCs w:val="0"/>
          <w:sz w:val="22"/>
          <w:szCs w:val="22"/>
        </w:rPr>
      </w:pPr>
      <w:r w:rsidRPr="0002582E">
        <w:rPr>
          <w:rFonts w:ascii="Calibri" w:hAnsi="Calibri" w:cs="Arial"/>
          <w:b w:val="0"/>
          <w:bCs w:val="0"/>
          <w:sz w:val="22"/>
          <w:szCs w:val="22"/>
        </w:rPr>
        <w:t xml:space="preserve">Le Comité Exécutif se compose de </w:t>
      </w:r>
      <w:r w:rsidRPr="0002582E" w:rsidR="003D6156">
        <w:rPr>
          <w:rFonts w:ascii="Calibri" w:hAnsi="Calibri" w:cs="Arial"/>
          <w:b w:val="0"/>
          <w:bCs w:val="0"/>
          <w:sz w:val="22"/>
          <w:szCs w:val="22"/>
        </w:rPr>
        <w:t>9</w:t>
      </w:r>
      <w:r w:rsidRPr="0002582E">
        <w:rPr>
          <w:rFonts w:ascii="Calibri" w:hAnsi="Calibri" w:cs="Arial"/>
          <w:b w:val="0"/>
          <w:bCs w:val="0"/>
          <w:sz w:val="22"/>
          <w:szCs w:val="22"/>
        </w:rPr>
        <w:t xml:space="preserve"> membres: le Président et</w:t>
      </w:r>
      <w:r w:rsidRPr="0002582E" w:rsidR="00E32E11">
        <w:rPr>
          <w:rFonts w:ascii="Calibri" w:hAnsi="Calibri" w:cs="Arial"/>
          <w:b w:val="0"/>
          <w:bCs w:val="0"/>
          <w:sz w:val="22"/>
          <w:szCs w:val="22"/>
        </w:rPr>
        <w:t xml:space="preserve"> </w:t>
      </w:r>
      <w:r w:rsidRPr="0002582E">
        <w:rPr>
          <w:rFonts w:ascii="Calibri" w:hAnsi="Calibri" w:cs="Arial"/>
          <w:b w:val="0"/>
          <w:bCs w:val="0"/>
          <w:sz w:val="22"/>
          <w:szCs w:val="22"/>
        </w:rPr>
        <w:t>le Vice-Président élus selon l’Article 10.2</w:t>
      </w:r>
      <w:r w:rsidRPr="0002582E" w:rsidR="00E32E11">
        <w:rPr>
          <w:rFonts w:ascii="Calibri" w:hAnsi="Calibri" w:cs="Arial"/>
          <w:b w:val="0"/>
          <w:bCs w:val="0"/>
          <w:sz w:val="22"/>
          <w:szCs w:val="22"/>
        </w:rPr>
        <w:t xml:space="preserve"> </w:t>
      </w:r>
      <w:r w:rsidRPr="0002582E">
        <w:rPr>
          <w:rFonts w:ascii="Calibri" w:hAnsi="Calibri" w:cs="Arial"/>
          <w:b w:val="0"/>
          <w:bCs w:val="0"/>
          <w:sz w:val="22"/>
          <w:szCs w:val="22"/>
        </w:rPr>
        <w:t xml:space="preserve">et </w:t>
      </w:r>
      <w:r w:rsidRPr="0002582E" w:rsidR="003D6156">
        <w:rPr>
          <w:rFonts w:ascii="Calibri" w:hAnsi="Calibri" w:cs="Arial"/>
          <w:b w:val="0"/>
          <w:bCs w:val="0"/>
          <w:sz w:val="22"/>
          <w:szCs w:val="22"/>
        </w:rPr>
        <w:t>7</w:t>
      </w:r>
      <w:r w:rsidRPr="0002582E">
        <w:rPr>
          <w:rFonts w:ascii="Calibri" w:hAnsi="Calibri" w:cs="Arial"/>
          <w:b w:val="0"/>
          <w:bCs w:val="0"/>
          <w:sz w:val="22"/>
          <w:szCs w:val="22"/>
        </w:rPr>
        <w:t xml:space="preserve"> autres membres, nommés conformément à la procédure décrite ci-dessous. </w:t>
      </w:r>
    </w:p>
    <w:p w:rsidRPr="0002582E" w:rsidR="00F05D45" w:rsidP="00F05D45" w:rsidRDefault="0041420F" w14:paraId="6B01FCCD" w14:textId="77777777">
      <w:pPr>
        <w:widowControl/>
        <w:autoSpaceDE/>
        <w:autoSpaceDN/>
        <w:ind w:left="720"/>
        <w:jc w:val="both"/>
        <w:rPr>
          <w:rFonts w:ascii="Calibri" w:hAnsi="Calibri"/>
          <w:sz w:val="22"/>
          <w:szCs w:val="22"/>
        </w:rPr>
      </w:pPr>
      <w:bookmarkStart w:name="_Hlk7689871" w:id="6"/>
      <w:r w:rsidRPr="0002582E">
        <w:rPr>
          <w:rFonts w:ascii="Calibri" w:hAnsi="Calibri"/>
          <w:sz w:val="22"/>
          <w:szCs w:val="22"/>
        </w:rPr>
        <w:t xml:space="preserve">Le Comité </w:t>
      </w:r>
      <w:r w:rsidRPr="0002582E" w:rsidR="00FD13B3">
        <w:rPr>
          <w:rFonts w:ascii="Calibri" w:hAnsi="Calibri"/>
          <w:sz w:val="22"/>
          <w:szCs w:val="22"/>
        </w:rPr>
        <w:t>E</w:t>
      </w:r>
      <w:r w:rsidRPr="0002582E">
        <w:rPr>
          <w:rFonts w:ascii="Calibri" w:hAnsi="Calibri"/>
          <w:sz w:val="22"/>
          <w:szCs w:val="22"/>
        </w:rPr>
        <w:t xml:space="preserve">xécutif se compose également d’un Trésorier qui sera nommé par et parmi les membres du Comité </w:t>
      </w:r>
      <w:r w:rsidRPr="0002582E" w:rsidR="00FD13B3">
        <w:rPr>
          <w:rFonts w:ascii="Calibri" w:hAnsi="Calibri"/>
          <w:sz w:val="22"/>
          <w:szCs w:val="22"/>
        </w:rPr>
        <w:t>E</w:t>
      </w:r>
      <w:r w:rsidRPr="0002582E">
        <w:rPr>
          <w:rFonts w:ascii="Calibri" w:hAnsi="Calibri"/>
          <w:sz w:val="22"/>
          <w:szCs w:val="22"/>
        </w:rPr>
        <w:t xml:space="preserve">xécutif. Le Trésorier est élu pour un mandat d’un an [renouvelable], en tenant compte du fait que la Délégation qu’il représente siègera au Comité </w:t>
      </w:r>
      <w:r w:rsidRPr="0002582E" w:rsidR="00FD13B3">
        <w:rPr>
          <w:rFonts w:ascii="Calibri" w:hAnsi="Calibri"/>
          <w:sz w:val="22"/>
          <w:szCs w:val="22"/>
        </w:rPr>
        <w:t>E</w:t>
      </w:r>
      <w:r w:rsidRPr="0002582E">
        <w:rPr>
          <w:rFonts w:ascii="Calibri" w:hAnsi="Calibri"/>
          <w:sz w:val="22"/>
          <w:szCs w:val="22"/>
        </w:rPr>
        <w:t>xécutif l’année suivante.</w:t>
      </w:r>
    </w:p>
    <w:p w:rsidRPr="0002582E" w:rsidR="00F05D45" w:rsidP="00F05D45" w:rsidRDefault="00F05D45" w14:paraId="34B3F2EB" w14:textId="77777777">
      <w:pPr>
        <w:ind w:left="705"/>
        <w:jc w:val="both"/>
        <w:rPr>
          <w:rFonts w:ascii="Calibri" w:hAnsi="Calibri"/>
          <w:sz w:val="22"/>
          <w:szCs w:val="22"/>
        </w:rPr>
      </w:pPr>
    </w:p>
    <w:bookmarkEnd w:id="6"/>
    <w:p w:rsidRPr="0002582E" w:rsidR="00F05D45" w:rsidP="00F05D45" w:rsidRDefault="0041420F" w14:paraId="5580DE17" w14:textId="77777777">
      <w:pPr>
        <w:ind w:left="705"/>
        <w:jc w:val="both"/>
        <w:rPr>
          <w:rFonts w:ascii="Calibri" w:hAnsi="Calibri"/>
          <w:sz w:val="22"/>
          <w:szCs w:val="22"/>
        </w:rPr>
      </w:pPr>
      <w:r w:rsidRPr="0002582E">
        <w:rPr>
          <w:rFonts w:ascii="Calibri" w:hAnsi="Calibri"/>
          <w:sz w:val="22"/>
          <w:szCs w:val="22"/>
        </w:rPr>
        <w:t xml:space="preserve">Les membres du Comité </w:t>
      </w:r>
      <w:r w:rsidRPr="0002582E" w:rsidR="00FD13B3">
        <w:rPr>
          <w:rFonts w:ascii="Calibri" w:hAnsi="Calibri"/>
          <w:sz w:val="22"/>
          <w:szCs w:val="22"/>
        </w:rPr>
        <w:t>E</w:t>
      </w:r>
      <w:r w:rsidRPr="0002582E">
        <w:rPr>
          <w:rFonts w:ascii="Calibri" w:hAnsi="Calibri"/>
          <w:sz w:val="22"/>
          <w:szCs w:val="22"/>
        </w:rPr>
        <w:t xml:space="preserve">xécutif peuvent être révoqués à tout moment par décision de l’Assemblée </w:t>
      </w:r>
      <w:r w:rsidRPr="0002582E" w:rsidR="00FD13B3">
        <w:rPr>
          <w:rFonts w:ascii="Calibri" w:hAnsi="Calibri"/>
          <w:sz w:val="22"/>
          <w:szCs w:val="22"/>
        </w:rPr>
        <w:t>G</w:t>
      </w:r>
      <w:r w:rsidRPr="0002582E">
        <w:rPr>
          <w:rFonts w:ascii="Calibri" w:hAnsi="Calibri"/>
          <w:sz w:val="22"/>
          <w:szCs w:val="22"/>
        </w:rPr>
        <w:t xml:space="preserve">énérale conformément à l’article 2.3 du Règlement </w:t>
      </w:r>
      <w:r w:rsidRPr="0002582E" w:rsidR="00061304">
        <w:rPr>
          <w:rFonts w:ascii="Calibri" w:hAnsi="Calibri"/>
          <w:sz w:val="22"/>
          <w:szCs w:val="22"/>
        </w:rPr>
        <w:t xml:space="preserve">d’ordre </w:t>
      </w:r>
      <w:r w:rsidRPr="0002582E">
        <w:rPr>
          <w:rFonts w:ascii="Calibri" w:hAnsi="Calibri"/>
          <w:sz w:val="22"/>
          <w:szCs w:val="22"/>
        </w:rPr>
        <w:t>intérieur</w:t>
      </w:r>
      <w:r w:rsidRPr="0002582E" w:rsidR="00FD13B3">
        <w:rPr>
          <w:rFonts w:ascii="Calibri" w:hAnsi="Calibri"/>
          <w:sz w:val="22"/>
          <w:szCs w:val="22"/>
        </w:rPr>
        <w:t>.</w:t>
      </w:r>
      <w:r w:rsidRPr="0002582E">
        <w:rPr>
          <w:rFonts w:ascii="Calibri" w:hAnsi="Calibri"/>
          <w:sz w:val="22"/>
          <w:szCs w:val="22"/>
        </w:rPr>
        <w:t xml:space="preserve"> Les membres du Comité </w:t>
      </w:r>
      <w:r w:rsidRPr="0002582E" w:rsidR="00FD13B3">
        <w:rPr>
          <w:rFonts w:ascii="Calibri" w:hAnsi="Calibri"/>
          <w:sz w:val="22"/>
          <w:szCs w:val="22"/>
        </w:rPr>
        <w:t>E</w:t>
      </w:r>
      <w:r w:rsidRPr="0002582E">
        <w:rPr>
          <w:rFonts w:ascii="Calibri" w:hAnsi="Calibri"/>
          <w:sz w:val="22"/>
          <w:szCs w:val="22"/>
        </w:rPr>
        <w:t xml:space="preserve">xécutif peuvent également démissionner à tout moment moyennant un préavis écrit conformément à l’article 2.3 du Règlement </w:t>
      </w:r>
      <w:r w:rsidRPr="0002582E" w:rsidR="00061304">
        <w:rPr>
          <w:rFonts w:ascii="Calibri" w:hAnsi="Calibri"/>
          <w:sz w:val="22"/>
          <w:szCs w:val="22"/>
        </w:rPr>
        <w:t xml:space="preserve">d’ordre </w:t>
      </w:r>
      <w:r w:rsidRPr="0002582E">
        <w:rPr>
          <w:rFonts w:ascii="Calibri" w:hAnsi="Calibri"/>
          <w:sz w:val="22"/>
          <w:szCs w:val="22"/>
        </w:rPr>
        <w:t>intérieur</w:t>
      </w:r>
      <w:r w:rsidRPr="0002582E" w:rsidR="00F05D45">
        <w:rPr>
          <w:rFonts w:ascii="Calibri" w:hAnsi="Calibri"/>
          <w:sz w:val="22"/>
          <w:szCs w:val="22"/>
        </w:rPr>
        <w:t>.</w:t>
      </w:r>
    </w:p>
    <w:p w:rsidRPr="0002582E" w:rsidR="00F05D45" w:rsidP="00F05D45" w:rsidRDefault="00F05D45" w14:paraId="7D34F5C7" w14:textId="77777777">
      <w:pPr>
        <w:pStyle w:val="BodyText"/>
        <w:ind w:left="720"/>
        <w:jc w:val="both"/>
        <w:rPr>
          <w:rFonts w:ascii="Calibri" w:hAnsi="Calibri" w:cs="Arial"/>
          <w:b w:val="0"/>
          <w:bCs w:val="0"/>
          <w:sz w:val="22"/>
          <w:szCs w:val="22"/>
        </w:rPr>
      </w:pPr>
    </w:p>
    <w:p w:rsidRPr="0002582E" w:rsidR="0022724E" w:rsidRDefault="0022724E" w14:paraId="0B4020A7" w14:textId="77777777">
      <w:pPr>
        <w:pStyle w:val="BodyText"/>
        <w:ind w:left="709" w:hanging="709"/>
        <w:jc w:val="both"/>
        <w:rPr>
          <w:rFonts w:ascii="Calibri" w:hAnsi="Calibri" w:cs="Arial"/>
          <w:b w:val="0"/>
          <w:bCs w:val="0"/>
          <w:sz w:val="22"/>
          <w:szCs w:val="22"/>
        </w:rPr>
      </w:pPr>
    </w:p>
    <w:p w:rsidRPr="0002582E" w:rsidR="001F0848" w:rsidP="001F0848" w:rsidRDefault="0022724E" w14:paraId="00D4F5FA" w14:textId="77777777">
      <w:pPr>
        <w:pStyle w:val="BodyText"/>
        <w:ind w:left="709" w:hanging="709"/>
        <w:jc w:val="both"/>
        <w:rPr>
          <w:rFonts w:ascii="Calibri" w:hAnsi="Calibri" w:cs="Arial"/>
          <w:b w:val="0"/>
          <w:bCs w:val="0"/>
          <w:sz w:val="22"/>
          <w:szCs w:val="22"/>
        </w:rPr>
      </w:pPr>
      <w:r w:rsidRPr="0002582E">
        <w:rPr>
          <w:rFonts w:ascii="Calibri" w:hAnsi="Calibri" w:cs="Arial"/>
          <w:b w:val="0"/>
          <w:bCs w:val="0"/>
          <w:sz w:val="22"/>
          <w:szCs w:val="22"/>
        </w:rPr>
        <w:t>1.2.</w:t>
      </w:r>
      <w:r w:rsidRPr="0002582E">
        <w:rPr>
          <w:rFonts w:ascii="Calibri" w:hAnsi="Calibri" w:cs="Arial"/>
          <w:b w:val="0"/>
          <w:bCs w:val="0"/>
          <w:sz w:val="22"/>
          <w:szCs w:val="22"/>
        </w:rPr>
        <w:tab/>
      </w:r>
      <w:r w:rsidRPr="0002582E" w:rsidR="001F0848">
        <w:rPr>
          <w:rFonts w:ascii="Calibri" w:hAnsi="Calibri" w:cs="Arial"/>
          <w:b w:val="0"/>
          <w:bCs w:val="0"/>
          <w:sz w:val="22"/>
          <w:szCs w:val="22"/>
        </w:rPr>
        <w:t>a</w:t>
      </w:r>
      <w:r w:rsidRPr="0002582E" w:rsidR="00FD13B3">
        <w:rPr>
          <w:rFonts w:ascii="Calibri" w:hAnsi="Calibri" w:cs="Arial"/>
          <w:b w:val="0"/>
          <w:bCs w:val="0"/>
          <w:sz w:val="22"/>
          <w:szCs w:val="22"/>
        </w:rPr>
        <w:t>.</w:t>
      </w:r>
      <w:r w:rsidRPr="0002582E" w:rsidR="001F0848">
        <w:rPr>
          <w:rFonts w:ascii="Calibri" w:hAnsi="Calibri" w:cs="Arial"/>
          <w:b w:val="0"/>
          <w:bCs w:val="0"/>
          <w:sz w:val="22"/>
          <w:szCs w:val="22"/>
        </w:rPr>
        <w:t xml:space="preserve"> Les membres du Comité </w:t>
      </w:r>
      <w:r w:rsidRPr="0002582E" w:rsidR="00FD13B3">
        <w:rPr>
          <w:rFonts w:ascii="Calibri" w:hAnsi="Calibri" w:cs="Arial"/>
          <w:b w:val="0"/>
          <w:bCs w:val="0"/>
          <w:sz w:val="22"/>
          <w:szCs w:val="22"/>
        </w:rPr>
        <w:t>E</w:t>
      </w:r>
      <w:r w:rsidRPr="0002582E" w:rsidR="001F0848">
        <w:rPr>
          <w:rFonts w:ascii="Calibri" w:hAnsi="Calibri" w:cs="Arial"/>
          <w:b w:val="0"/>
          <w:bCs w:val="0"/>
          <w:sz w:val="22"/>
          <w:szCs w:val="22"/>
        </w:rPr>
        <w:t xml:space="preserve">xécutif se doivent d’être des pharmaciens d’officine. Ceci s'entend sans préjudice du droit pour des personnes supplémentaires, qui ne sont pas nécessairement des pharmaciens d'officine, d’assister aux réunions du Comité </w:t>
      </w:r>
      <w:r w:rsidRPr="0002582E" w:rsidR="00FD13B3">
        <w:rPr>
          <w:rFonts w:ascii="Calibri" w:hAnsi="Calibri" w:cs="Arial"/>
          <w:b w:val="0"/>
          <w:bCs w:val="0"/>
          <w:sz w:val="22"/>
          <w:szCs w:val="22"/>
        </w:rPr>
        <w:t>E</w:t>
      </w:r>
      <w:r w:rsidRPr="0002582E" w:rsidR="001F0848">
        <w:rPr>
          <w:rFonts w:ascii="Calibri" w:hAnsi="Calibri" w:cs="Arial"/>
          <w:b w:val="0"/>
          <w:bCs w:val="0"/>
          <w:sz w:val="22"/>
          <w:szCs w:val="22"/>
        </w:rPr>
        <w:t>xécutif à titre consultatif, à condition que ces personnes soient autorisées à le faire par la délégation concernée.</w:t>
      </w:r>
    </w:p>
    <w:p w:rsidRPr="0002582E" w:rsidR="001F0848" w:rsidRDefault="001F0848" w14:paraId="1D7B270A" w14:textId="77777777">
      <w:pPr>
        <w:pStyle w:val="BodyText"/>
        <w:ind w:left="709" w:hanging="709"/>
        <w:jc w:val="both"/>
        <w:rPr>
          <w:rFonts w:ascii="Calibri" w:hAnsi="Calibri" w:cs="Arial"/>
          <w:b w:val="0"/>
          <w:bCs w:val="0"/>
          <w:sz w:val="22"/>
          <w:szCs w:val="22"/>
        </w:rPr>
      </w:pPr>
    </w:p>
    <w:p w:rsidRPr="0002582E" w:rsidR="001F0848" w:rsidRDefault="001F0848" w14:paraId="4F904CB7" w14:textId="77777777">
      <w:pPr>
        <w:pStyle w:val="BodyText"/>
        <w:ind w:left="709" w:hanging="709"/>
        <w:jc w:val="both"/>
        <w:rPr>
          <w:rFonts w:ascii="Calibri" w:hAnsi="Calibri" w:cs="Arial"/>
          <w:b w:val="0"/>
          <w:bCs w:val="0"/>
          <w:sz w:val="22"/>
          <w:szCs w:val="22"/>
        </w:rPr>
      </w:pPr>
    </w:p>
    <w:p w:rsidRPr="0002582E" w:rsidR="0022724E" w:rsidRDefault="001F0848" w14:paraId="42119153" w14:textId="0BC53062">
      <w:pPr>
        <w:pStyle w:val="BodyText"/>
        <w:ind w:left="709" w:hanging="709"/>
        <w:jc w:val="both"/>
        <w:rPr>
          <w:rFonts w:ascii="Calibri" w:hAnsi="Calibri" w:cs="Arial"/>
          <w:b w:val="0"/>
          <w:bCs w:val="0"/>
          <w:sz w:val="22"/>
          <w:szCs w:val="22"/>
        </w:rPr>
      </w:pPr>
      <w:r w:rsidRPr="0002582E">
        <w:rPr>
          <w:rFonts w:ascii="Calibri" w:hAnsi="Calibri" w:cs="Arial"/>
          <w:b w:val="0"/>
          <w:bCs w:val="0"/>
          <w:sz w:val="22"/>
          <w:szCs w:val="22"/>
        </w:rPr>
        <w:tab/>
      </w:r>
      <w:r w:rsidRPr="0002582E" w:rsidR="001F0848">
        <w:rPr>
          <w:rFonts w:ascii="Calibri" w:hAnsi="Calibri" w:cs="Arial"/>
          <w:b w:val="0"/>
          <w:bCs w:val="0"/>
          <w:sz w:val="22"/>
          <w:szCs w:val="22"/>
        </w:rPr>
        <w:t xml:space="preserve">b </w:t>
      </w:r>
      <w:r w:rsidRPr="0002582E" w:rsidR="0022724E">
        <w:rPr>
          <w:rFonts w:ascii="Calibri" w:hAnsi="Calibri" w:cs="Arial"/>
          <w:b w:val="0"/>
          <w:bCs w:val="0"/>
          <w:sz w:val="22"/>
          <w:szCs w:val="22"/>
        </w:rPr>
        <w:t xml:space="preserve">Les membres du Comité Exécutif sont nommés sur base de nominations introduites par les différentes délégations de Membres Ordinaires, conformément à l’ordre déterminé dans le tableau </w:t>
      </w:r>
      <w:r w:rsidR="00CB65E4">
        <w:rPr>
          <w:rFonts w:ascii="Calibri" w:hAnsi="Calibri" w:cs="Arial"/>
          <w:b w:val="0"/>
          <w:bCs w:val="0"/>
          <w:sz w:val="22"/>
          <w:szCs w:val="22"/>
        </w:rPr>
        <w:t>dans l’</w:t>
      </w:r>
      <w:r w:rsidR="00CB65E4">
        <w:rPr>
          <w:rFonts w:ascii="Calibri" w:hAnsi="Calibri" w:cs="Arial"/>
          <w:b w:val="0"/>
          <w:bCs w:val="0"/>
          <w:sz w:val="22"/>
          <w:szCs w:val="22"/>
        </w:rPr>
        <w:t>annexe</w:t>
      </w:r>
      <w:r w:rsidRPr="0002582E" w:rsidR="0022724E">
        <w:rPr>
          <w:rFonts w:ascii="Calibri" w:hAnsi="Calibri" w:cs="Arial"/>
          <w:b w:val="0"/>
          <w:bCs w:val="0"/>
          <w:sz w:val="22"/>
          <w:szCs w:val="22"/>
        </w:rPr>
        <w:t xml:space="preserve"> </w:t>
      </w:r>
      <w:r w:rsidR="00D63207">
        <w:rPr>
          <w:rFonts w:ascii="Calibri" w:hAnsi="Calibri" w:cs="Arial"/>
          <w:b w:val="0"/>
          <w:bCs w:val="0"/>
          <w:sz w:val="22"/>
          <w:szCs w:val="22"/>
        </w:rPr>
        <w:t>II du règlement d’ordre inté</w:t>
      </w:r>
      <w:r w:rsidR="00D63207">
        <w:rPr>
          <w:rFonts w:ascii="Calibri" w:hAnsi="Calibri" w:cs="Arial"/>
          <w:b w:val="0"/>
          <w:bCs w:val="0"/>
          <w:sz w:val="22"/>
          <w:szCs w:val="22"/>
        </w:rPr>
        <w:t>rieur du GPUE</w:t>
      </w:r>
      <w:r w:rsidRPr="0002582E" w:rsidR="0022724E">
        <w:rPr>
          <w:rFonts w:ascii="Calibri" w:hAnsi="Calibri" w:cs="Arial"/>
          <w:b w:val="0"/>
          <w:bCs w:val="0"/>
          <w:sz w:val="22"/>
          <w:szCs w:val="22"/>
        </w:rPr>
        <w:t xml:space="preserve"> (composition du </w:t>
      </w:r>
      <w:r w:rsidRPr="0002582E" w:rsidR="00FD13B3">
        <w:rPr>
          <w:rFonts w:ascii="Calibri" w:hAnsi="Calibri" w:cs="Arial"/>
          <w:b w:val="0"/>
          <w:bCs w:val="0"/>
          <w:sz w:val="22"/>
          <w:szCs w:val="22"/>
        </w:rPr>
        <w:t>Comité Exécutif</w:t>
      </w:r>
      <w:r w:rsidRPr="0002582E" w:rsidR="00FD13B3">
        <w:rPr>
          <w:rFonts w:ascii="Calibri" w:hAnsi="Calibri" w:cs="Arial"/>
          <w:sz w:val="22"/>
          <w:szCs w:val="22"/>
        </w:rPr>
        <w:t xml:space="preserve"> </w:t>
      </w:r>
      <w:r w:rsidRPr="0002582E" w:rsidR="00B976FE">
        <w:rPr>
          <w:rFonts w:ascii="Calibri" w:hAnsi="Calibri" w:cs="Arial"/>
          <w:b w:val="0"/>
          <w:bCs w:val="0"/>
          <w:sz w:val="22"/>
          <w:szCs w:val="22"/>
        </w:rPr>
        <w:t>de l’Association</w:t>
      </w:r>
      <w:r w:rsidRPr="0002582E" w:rsidR="0022724E">
        <w:rPr>
          <w:rFonts w:ascii="Calibri" w:hAnsi="Calibri" w:cs="Arial"/>
          <w:b w:val="0"/>
          <w:bCs w:val="0"/>
          <w:sz w:val="22"/>
          <w:szCs w:val="22"/>
        </w:rPr>
        <w:t>).</w:t>
      </w:r>
    </w:p>
    <w:p w:rsidRPr="0002582E" w:rsidR="0022724E" w:rsidRDefault="0022724E" w14:paraId="06971CD3" w14:textId="77777777">
      <w:pPr>
        <w:pStyle w:val="BodyText"/>
        <w:ind w:left="709" w:hanging="709"/>
        <w:jc w:val="both"/>
        <w:rPr>
          <w:rFonts w:ascii="Calibri" w:hAnsi="Calibri" w:cs="Arial"/>
          <w:b w:val="0"/>
          <w:bCs w:val="0"/>
          <w:sz w:val="22"/>
          <w:szCs w:val="22"/>
        </w:rPr>
      </w:pPr>
    </w:p>
    <w:p w:rsidRPr="0002582E" w:rsidR="0022724E" w:rsidRDefault="0022724E" w14:paraId="02914D27" w14:textId="45EC823B">
      <w:pPr>
        <w:ind w:left="709" w:hanging="709"/>
        <w:jc w:val="both"/>
        <w:rPr>
          <w:rFonts w:ascii="Calibri" w:hAnsi="Calibri" w:cs="Arial"/>
          <w:sz w:val="22"/>
          <w:szCs w:val="22"/>
        </w:rPr>
      </w:pPr>
      <w:r w:rsidRPr="79661519" w:rsidR="0022724E">
        <w:rPr>
          <w:rFonts w:ascii="Calibri" w:hAnsi="Calibri" w:cs="Arial"/>
          <w:sz w:val="22"/>
          <w:szCs w:val="22"/>
        </w:rPr>
        <w:t>1.3.</w:t>
      </w:r>
      <w:r>
        <w:tab/>
      </w:r>
      <w:r w:rsidRPr="79661519" w:rsidR="0022724E">
        <w:rPr>
          <w:rFonts w:ascii="Calibri" w:hAnsi="Calibri" w:cs="Arial"/>
          <w:sz w:val="22"/>
          <w:szCs w:val="22"/>
        </w:rPr>
        <w:t xml:space="preserve">Lorsqu’une organisation, dont l’Etat Membre n’est pas encore représenté au sein de l’Association ou qui a été représenté en tant que Membre observateur, est admise comme nouveau Membre Ordinaire par l’Assemblée Générale, cet Etat Membre sera intégré dans le tableau </w:t>
      </w:r>
      <w:r w:rsidRPr="79661519" w:rsidR="00CB65E4">
        <w:rPr>
          <w:rFonts w:ascii="Calibri" w:hAnsi="Calibri" w:cs="Arial"/>
          <w:sz w:val="22"/>
          <w:szCs w:val="22"/>
        </w:rPr>
        <w:t>dans l’</w:t>
      </w:r>
      <w:r w:rsidRPr="79661519" w:rsidR="00CB65E4">
        <w:rPr>
          <w:rFonts w:ascii="Calibri" w:hAnsi="Calibri" w:cs="Arial"/>
          <w:sz w:val="22"/>
          <w:szCs w:val="22"/>
        </w:rPr>
        <w:t>annexe</w:t>
      </w:r>
      <w:r w:rsidRPr="79661519" w:rsidR="00CB65E4">
        <w:rPr>
          <w:rFonts w:ascii="Calibri" w:hAnsi="Calibri" w:cs="Arial"/>
          <w:sz w:val="22"/>
          <w:szCs w:val="22"/>
        </w:rPr>
        <w:t xml:space="preserve"> </w:t>
      </w:r>
      <w:r w:rsidRPr="79661519" w:rsidR="00D63207">
        <w:rPr>
          <w:rFonts w:ascii="Calibri" w:hAnsi="Calibri" w:cs="Arial"/>
          <w:sz w:val="22"/>
          <w:szCs w:val="22"/>
        </w:rPr>
        <w:t>II du règlement d’ordre intérieur du GPUE</w:t>
      </w:r>
      <w:r w:rsidRPr="79661519" w:rsidR="0022724E">
        <w:rPr>
          <w:rFonts w:ascii="Calibri" w:hAnsi="Calibri" w:cs="Arial"/>
          <w:sz w:val="22"/>
          <w:szCs w:val="22"/>
        </w:rPr>
        <w:t xml:space="preserve"> (composition du </w:t>
      </w:r>
      <w:r w:rsidRPr="79661519" w:rsidR="00FD13B3">
        <w:rPr>
          <w:rFonts w:ascii="Calibri" w:hAnsi="Calibri" w:cs="Arial"/>
          <w:sz w:val="22"/>
          <w:szCs w:val="22"/>
        </w:rPr>
        <w:t xml:space="preserve">Comité Exécutif </w:t>
      </w:r>
      <w:r w:rsidRPr="79661519" w:rsidR="00B976FE">
        <w:rPr>
          <w:rFonts w:ascii="Calibri" w:hAnsi="Calibri" w:cs="Arial"/>
          <w:sz w:val="22"/>
          <w:szCs w:val="22"/>
        </w:rPr>
        <w:t>de l’Association</w:t>
      </w:r>
      <w:r w:rsidRPr="79661519" w:rsidR="0022724E">
        <w:rPr>
          <w:rFonts w:ascii="Calibri" w:hAnsi="Calibri" w:cs="Arial"/>
          <w:sz w:val="22"/>
          <w:szCs w:val="22"/>
        </w:rPr>
        <w:t>) et occupera la première position libre</w:t>
      </w:r>
      <w:r w:rsidRPr="79661519" w:rsidR="003D6156">
        <w:rPr>
          <w:rFonts w:ascii="Calibri" w:hAnsi="Calibri" w:cs="Arial"/>
          <w:sz w:val="22"/>
          <w:szCs w:val="22"/>
        </w:rPr>
        <w:t xml:space="preserve"> dans l’un des 3 </w:t>
      </w:r>
      <w:r w:rsidRPr="79661519" w:rsidR="00E10C22">
        <w:rPr>
          <w:rFonts w:ascii="Calibri" w:hAnsi="Calibri" w:cs="Arial"/>
          <w:sz w:val="22"/>
          <w:szCs w:val="22"/>
        </w:rPr>
        <w:t>groupes</w:t>
      </w:r>
      <w:r w:rsidRPr="79661519" w:rsidR="003D6156">
        <w:rPr>
          <w:rFonts w:ascii="Calibri" w:hAnsi="Calibri" w:cs="Arial"/>
          <w:sz w:val="22"/>
          <w:szCs w:val="22"/>
        </w:rPr>
        <w:t xml:space="preserve"> de pays en fonction de la taille de la population du</w:t>
      </w:r>
      <w:r w:rsidRPr="79661519" w:rsidR="0022724E">
        <w:rPr>
          <w:rFonts w:ascii="Calibri" w:hAnsi="Calibri" w:cs="Arial"/>
          <w:sz w:val="22"/>
          <w:szCs w:val="22"/>
        </w:rPr>
        <w:t xml:space="preserve"> </w:t>
      </w:r>
      <w:r w:rsidRPr="79661519" w:rsidR="003D6156">
        <w:rPr>
          <w:rFonts w:ascii="Calibri" w:hAnsi="Calibri" w:cs="Arial"/>
          <w:sz w:val="22"/>
          <w:szCs w:val="22"/>
        </w:rPr>
        <w:t xml:space="preserve">nouveau pays </w:t>
      </w:r>
      <w:r w:rsidRPr="79661519" w:rsidR="0022724E">
        <w:rPr>
          <w:rFonts w:ascii="Calibri" w:hAnsi="Calibri" w:cs="Arial"/>
          <w:sz w:val="22"/>
          <w:szCs w:val="22"/>
        </w:rPr>
        <w:t>membre.</w:t>
      </w:r>
    </w:p>
    <w:p w:rsidRPr="0002582E" w:rsidR="0022724E" w:rsidRDefault="0022724E" w14:paraId="2A1F701D" w14:textId="77777777">
      <w:pPr>
        <w:ind w:left="709" w:hanging="709"/>
        <w:jc w:val="both"/>
        <w:rPr>
          <w:rFonts w:ascii="Calibri" w:hAnsi="Calibri" w:cs="Arial"/>
          <w:sz w:val="22"/>
          <w:szCs w:val="22"/>
        </w:rPr>
      </w:pPr>
    </w:p>
    <w:p w:rsidRPr="0002582E" w:rsidR="0022724E" w:rsidP="79661519" w:rsidRDefault="0022724E" w14:paraId="34DB0F66" w14:textId="06E5DBFA">
      <w:pPr>
        <w:pStyle w:val="BodyTextIndent2"/>
        <w:rPr>
          <w:rFonts w:ascii="Calibri" w:hAnsi="Calibri"/>
        </w:rPr>
      </w:pPr>
      <w:r w:rsidRPr="79661519" w:rsidR="0022724E">
        <w:rPr>
          <w:rFonts w:ascii="Calibri" w:hAnsi="Calibri"/>
        </w:rPr>
        <w:t xml:space="preserve">Au cas où des organisations de deux Etats Membres différents ou plus sont simultanément admises comme nouveaux Membres Ordinaires par l’Assemblée Générale, les Délégations de ces nouveaux Membres Ordinaires proposeront à l’Assemblée Générale l’ordre dans lequel ils souhaitent que les Etats Membres concernés soient insérés dans les prochaines places vacantes dans le tableau de composition du Comité Exécutif comme stipulé dans </w:t>
      </w:r>
      <w:r w:rsidRPr="79661519" w:rsidR="00CB65E4">
        <w:rPr>
          <w:rFonts w:ascii="Calibri" w:hAnsi="Calibri"/>
        </w:rPr>
        <w:t>l’</w:t>
      </w:r>
      <w:r w:rsidRPr="79661519" w:rsidR="00CB65E4">
        <w:rPr>
          <w:rFonts w:ascii="Calibri" w:hAnsi="Calibri"/>
        </w:rPr>
        <w:t>annexe</w:t>
      </w:r>
      <w:r w:rsidRPr="79661519" w:rsidR="00CB65E4">
        <w:rPr>
          <w:rFonts w:ascii="Calibri" w:hAnsi="Calibri"/>
        </w:rPr>
        <w:t xml:space="preserve"> </w:t>
      </w:r>
      <w:r w:rsidRPr="79661519" w:rsidR="00D63207">
        <w:rPr>
          <w:rFonts w:ascii="Calibri" w:hAnsi="Calibri"/>
          <w:b w:val="1"/>
          <w:bCs w:val="1"/>
        </w:rPr>
        <w:t xml:space="preserve"> </w:t>
      </w:r>
      <w:r w:rsidRPr="79661519" w:rsidR="00D63207">
        <w:rPr>
          <w:rFonts w:ascii="Calibri" w:hAnsi="Calibri"/>
        </w:rPr>
        <w:t>II du règlement d’ordre intérieur du GPUE</w:t>
      </w:r>
      <w:r w:rsidRPr="79661519" w:rsidR="0022724E">
        <w:rPr>
          <w:rFonts w:ascii="Calibri" w:hAnsi="Calibri"/>
        </w:rPr>
        <w:t>.</w:t>
      </w:r>
    </w:p>
    <w:p w:rsidRPr="0002582E" w:rsidR="0022724E" w:rsidRDefault="0022724E" w14:paraId="03EFCA41" w14:textId="77777777">
      <w:pPr>
        <w:ind w:left="709"/>
        <w:jc w:val="both"/>
        <w:rPr>
          <w:rFonts w:ascii="Calibri" w:hAnsi="Calibri" w:cs="Arial"/>
          <w:sz w:val="22"/>
          <w:szCs w:val="22"/>
        </w:rPr>
      </w:pPr>
    </w:p>
    <w:p w:rsidRPr="0002582E" w:rsidR="0022724E" w:rsidP="79661519" w:rsidRDefault="00B7392A" w14:paraId="7E6B5824" w14:textId="132FD16C">
      <w:pPr>
        <w:pStyle w:val="BodyTextIndent"/>
        <w:ind w:firstLine="0"/>
        <w:rPr>
          <w:rFonts w:ascii="Calibri" w:hAnsi="Calibri"/>
        </w:rPr>
      </w:pPr>
      <w:r w:rsidRPr="79661519" w:rsidR="00B7392A">
        <w:rPr>
          <w:rFonts w:ascii="Calibri" w:hAnsi="Calibri"/>
        </w:rPr>
        <w:t>Si dans un délai d’</w:t>
      </w:r>
      <w:r w:rsidRPr="79661519" w:rsidR="0022724E">
        <w:rPr>
          <w:rFonts w:ascii="Calibri" w:hAnsi="Calibri"/>
        </w:rPr>
        <w:t xml:space="preserve">un an où l’Assemblée Générale a approuvé leur statut de Membre Ordinaire, les Délégations des nouveaux Membres Ordinaires n’ont pas proposé à l’Assemblée Générale l’ordre dans lequel ils souhaitent que leurs Etats Membres soit insérés dans le tableau de composition du Comité Exécutif comme stipulé dans </w:t>
      </w:r>
      <w:r w:rsidRPr="79661519" w:rsidR="00CB65E4">
        <w:rPr>
          <w:rFonts w:ascii="Calibri" w:hAnsi="Calibri"/>
        </w:rPr>
        <w:t>l’annexe</w:t>
      </w:r>
      <w:r w:rsidRPr="79661519" w:rsidR="00CB65E4">
        <w:rPr>
          <w:rFonts w:ascii="Calibri" w:hAnsi="Calibri"/>
        </w:rPr>
        <w:t xml:space="preserve"> </w:t>
      </w:r>
      <w:r w:rsidRPr="79661519" w:rsidR="00D63207">
        <w:rPr>
          <w:rFonts w:ascii="Calibri" w:hAnsi="Calibri"/>
        </w:rPr>
        <w:t>II du règlement d’ordre intérieur du GPUE</w:t>
      </w:r>
      <w:r w:rsidRPr="79661519" w:rsidR="0022724E">
        <w:rPr>
          <w:rFonts w:ascii="Calibri" w:hAnsi="Calibri"/>
        </w:rPr>
        <w:t>, les Etats Membres seront insérés en fonction de l’ordre chronologique des demandes d’admissi</w:t>
      </w:r>
      <w:r w:rsidRPr="79661519" w:rsidR="00B7392A">
        <w:rPr>
          <w:rFonts w:ascii="Calibri" w:hAnsi="Calibri"/>
        </w:rPr>
        <w:t>on en tant que Membre Ordinaire</w:t>
      </w:r>
      <w:r w:rsidRPr="79661519" w:rsidR="0022724E">
        <w:rPr>
          <w:rFonts w:ascii="Calibri" w:hAnsi="Calibri"/>
        </w:rPr>
        <w:t xml:space="preserve"> reçues par le Secrétaire Général.</w:t>
      </w:r>
      <w:r w:rsidRPr="79661519" w:rsidR="00E32E11">
        <w:rPr>
          <w:rFonts w:ascii="Calibri" w:hAnsi="Calibri"/>
        </w:rPr>
        <w:t xml:space="preserve"> </w:t>
      </w:r>
      <w:r w:rsidRPr="79661519" w:rsidR="0022724E">
        <w:rPr>
          <w:rFonts w:ascii="Calibri" w:hAnsi="Calibri"/>
        </w:rPr>
        <w:t xml:space="preserve">Si les demandes de deux organisations de différents Etats membres ou plus ont été reçues par le Secrétaire Général le même jour, les Etats Membres concernés seront insérés dans </w:t>
      </w:r>
      <w:r w:rsidRPr="79661519" w:rsidR="00CB65E4">
        <w:rPr>
          <w:rFonts w:ascii="Calibri" w:hAnsi="Calibri"/>
        </w:rPr>
        <w:t>l’annexe</w:t>
      </w:r>
      <w:r w:rsidRPr="79661519" w:rsidR="00CB65E4">
        <w:rPr>
          <w:rFonts w:ascii="Calibri" w:hAnsi="Calibri"/>
        </w:rPr>
        <w:t xml:space="preserve"> </w:t>
      </w:r>
      <w:r w:rsidRPr="79661519" w:rsidR="00D63207">
        <w:rPr>
          <w:rFonts w:ascii="Calibri" w:hAnsi="Calibri"/>
        </w:rPr>
        <w:t>II du règlement d’ordre intérieur du GPUE</w:t>
      </w:r>
      <w:r w:rsidRPr="79661519" w:rsidR="0022724E">
        <w:rPr>
          <w:rFonts w:ascii="Calibri" w:hAnsi="Calibri"/>
        </w:rPr>
        <w:t xml:space="preserve"> </w:t>
      </w:r>
      <w:proofErr w:type="gramStart"/>
      <w:r w:rsidRPr="79661519" w:rsidR="0022724E">
        <w:rPr>
          <w:rFonts w:ascii="Calibri" w:hAnsi="Calibri"/>
        </w:rPr>
        <w:t>par</w:t>
      </w:r>
      <w:proofErr w:type="gramEnd"/>
      <w:r w:rsidRPr="79661519" w:rsidR="0022724E">
        <w:rPr>
          <w:rFonts w:ascii="Calibri" w:hAnsi="Calibri"/>
        </w:rPr>
        <w:t xml:space="preserve"> ordre alphabétique des noms des </w:t>
      </w:r>
      <w:r w:rsidRPr="79661519" w:rsidR="00B7392A">
        <w:rPr>
          <w:rFonts w:ascii="Calibri" w:hAnsi="Calibri"/>
        </w:rPr>
        <w:t>états</w:t>
      </w:r>
      <w:r w:rsidRPr="79661519" w:rsidR="0022724E">
        <w:rPr>
          <w:rFonts w:ascii="Calibri" w:hAnsi="Calibri"/>
        </w:rPr>
        <w:t xml:space="preserve"> Membres dans leur propre langue.</w:t>
      </w:r>
    </w:p>
    <w:p w:rsidRPr="0002582E" w:rsidR="0022724E" w:rsidRDefault="0022724E" w14:paraId="5F96A722" w14:textId="77777777">
      <w:pPr>
        <w:ind w:left="709"/>
        <w:jc w:val="both"/>
        <w:rPr>
          <w:rFonts w:ascii="Calibri" w:hAnsi="Calibri" w:cs="Arial"/>
          <w:sz w:val="22"/>
          <w:szCs w:val="22"/>
        </w:rPr>
      </w:pPr>
    </w:p>
    <w:p w:rsidRPr="0002582E" w:rsidR="0022724E" w:rsidP="003D6156" w:rsidRDefault="0022724E" w14:paraId="2602093D" w14:textId="383AC035">
      <w:pPr>
        <w:ind w:left="709"/>
        <w:jc w:val="both"/>
        <w:rPr>
          <w:rFonts w:ascii="Calibri" w:hAnsi="Calibri" w:cs="Arial"/>
          <w:sz w:val="22"/>
          <w:szCs w:val="22"/>
        </w:rPr>
      </w:pPr>
      <w:r w:rsidRPr="79661519" w:rsidR="0022724E">
        <w:rPr>
          <w:rFonts w:ascii="Calibri" w:hAnsi="Calibri" w:cs="Arial"/>
          <w:sz w:val="22"/>
          <w:szCs w:val="22"/>
        </w:rPr>
        <w:t xml:space="preserve">Les positions sur la liste prévues pour </w:t>
      </w:r>
      <w:r w:rsidRPr="79661519" w:rsidR="003D6156">
        <w:rPr>
          <w:rFonts w:ascii="Calibri" w:hAnsi="Calibri" w:cs="Arial"/>
          <w:sz w:val="22"/>
          <w:szCs w:val="22"/>
        </w:rPr>
        <w:t>un</w:t>
      </w:r>
      <w:r w:rsidRPr="79661519" w:rsidR="0022724E">
        <w:rPr>
          <w:rFonts w:ascii="Calibri" w:hAnsi="Calibri" w:cs="Arial"/>
          <w:sz w:val="22"/>
          <w:szCs w:val="22"/>
        </w:rPr>
        <w:t xml:space="preserve"> membre</w:t>
      </w:r>
      <w:r w:rsidRPr="79661519" w:rsidR="003D6156">
        <w:rPr>
          <w:rFonts w:ascii="Calibri" w:hAnsi="Calibri" w:cs="Arial"/>
          <w:sz w:val="22"/>
          <w:szCs w:val="22"/>
        </w:rPr>
        <w:t xml:space="preserve"> dans </w:t>
      </w:r>
      <w:r w:rsidRPr="79661519" w:rsidR="00CB65E4">
        <w:rPr>
          <w:rFonts w:ascii="Calibri" w:hAnsi="Calibri" w:cs="Arial"/>
          <w:sz w:val="22"/>
          <w:szCs w:val="22"/>
        </w:rPr>
        <w:t>l’annexe</w:t>
      </w:r>
      <w:r w:rsidRPr="79661519" w:rsidR="00CB65E4">
        <w:rPr>
          <w:rFonts w:ascii="Calibri" w:hAnsi="Calibri" w:cs="Arial"/>
          <w:sz w:val="22"/>
          <w:szCs w:val="22"/>
        </w:rPr>
        <w:t xml:space="preserve"> </w:t>
      </w:r>
      <w:r w:rsidRPr="79661519" w:rsidR="00D63207">
        <w:rPr>
          <w:rFonts w:ascii="Calibri" w:hAnsi="Calibri" w:cs="Arial"/>
          <w:sz w:val="22"/>
          <w:szCs w:val="22"/>
        </w:rPr>
        <w:t>II du règlement d’ordre intérieur du GPUE</w:t>
      </w:r>
      <w:r w:rsidRPr="79661519" w:rsidR="0022724E">
        <w:rPr>
          <w:rFonts w:ascii="Calibri" w:hAnsi="Calibri" w:cs="Arial"/>
          <w:sz w:val="22"/>
          <w:szCs w:val="22"/>
        </w:rPr>
        <w:t xml:space="preserve"> </w:t>
      </w:r>
      <w:proofErr w:type="gramStart"/>
      <w:r w:rsidRPr="79661519" w:rsidR="0022724E">
        <w:rPr>
          <w:rFonts w:ascii="Calibri" w:hAnsi="Calibri" w:cs="Arial"/>
          <w:sz w:val="22"/>
          <w:szCs w:val="22"/>
        </w:rPr>
        <w:t>qui</w:t>
      </w:r>
      <w:proofErr w:type="gramEnd"/>
      <w:r w:rsidRPr="79661519" w:rsidR="0022724E">
        <w:rPr>
          <w:rFonts w:ascii="Calibri" w:hAnsi="Calibri" w:cs="Arial"/>
          <w:sz w:val="22"/>
          <w:szCs w:val="22"/>
        </w:rPr>
        <w:t xml:space="preserve"> ne seront pas occupées par </w:t>
      </w:r>
      <w:r w:rsidRPr="79661519" w:rsidR="003D6156">
        <w:rPr>
          <w:rFonts w:ascii="Calibri" w:hAnsi="Calibri" w:cs="Arial"/>
          <w:sz w:val="22"/>
          <w:szCs w:val="22"/>
        </w:rPr>
        <w:t>les</w:t>
      </w:r>
      <w:r w:rsidRPr="79661519" w:rsidR="00E32E11">
        <w:rPr>
          <w:rFonts w:ascii="Calibri" w:hAnsi="Calibri" w:cs="Arial"/>
          <w:sz w:val="22"/>
          <w:szCs w:val="22"/>
        </w:rPr>
        <w:t xml:space="preserve"> </w:t>
      </w:r>
      <w:r w:rsidRPr="79661519" w:rsidR="0022724E">
        <w:rPr>
          <w:rFonts w:ascii="Calibri" w:hAnsi="Calibri" w:cs="Arial"/>
          <w:sz w:val="22"/>
          <w:szCs w:val="22"/>
        </w:rPr>
        <w:t>membres</w:t>
      </w:r>
      <w:r w:rsidRPr="79661519" w:rsidR="003D6156">
        <w:rPr>
          <w:rFonts w:ascii="Calibri" w:hAnsi="Calibri" w:cs="Arial"/>
          <w:sz w:val="22"/>
          <w:szCs w:val="22"/>
        </w:rPr>
        <w:t xml:space="preserve"> ordinaires</w:t>
      </w:r>
      <w:r w:rsidRPr="79661519" w:rsidR="0022724E">
        <w:rPr>
          <w:rFonts w:ascii="Calibri" w:hAnsi="Calibri" w:cs="Arial"/>
          <w:sz w:val="22"/>
          <w:szCs w:val="22"/>
        </w:rPr>
        <w:t>, seront prises par les pays dans l’ordre dans lequel ils figurent sur la liste.</w:t>
      </w:r>
    </w:p>
    <w:p w:rsidRPr="0002582E" w:rsidR="0022724E" w:rsidRDefault="0022724E" w14:paraId="5B95CD12" w14:textId="77777777">
      <w:pPr>
        <w:ind w:left="709" w:hanging="709"/>
        <w:jc w:val="both"/>
        <w:rPr>
          <w:rFonts w:ascii="Calibri" w:hAnsi="Calibri" w:cs="Arial"/>
          <w:sz w:val="22"/>
          <w:szCs w:val="22"/>
        </w:rPr>
      </w:pPr>
    </w:p>
    <w:p w:rsidRPr="0002582E" w:rsidR="0022724E" w:rsidRDefault="0022724E" w14:paraId="6BA0A1B6" w14:textId="77777777">
      <w:pPr>
        <w:ind w:left="709" w:hanging="709"/>
        <w:jc w:val="both"/>
        <w:rPr>
          <w:rFonts w:ascii="Calibri" w:hAnsi="Calibri" w:cs="Arial"/>
          <w:sz w:val="22"/>
          <w:szCs w:val="22"/>
        </w:rPr>
      </w:pPr>
      <w:r w:rsidRPr="0002582E">
        <w:rPr>
          <w:rFonts w:ascii="Calibri" w:hAnsi="Calibri" w:cs="Arial"/>
          <w:sz w:val="22"/>
          <w:szCs w:val="22"/>
        </w:rPr>
        <w:t>1.4.</w:t>
      </w:r>
      <w:r w:rsidRPr="0002582E">
        <w:rPr>
          <w:rFonts w:ascii="Calibri" w:hAnsi="Calibri" w:cs="Arial"/>
          <w:sz w:val="22"/>
          <w:szCs w:val="22"/>
        </w:rPr>
        <w:tab/>
      </w:r>
      <w:r w:rsidRPr="0002582E">
        <w:rPr>
          <w:rFonts w:ascii="Calibri" w:hAnsi="Calibri" w:cs="Arial"/>
          <w:sz w:val="22"/>
          <w:szCs w:val="22"/>
        </w:rPr>
        <w:t xml:space="preserve">Chaque membre du Comité Exécutif remplira son mandat pour une durée maximum de </w:t>
      </w:r>
      <w:r w:rsidRPr="0002582E" w:rsidR="003D6156">
        <w:rPr>
          <w:rFonts w:ascii="Calibri" w:hAnsi="Calibri" w:cs="Arial"/>
          <w:sz w:val="22"/>
          <w:szCs w:val="22"/>
        </w:rPr>
        <w:t>3</w:t>
      </w:r>
      <w:r w:rsidRPr="0002582E">
        <w:rPr>
          <w:rFonts w:ascii="Calibri" w:hAnsi="Calibri" w:cs="Arial"/>
          <w:sz w:val="22"/>
          <w:szCs w:val="22"/>
        </w:rPr>
        <w:t xml:space="preserve"> ans, et se termine le 31 décembre de l’année concernée. Le mandat des nouveaux membres du Comité Exécutif commence toujours le 1er janvier. </w:t>
      </w:r>
    </w:p>
    <w:p w:rsidRPr="0002582E" w:rsidR="0022724E" w:rsidRDefault="0022724E" w14:paraId="5220BBB2" w14:textId="77777777">
      <w:pPr>
        <w:ind w:left="709" w:hanging="709"/>
        <w:jc w:val="both"/>
        <w:rPr>
          <w:rFonts w:ascii="Calibri" w:hAnsi="Calibri" w:cs="Arial"/>
          <w:sz w:val="22"/>
          <w:szCs w:val="22"/>
        </w:rPr>
      </w:pPr>
    </w:p>
    <w:p w:rsidRPr="0002582E" w:rsidR="0022724E" w:rsidRDefault="0022724E" w14:paraId="1EB06E02" w14:textId="444C8AD1">
      <w:pPr>
        <w:ind w:left="709" w:hanging="709"/>
        <w:jc w:val="both"/>
        <w:rPr>
          <w:rFonts w:ascii="Calibri" w:hAnsi="Calibri" w:cs="Arial"/>
          <w:sz w:val="22"/>
          <w:szCs w:val="22"/>
        </w:rPr>
      </w:pPr>
      <w:r w:rsidRPr="79661519" w:rsidR="0022724E">
        <w:rPr>
          <w:rFonts w:ascii="Calibri" w:hAnsi="Calibri" w:cs="Arial"/>
          <w:sz w:val="22"/>
          <w:szCs w:val="22"/>
        </w:rPr>
        <w:t>1.5.</w:t>
      </w:r>
      <w:r>
        <w:tab/>
      </w:r>
      <w:r w:rsidRPr="79661519" w:rsidR="0022724E">
        <w:rPr>
          <w:rFonts w:ascii="Calibri" w:hAnsi="Calibri" w:cs="Arial"/>
          <w:sz w:val="22"/>
          <w:szCs w:val="22"/>
        </w:rPr>
        <w:t xml:space="preserve">Au 31 décembre de chaque année, les </w:t>
      </w:r>
      <w:r w:rsidRPr="79661519" w:rsidR="003D6156">
        <w:rPr>
          <w:rFonts w:ascii="Calibri" w:hAnsi="Calibri" w:cs="Arial"/>
          <w:sz w:val="22"/>
          <w:szCs w:val="22"/>
        </w:rPr>
        <w:t>3</w:t>
      </w:r>
      <w:r w:rsidRPr="79661519" w:rsidR="0022724E">
        <w:rPr>
          <w:rFonts w:ascii="Calibri" w:hAnsi="Calibri" w:cs="Arial"/>
          <w:sz w:val="22"/>
          <w:szCs w:val="22"/>
        </w:rPr>
        <w:t xml:space="preserve"> membres du Comité Exécutif qui ont rempli le mandat le plus ancien dans le Comité Exécutif, sont remplacés par </w:t>
      </w:r>
      <w:r w:rsidRPr="79661519" w:rsidR="003D6156">
        <w:rPr>
          <w:rFonts w:ascii="Calibri" w:hAnsi="Calibri" w:cs="Arial"/>
          <w:sz w:val="22"/>
          <w:szCs w:val="22"/>
        </w:rPr>
        <w:t>3</w:t>
      </w:r>
      <w:r w:rsidRPr="79661519" w:rsidR="0022724E">
        <w:rPr>
          <w:rFonts w:ascii="Calibri" w:hAnsi="Calibri" w:cs="Arial"/>
          <w:sz w:val="22"/>
          <w:szCs w:val="22"/>
        </w:rPr>
        <w:t xml:space="preserve"> nouveaux membres du Comité Exécutif,</w:t>
      </w:r>
      <w:r w:rsidRPr="79661519" w:rsidR="00C65722">
        <w:rPr>
          <w:rFonts w:ascii="Calibri" w:hAnsi="Calibri" w:cs="Arial"/>
          <w:sz w:val="22"/>
          <w:szCs w:val="22"/>
        </w:rPr>
        <w:t xml:space="preserve"> con</w:t>
      </w:r>
      <w:r w:rsidRPr="79661519" w:rsidR="00B7392A">
        <w:rPr>
          <w:rFonts w:ascii="Calibri" w:hAnsi="Calibri" w:cs="Arial"/>
          <w:sz w:val="22"/>
          <w:szCs w:val="22"/>
        </w:rPr>
        <w:t xml:space="preserve">formément au tableau </w:t>
      </w:r>
      <w:r w:rsidRPr="79661519" w:rsidR="00C65722">
        <w:rPr>
          <w:rFonts w:ascii="Calibri" w:hAnsi="Calibri" w:cs="Arial"/>
          <w:sz w:val="22"/>
          <w:szCs w:val="22"/>
        </w:rPr>
        <w:t xml:space="preserve">de </w:t>
      </w:r>
      <w:r w:rsidRPr="79661519" w:rsidR="00CB65E4">
        <w:rPr>
          <w:rFonts w:ascii="Calibri" w:hAnsi="Calibri" w:cs="Arial"/>
          <w:sz w:val="22"/>
          <w:szCs w:val="22"/>
        </w:rPr>
        <w:t>l’annexe</w:t>
      </w:r>
      <w:r w:rsidRPr="79661519" w:rsidR="00CB65E4">
        <w:rPr>
          <w:rFonts w:ascii="Calibri" w:hAnsi="Calibri" w:cs="Arial"/>
          <w:sz w:val="22"/>
          <w:szCs w:val="22"/>
        </w:rPr>
        <w:t xml:space="preserve"> </w:t>
      </w:r>
      <w:r w:rsidRPr="79661519" w:rsidR="00D63207">
        <w:rPr>
          <w:rFonts w:ascii="Calibri" w:hAnsi="Calibri" w:cs="Arial"/>
          <w:sz w:val="22"/>
          <w:szCs w:val="22"/>
        </w:rPr>
        <w:t>II du règlement d’ordre intérieur du GPUE</w:t>
      </w:r>
      <w:r w:rsidRPr="79661519" w:rsidR="0022724E">
        <w:rPr>
          <w:rFonts w:ascii="Calibri" w:hAnsi="Calibri" w:cs="Arial"/>
          <w:sz w:val="22"/>
          <w:szCs w:val="22"/>
        </w:rPr>
        <w:t xml:space="preserve">. </w:t>
      </w:r>
    </w:p>
    <w:p w:rsidRPr="0002582E" w:rsidR="0022724E" w:rsidRDefault="0022724E" w14:paraId="13CB595B" w14:textId="77777777">
      <w:pPr>
        <w:tabs>
          <w:tab w:val="left" w:pos="-720"/>
        </w:tabs>
        <w:suppressAutoHyphens/>
        <w:jc w:val="both"/>
        <w:rPr>
          <w:rFonts w:ascii="Calibri" w:hAnsi="Calibri" w:cs="Arial"/>
          <w:spacing w:val="-3"/>
          <w:sz w:val="22"/>
          <w:szCs w:val="22"/>
        </w:rPr>
      </w:pPr>
    </w:p>
    <w:p w:rsidRPr="0002582E" w:rsidR="0022724E" w:rsidRDefault="0022724E" w14:paraId="2015D479"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§2. Le Président et le Vice-Président.</w:t>
      </w:r>
    </w:p>
    <w:p w:rsidRPr="0002582E" w:rsidR="0022724E" w:rsidRDefault="0022724E" w14:paraId="6D9C8D39" w14:textId="77777777">
      <w:pPr>
        <w:tabs>
          <w:tab w:val="left" w:pos="-720"/>
        </w:tabs>
        <w:suppressAutoHyphens/>
        <w:jc w:val="both"/>
        <w:rPr>
          <w:rFonts w:ascii="Calibri" w:hAnsi="Calibri" w:cs="Arial"/>
          <w:spacing w:val="-3"/>
          <w:sz w:val="22"/>
          <w:szCs w:val="22"/>
        </w:rPr>
      </w:pPr>
    </w:p>
    <w:p w:rsidRPr="0002582E" w:rsidR="0022724E" w:rsidRDefault="0022724E" w14:paraId="343BE9B4" w14:textId="77777777">
      <w:pPr>
        <w:numPr>
          <w:ilvl w:val="1"/>
          <w:numId w:val="4"/>
        </w:numPr>
        <w:jc w:val="both"/>
        <w:rPr>
          <w:rFonts w:ascii="Calibri" w:hAnsi="Calibri" w:cs="Arial"/>
          <w:sz w:val="22"/>
          <w:szCs w:val="22"/>
        </w:rPr>
      </w:pPr>
      <w:r w:rsidRPr="0002582E">
        <w:rPr>
          <w:rFonts w:ascii="Calibri" w:hAnsi="Calibri" w:cs="Arial"/>
          <w:sz w:val="22"/>
          <w:szCs w:val="22"/>
        </w:rPr>
        <w:t>Conformément à l'article 2.4, le président et le vice-président sont élus par l'Assemb</w:t>
      </w:r>
      <w:r w:rsidRPr="0002582E" w:rsidR="00C65722">
        <w:rPr>
          <w:rFonts w:ascii="Calibri" w:hAnsi="Calibri" w:cs="Arial"/>
          <w:sz w:val="22"/>
          <w:szCs w:val="22"/>
        </w:rPr>
        <w:t>lée générale lors de l</w:t>
      </w:r>
      <w:r w:rsidRPr="0002582E" w:rsidR="004F61BB">
        <w:rPr>
          <w:rFonts w:ascii="Calibri" w:hAnsi="Calibri" w:cs="Arial"/>
          <w:sz w:val="22"/>
          <w:szCs w:val="22"/>
        </w:rPr>
        <w:t xml:space="preserve">a pénultième </w:t>
      </w:r>
      <w:r w:rsidRPr="0002582E">
        <w:rPr>
          <w:rFonts w:ascii="Calibri" w:hAnsi="Calibri" w:cs="Arial"/>
          <w:sz w:val="22"/>
          <w:szCs w:val="22"/>
        </w:rPr>
        <w:t xml:space="preserve">Assemblée générale de l'année civile. Les candidats éligibles sont issus des </w:t>
      </w:r>
      <w:r w:rsidRPr="0002582E" w:rsidR="003D6156">
        <w:rPr>
          <w:rFonts w:ascii="Calibri" w:hAnsi="Calibri" w:cs="Arial"/>
          <w:sz w:val="22"/>
          <w:szCs w:val="22"/>
        </w:rPr>
        <w:t xml:space="preserve">six </w:t>
      </w:r>
      <w:r w:rsidRPr="0002582E">
        <w:rPr>
          <w:rFonts w:ascii="Calibri" w:hAnsi="Calibri" w:cs="Arial"/>
          <w:sz w:val="22"/>
          <w:szCs w:val="22"/>
        </w:rPr>
        <w:t xml:space="preserve">plus anciens pays membres du </w:t>
      </w:r>
      <w:r w:rsidRPr="0002582E" w:rsidR="00FD13B3">
        <w:rPr>
          <w:rFonts w:ascii="Calibri" w:hAnsi="Calibri" w:cs="Arial"/>
          <w:sz w:val="22"/>
          <w:szCs w:val="22"/>
        </w:rPr>
        <w:t>Comité Exécutif</w:t>
      </w:r>
      <w:r w:rsidRPr="0002582E">
        <w:rPr>
          <w:rFonts w:ascii="Calibri" w:hAnsi="Calibri" w:cs="Arial"/>
          <w:sz w:val="22"/>
          <w:szCs w:val="22"/>
        </w:rPr>
        <w:t>.</w:t>
      </w:r>
    </w:p>
    <w:p w:rsidRPr="0002582E" w:rsidR="0022724E" w:rsidRDefault="0022724E" w14:paraId="675E05EE" w14:textId="77777777">
      <w:pPr>
        <w:jc w:val="both"/>
        <w:rPr>
          <w:rFonts w:ascii="Calibri" w:hAnsi="Calibri"/>
          <w:sz w:val="22"/>
          <w:szCs w:val="22"/>
        </w:rPr>
      </w:pPr>
    </w:p>
    <w:p w:rsidRPr="0002582E" w:rsidR="0022724E" w:rsidRDefault="0022724E" w14:paraId="597C2870" w14:textId="77777777">
      <w:pPr>
        <w:numPr>
          <w:ilvl w:val="1"/>
          <w:numId w:val="4"/>
        </w:numPr>
        <w:jc w:val="both"/>
        <w:rPr>
          <w:rFonts w:ascii="Calibri" w:hAnsi="Calibri"/>
          <w:sz w:val="22"/>
          <w:szCs w:val="22"/>
        </w:rPr>
      </w:pPr>
      <w:r w:rsidRPr="0002582E">
        <w:rPr>
          <w:rFonts w:ascii="Calibri" w:hAnsi="Calibri" w:cs="Arial"/>
          <w:sz w:val="22"/>
          <w:szCs w:val="22"/>
        </w:rPr>
        <w:t>Le Président et le Vice-Président sont élus par les délégations des Membres Ordinaires par scrutin secret, au terme d’une seule procédure d’élection.</w:t>
      </w:r>
      <w:r w:rsidRPr="0002582E">
        <w:rPr>
          <w:rFonts w:ascii="Calibri" w:hAnsi="Calibri"/>
          <w:sz w:val="22"/>
          <w:szCs w:val="22"/>
        </w:rPr>
        <w:t xml:space="preserve"> </w:t>
      </w:r>
    </w:p>
    <w:p w:rsidRPr="0002582E" w:rsidR="0022724E" w:rsidRDefault="0022724E" w14:paraId="2FC17F8B" w14:textId="77777777">
      <w:pPr>
        <w:jc w:val="both"/>
        <w:rPr>
          <w:rFonts w:ascii="Calibri" w:hAnsi="Calibri"/>
          <w:sz w:val="22"/>
          <w:szCs w:val="22"/>
        </w:rPr>
      </w:pPr>
    </w:p>
    <w:p w:rsidRPr="0002582E" w:rsidR="0022724E" w:rsidP="00F05D45" w:rsidRDefault="0022724E" w14:paraId="7BDC14E0" w14:textId="77777777">
      <w:pPr>
        <w:numPr>
          <w:ilvl w:val="1"/>
          <w:numId w:val="4"/>
        </w:numPr>
        <w:jc w:val="both"/>
        <w:rPr>
          <w:rFonts w:ascii="Calibri" w:hAnsi="Calibri"/>
          <w:sz w:val="22"/>
          <w:szCs w:val="22"/>
        </w:rPr>
      </w:pPr>
      <w:r w:rsidRPr="0002582E">
        <w:rPr>
          <w:rFonts w:ascii="Calibri" w:hAnsi="Calibri" w:cs="Arial"/>
          <w:sz w:val="22"/>
          <w:szCs w:val="22"/>
        </w:rPr>
        <w:t xml:space="preserve">Si, au premier tour du scrutin, un candidat reçoit une majorité des suffrages exprimés, il sera élu Président. Le candidat ayant le deuxième plus grand nombre de voix sera élu Vice-président. </w:t>
      </w:r>
      <w:r w:rsidRPr="0002582E" w:rsidR="0041420F">
        <w:rPr>
          <w:rFonts w:ascii="Calibri" w:hAnsi="Calibri"/>
          <w:sz w:val="22"/>
          <w:szCs w:val="22"/>
        </w:rPr>
        <w:t xml:space="preserve">S’il n’y a que deux candidats au poste de Président et que, au premier scrutin, ils reçoivent le même nombre de voix, le candidat ayant servi le plus longtemps sera élu Président et celui ayant servi moins longtemps au Comité </w:t>
      </w:r>
      <w:r w:rsidRPr="0002582E" w:rsidR="00FD13B3">
        <w:rPr>
          <w:rFonts w:ascii="Calibri" w:hAnsi="Calibri"/>
          <w:sz w:val="22"/>
          <w:szCs w:val="22"/>
        </w:rPr>
        <w:t xml:space="preserve">Exécutif </w:t>
      </w:r>
      <w:r w:rsidRPr="0002582E" w:rsidR="0041420F">
        <w:rPr>
          <w:rFonts w:ascii="Calibri" w:hAnsi="Calibri"/>
          <w:sz w:val="22"/>
          <w:szCs w:val="22"/>
        </w:rPr>
        <w:t>sera élu Vice-Président. S’il y a plus de deux candidats à la Présidence et que</w:t>
      </w:r>
      <w:r w:rsidRPr="0002582E" w:rsidR="00F05D45">
        <w:rPr>
          <w:rFonts w:ascii="Calibri" w:hAnsi="Calibri"/>
          <w:sz w:val="22"/>
          <w:szCs w:val="22"/>
        </w:rPr>
        <w:t>,</w:t>
      </w:r>
      <w:r w:rsidRPr="0002582E">
        <w:rPr>
          <w:rFonts w:ascii="Calibri" w:hAnsi="Calibri" w:cs="Arial"/>
          <w:sz w:val="22"/>
          <w:szCs w:val="22"/>
        </w:rPr>
        <w:t xml:space="preserve"> au premier tour du scrutin, un candidat reçoit une majorité des suffrages exprimés et deux candidats ou plus totalisent le deuxième plus grand nombre de voix, le(s) candidat(s) de ce groupe ayant siégé le moins longtemps au Comité </w:t>
      </w:r>
      <w:r w:rsidRPr="0002582E" w:rsidR="00FD13B3">
        <w:rPr>
          <w:rFonts w:ascii="Calibri" w:hAnsi="Calibri" w:cs="Arial"/>
          <w:sz w:val="22"/>
          <w:szCs w:val="22"/>
        </w:rPr>
        <w:t xml:space="preserve">Exécutif </w:t>
      </w:r>
      <w:r w:rsidRPr="0002582E">
        <w:rPr>
          <w:rFonts w:ascii="Calibri" w:hAnsi="Calibri" w:cs="Arial"/>
          <w:sz w:val="22"/>
          <w:szCs w:val="22"/>
        </w:rPr>
        <w:t>seront éliminé</w:t>
      </w:r>
      <w:r w:rsidRPr="0002582E" w:rsidR="00BF40C1">
        <w:rPr>
          <w:rFonts w:ascii="Calibri" w:hAnsi="Calibri" w:cs="Arial"/>
          <w:sz w:val="22"/>
          <w:szCs w:val="22"/>
        </w:rPr>
        <w:t>(</w:t>
      </w:r>
      <w:r w:rsidRPr="0002582E">
        <w:rPr>
          <w:rFonts w:ascii="Calibri" w:hAnsi="Calibri" w:cs="Arial"/>
          <w:sz w:val="22"/>
          <w:szCs w:val="22"/>
        </w:rPr>
        <w:t>s</w:t>
      </w:r>
      <w:r w:rsidRPr="0002582E" w:rsidR="00BF40C1">
        <w:rPr>
          <w:rFonts w:ascii="Calibri" w:hAnsi="Calibri" w:cs="Arial"/>
          <w:sz w:val="22"/>
          <w:szCs w:val="22"/>
        </w:rPr>
        <w:t>)</w:t>
      </w:r>
      <w:r w:rsidRPr="0002582E">
        <w:rPr>
          <w:rFonts w:ascii="Calibri" w:hAnsi="Calibri" w:cs="Arial"/>
          <w:sz w:val="22"/>
          <w:szCs w:val="22"/>
        </w:rPr>
        <w:t xml:space="preserve"> et s’il reste seulement un candidat, celui-ci sera élu Vice-président. S’il reste deux candidats bénéficiant du même nombre de voix et ayant siégé pendant la même période de temps au Comité </w:t>
      </w:r>
      <w:r w:rsidRPr="0002582E" w:rsidR="00FD13B3">
        <w:rPr>
          <w:rFonts w:ascii="Calibri" w:hAnsi="Calibri" w:cs="Arial"/>
          <w:sz w:val="22"/>
          <w:szCs w:val="22"/>
        </w:rPr>
        <w:t>Exécutif</w:t>
      </w:r>
      <w:r w:rsidRPr="0002582E">
        <w:rPr>
          <w:rFonts w:ascii="Calibri" w:hAnsi="Calibri" w:cs="Arial"/>
          <w:sz w:val="22"/>
          <w:szCs w:val="22"/>
        </w:rPr>
        <w:t>, un autre scrutin sera organisé pour ces candidats. Le candidat dénombrant alors un plus grand nombre de suffrages sera élu Vice-président. Si les deux candidats totalisent de nouveau un même nombre de voix, la réunion sera ajournée pendant quinze minutes, après quoi un nouveau scrutin aura lieu pour ces deux candidats.</w:t>
      </w:r>
      <w:r w:rsidRPr="0002582E">
        <w:rPr>
          <w:rFonts w:ascii="Calibri" w:hAnsi="Calibri"/>
          <w:sz w:val="22"/>
          <w:szCs w:val="22"/>
        </w:rPr>
        <w:t xml:space="preserve"> </w:t>
      </w:r>
    </w:p>
    <w:p w:rsidRPr="0002582E" w:rsidR="0022724E" w:rsidRDefault="0022724E" w14:paraId="0A4F7224" w14:textId="77777777">
      <w:pPr>
        <w:pStyle w:val="BodyTextIndent2"/>
        <w:ind w:left="0"/>
        <w:rPr>
          <w:rFonts w:ascii="Calibri" w:hAnsi="Calibri"/>
          <w:szCs w:val="22"/>
        </w:rPr>
      </w:pPr>
    </w:p>
    <w:p w:rsidRPr="0002582E" w:rsidR="0022724E" w:rsidRDefault="0022724E" w14:paraId="11B5E800" w14:textId="77777777">
      <w:pPr>
        <w:pStyle w:val="BodyTextIndent2"/>
        <w:ind w:left="360"/>
        <w:rPr>
          <w:rFonts w:ascii="Calibri" w:hAnsi="Calibri"/>
          <w:szCs w:val="22"/>
        </w:rPr>
      </w:pPr>
      <w:r w:rsidRPr="0002582E">
        <w:rPr>
          <w:rFonts w:ascii="Calibri" w:hAnsi="Calibri"/>
          <w:szCs w:val="22"/>
        </w:rPr>
        <w:t>Celui dénombrant alors un plus grand nombre de voix sera nommé Vice-président. Auquel cas où les deux candidats se voient une fois encore octroyer un même nombre de voix, cette procédure sera répétée jusqu'à ce qu'un candidat bénéficie de la majorité des suffrages exprimés.</w:t>
      </w:r>
    </w:p>
    <w:p w:rsidRPr="0002582E" w:rsidR="0022724E" w:rsidRDefault="0022724E" w14:paraId="5AE48A43" w14:textId="77777777">
      <w:pPr>
        <w:pStyle w:val="BodyTextIndent2"/>
        <w:rPr>
          <w:rFonts w:ascii="Calibri" w:hAnsi="Calibri"/>
          <w:szCs w:val="22"/>
        </w:rPr>
      </w:pPr>
    </w:p>
    <w:p w:rsidRPr="0002582E" w:rsidR="0022724E" w:rsidRDefault="0022724E" w14:paraId="507C4195" w14:textId="77777777">
      <w:pPr>
        <w:numPr>
          <w:ilvl w:val="1"/>
          <w:numId w:val="1"/>
        </w:numPr>
        <w:jc w:val="both"/>
        <w:rPr>
          <w:rFonts w:ascii="Calibri" w:hAnsi="Calibri"/>
          <w:sz w:val="22"/>
          <w:szCs w:val="22"/>
        </w:rPr>
      </w:pPr>
      <w:r w:rsidRPr="0002582E">
        <w:rPr>
          <w:rFonts w:ascii="Calibri" w:hAnsi="Calibri"/>
          <w:sz w:val="22"/>
          <w:szCs w:val="22"/>
        </w:rPr>
        <w:t xml:space="preserve">Si aucun candidat ne dispose de la majorité des suffrages exprimés lors du premier tour du scrutin, le candidat comptant le plus petit nombre de voix sera éliminé et un nouveau tour de scrutin aura lieu avec les candidats restants. Si deux candidats ou plus enregistrent le plus petit nombre de suffrages exprimés, les candidats de ce groupe ayant siégé le moins longtemps au Comité </w:t>
      </w:r>
      <w:r w:rsidRPr="0002582E" w:rsidR="00FD13B3">
        <w:rPr>
          <w:rFonts w:ascii="Calibri" w:hAnsi="Calibri"/>
          <w:sz w:val="22"/>
          <w:szCs w:val="22"/>
        </w:rPr>
        <w:t xml:space="preserve">Exécutif </w:t>
      </w:r>
      <w:r w:rsidRPr="0002582E">
        <w:rPr>
          <w:rFonts w:ascii="Calibri" w:hAnsi="Calibri"/>
          <w:sz w:val="22"/>
          <w:szCs w:val="22"/>
        </w:rPr>
        <w:t xml:space="preserve">seront éliminés. Un nouveau tour de scrutin sera alors organisé et cette procédure sera répétée jusqu’à ce qu’un candidat se voie accorder la majorité des suffrages exprimés. Ce candidat sera alors élu Président et le candidat ayant totalisé le deuxième plus grand nombre de voix sera élu Vice-président. Si, dans un tel tour de scrutin supplémentaire, un candidat reçoit la majorité des suffrages exprimés et deux autres candidats enregistrent le même nombre de voix, le candidat ayant la majorité des suffrages exprimés sera élu Président et, des deux autres ayant reçu le même nombre de voix, celui qui a siégé le plus longtemps au Comité </w:t>
      </w:r>
      <w:r w:rsidRPr="0002582E" w:rsidR="00FD13B3">
        <w:rPr>
          <w:rFonts w:ascii="Calibri" w:hAnsi="Calibri"/>
          <w:sz w:val="22"/>
          <w:szCs w:val="22"/>
        </w:rPr>
        <w:t xml:space="preserve">Exécutif </w:t>
      </w:r>
      <w:r w:rsidRPr="0002582E">
        <w:rPr>
          <w:rFonts w:ascii="Calibri" w:hAnsi="Calibri"/>
          <w:sz w:val="22"/>
          <w:szCs w:val="22"/>
        </w:rPr>
        <w:t xml:space="preserve">sera élu Vice-président. Si tous deux ont siégé pendant une même période de temps au Comité </w:t>
      </w:r>
      <w:r w:rsidRPr="0002582E" w:rsidR="00FD13B3">
        <w:rPr>
          <w:rFonts w:ascii="Calibri" w:hAnsi="Calibri"/>
          <w:sz w:val="22"/>
          <w:szCs w:val="22"/>
        </w:rPr>
        <w:t>Exécutif</w:t>
      </w:r>
      <w:r w:rsidRPr="0002582E">
        <w:rPr>
          <w:rFonts w:ascii="Calibri" w:hAnsi="Calibri"/>
          <w:sz w:val="22"/>
          <w:szCs w:val="22"/>
        </w:rPr>
        <w:t>, un autre scrutin sera organisé pour ces candidats. Celui bénéficiant alors du plus grand nombre de voix sera élu Vice-président. Si les deux candidats ont de nouveau un même nombre de voix, la réunion sera ajournée pendant quinze minutes, après quoi il sera procédé à un nouveau scrutin pour ces deux candidats. Le candidat dénombrant alors un plus grand nombre de voix sera élu Vice-Président. Auquel cas où les deux candidats arrivent une nouvelle fois à égalité, cette procédure sera répétée jusqu'à ce qu'un candidat ait la majorité des suffrages exprimés.</w:t>
      </w:r>
    </w:p>
    <w:p w:rsidRPr="0002582E" w:rsidR="0022724E" w:rsidRDefault="0022724E" w14:paraId="50F40DEB" w14:textId="77777777">
      <w:pPr>
        <w:jc w:val="both"/>
        <w:rPr>
          <w:rFonts w:ascii="Calibri" w:hAnsi="Calibri"/>
          <w:sz w:val="22"/>
          <w:szCs w:val="22"/>
        </w:rPr>
      </w:pPr>
    </w:p>
    <w:p w:rsidRPr="0002582E" w:rsidR="0022724E" w:rsidRDefault="0022724E" w14:paraId="35C91452" w14:textId="77777777">
      <w:pPr>
        <w:numPr>
          <w:ilvl w:val="1"/>
          <w:numId w:val="1"/>
        </w:numPr>
        <w:jc w:val="both"/>
        <w:rPr>
          <w:rFonts w:ascii="Calibri" w:hAnsi="Calibri"/>
          <w:sz w:val="22"/>
          <w:szCs w:val="22"/>
        </w:rPr>
      </w:pPr>
      <w:r w:rsidRPr="0002582E">
        <w:rPr>
          <w:rFonts w:ascii="Calibri" w:hAnsi="Calibri"/>
          <w:sz w:val="22"/>
          <w:szCs w:val="22"/>
        </w:rPr>
        <w:t>Dans le cas où seul l’un des membres éligibles du Comité Exécutif souhaite se présenter pour le poste de Président, le Vice-président sera nommé par le Comité Exécutif en le choisissant parmi ses propres membres. Dans le cas où aucun candidat éligible ne souhaiterait se présenter pour le poste de Président, le ou les membres actifs les plus anciens du Comité Exécutif seront éligibles d’office à la fonction de Président.</w:t>
      </w:r>
    </w:p>
    <w:p w:rsidRPr="0002582E" w:rsidR="0022724E" w:rsidRDefault="0022724E" w14:paraId="77A52294" w14:textId="77777777">
      <w:pPr>
        <w:jc w:val="both"/>
        <w:rPr>
          <w:rFonts w:ascii="Calibri" w:hAnsi="Calibri"/>
          <w:sz w:val="22"/>
          <w:szCs w:val="22"/>
        </w:rPr>
      </w:pPr>
    </w:p>
    <w:p w:rsidRPr="0002582E" w:rsidR="0022724E" w:rsidRDefault="0022724E" w14:paraId="70DF304D" w14:textId="77777777">
      <w:pPr>
        <w:numPr>
          <w:ilvl w:val="1"/>
          <w:numId w:val="1"/>
        </w:numPr>
        <w:jc w:val="both"/>
        <w:rPr>
          <w:rFonts w:ascii="Calibri" w:hAnsi="Calibri"/>
          <w:sz w:val="22"/>
          <w:szCs w:val="22"/>
        </w:rPr>
      </w:pPr>
      <w:r w:rsidRPr="0002582E">
        <w:rPr>
          <w:rFonts w:ascii="Calibri" w:hAnsi="Calibri"/>
          <w:sz w:val="22"/>
          <w:szCs w:val="22"/>
        </w:rPr>
        <w:t>Le mandat du Président et du Vice-président sera équivalent à une année civile à dater du 1</w:t>
      </w:r>
      <w:r w:rsidRPr="0002582E">
        <w:rPr>
          <w:rFonts w:ascii="Calibri" w:hAnsi="Calibri"/>
          <w:sz w:val="22"/>
          <w:szCs w:val="22"/>
          <w:vertAlign w:val="superscript"/>
        </w:rPr>
        <w:t>er</w:t>
      </w:r>
      <w:r w:rsidRPr="0002582E">
        <w:rPr>
          <w:rFonts w:ascii="Calibri" w:hAnsi="Calibri"/>
          <w:sz w:val="22"/>
          <w:szCs w:val="22"/>
        </w:rPr>
        <w:t xml:space="preserve"> janvier et peu</w:t>
      </w:r>
      <w:r w:rsidRPr="0002582E" w:rsidR="00C65722">
        <w:rPr>
          <w:rFonts w:ascii="Calibri" w:hAnsi="Calibri"/>
          <w:sz w:val="22"/>
          <w:szCs w:val="22"/>
        </w:rPr>
        <w:t xml:space="preserve">t être renouvelé une seule </w:t>
      </w:r>
      <w:r w:rsidRPr="0002582E" w:rsidR="00B7392A">
        <w:rPr>
          <w:rFonts w:ascii="Calibri" w:hAnsi="Calibri"/>
          <w:sz w:val="22"/>
          <w:szCs w:val="22"/>
        </w:rPr>
        <w:t>fois, sous</w:t>
      </w:r>
      <w:r w:rsidRPr="0002582E">
        <w:rPr>
          <w:rFonts w:ascii="Calibri" w:hAnsi="Calibri"/>
          <w:sz w:val="22"/>
          <w:szCs w:val="22"/>
        </w:rPr>
        <w:t xml:space="preserve"> réserve du respect de l’Article 10.1.</w:t>
      </w:r>
    </w:p>
    <w:p w:rsidRPr="0002582E" w:rsidR="0022724E" w:rsidRDefault="0022724E" w14:paraId="007DCDA8" w14:textId="77777777">
      <w:pPr>
        <w:jc w:val="both"/>
        <w:rPr>
          <w:rFonts w:ascii="Calibri" w:hAnsi="Calibri"/>
          <w:sz w:val="22"/>
          <w:szCs w:val="22"/>
        </w:rPr>
      </w:pPr>
    </w:p>
    <w:p w:rsidRPr="0002582E" w:rsidR="0022724E" w:rsidRDefault="0022724E" w14:paraId="09F6A9D5"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§3. Tâches.</w:t>
      </w:r>
    </w:p>
    <w:p w:rsidRPr="0002582E" w:rsidR="0022724E" w:rsidRDefault="0022724E" w14:paraId="450EA2D7" w14:textId="77777777">
      <w:pPr>
        <w:tabs>
          <w:tab w:val="left" w:pos="-720"/>
        </w:tabs>
        <w:suppressAutoHyphens/>
        <w:jc w:val="both"/>
        <w:rPr>
          <w:rFonts w:ascii="Calibri" w:hAnsi="Calibri" w:cs="Arial"/>
          <w:spacing w:val="-3"/>
          <w:sz w:val="22"/>
          <w:szCs w:val="22"/>
        </w:rPr>
      </w:pPr>
    </w:p>
    <w:p w:rsidRPr="0002582E" w:rsidR="00F05D45" w:rsidP="00F05D45" w:rsidRDefault="0022724E" w14:paraId="349D471F" w14:textId="77777777">
      <w:pPr>
        <w:jc w:val="both"/>
        <w:rPr>
          <w:rFonts w:ascii="Calibri" w:hAnsi="Calibri"/>
          <w:sz w:val="22"/>
          <w:szCs w:val="22"/>
        </w:rPr>
      </w:pPr>
      <w:r w:rsidRPr="0002582E">
        <w:rPr>
          <w:rFonts w:ascii="Calibri" w:hAnsi="Calibri" w:cs="Arial"/>
          <w:spacing w:val="-3"/>
          <w:sz w:val="22"/>
          <w:szCs w:val="22"/>
        </w:rPr>
        <w:t>Les tâches principales du Comité Exécutif consistent à gérer les affaires de l'Association, avec l'assistance du Secrétaire Général, sur base du budget approuvé par l'Assemblée Générale conformément à l'Article 12, à exécuter les résolutions de l'Assemblée Générale ainsi qu'à préparer ses séances.</w:t>
      </w:r>
      <w:r w:rsidRPr="0002582E" w:rsidR="00F05D45">
        <w:rPr>
          <w:rFonts w:ascii="Calibri" w:hAnsi="Calibri" w:cs="Arial"/>
          <w:spacing w:val="-3"/>
          <w:sz w:val="22"/>
          <w:szCs w:val="22"/>
        </w:rPr>
        <w:t xml:space="preserve"> </w:t>
      </w:r>
      <w:r w:rsidRPr="0002582E" w:rsidR="0041420F">
        <w:rPr>
          <w:rFonts w:ascii="Calibri" w:hAnsi="Calibri"/>
          <w:sz w:val="22"/>
          <w:szCs w:val="22"/>
        </w:rPr>
        <w:t xml:space="preserve">Le </w:t>
      </w:r>
      <w:r w:rsidRPr="0002582E" w:rsidR="000B16F5">
        <w:rPr>
          <w:rFonts w:ascii="Calibri" w:hAnsi="Calibri"/>
          <w:sz w:val="22"/>
          <w:szCs w:val="22"/>
        </w:rPr>
        <w:t xml:space="preserve">Comité Exécutif </w:t>
      </w:r>
      <w:r w:rsidRPr="0002582E" w:rsidR="0041420F">
        <w:rPr>
          <w:rFonts w:ascii="Calibri" w:hAnsi="Calibri"/>
          <w:sz w:val="22"/>
          <w:szCs w:val="22"/>
        </w:rPr>
        <w:t xml:space="preserve">sera également chargé d’approuver certains documents conformément au Règlement </w:t>
      </w:r>
      <w:r w:rsidRPr="0002582E" w:rsidR="00061304">
        <w:rPr>
          <w:rFonts w:ascii="Calibri" w:hAnsi="Calibri"/>
          <w:sz w:val="22"/>
          <w:szCs w:val="22"/>
        </w:rPr>
        <w:t xml:space="preserve">d’ordre </w:t>
      </w:r>
      <w:r w:rsidRPr="0002582E" w:rsidR="0041420F">
        <w:rPr>
          <w:rFonts w:ascii="Calibri" w:hAnsi="Calibri"/>
          <w:sz w:val="22"/>
          <w:szCs w:val="22"/>
        </w:rPr>
        <w:t>intérieur</w:t>
      </w:r>
      <w:r w:rsidRPr="0002582E" w:rsidR="00F05D45">
        <w:rPr>
          <w:rFonts w:ascii="Calibri" w:hAnsi="Calibri"/>
          <w:sz w:val="22"/>
          <w:szCs w:val="22"/>
        </w:rPr>
        <w:t>.</w:t>
      </w:r>
    </w:p>
    <w:p w:rsidRPr="0002582E" w:rsidR="00F05D45" w:rsidP="00F05D45" w:rsidRDefault="00F05D45" w14:paraId="3DD355C9" w14:textId="77777777">
      <w:pPr>
        <w:jc w:val="both"/>
        <w:rPr>
          <w:rFonts w:ascii="Calibri" w:hAnsi="Calibri"/>
          <w:sz w:val="22"/>
          <w:szCs w:val="22"/>
        </w:rPr>
      </w:pPr>
    </w:p>
    <w:p w:rsidRPr="0002582E" w:rsidR="00F05D45" w:rsidP="00F05D45" w:rsidRDefault="0041420F" w14:paraId="004BDF00" w14:textId="77777777">
      <w:pPr>
        <w:jc w:val="both"/>
        <w:rPr>
          <w:rFonts w:ascii="Calibri" w:hAnsi="Calibri"/>
          <w:sz w:val="22"/>
          <w:szCs w:val="22"/>
        </w:rPr>
      </w:pPr>
      <w:r w:rsidRPr="0002582E">
        <w:rPr>
          <w:rFonts w:ascii="Calibri" w:hAnsi="Calibri"/>
          <w:sz w:val="22"/>
          <w:szCs w:val="22"/>
        </w:rPr>
        <w:t xml:space="preserve">Le Trésorier supervisera la préparation du budget pour l’exercice suivant ainsi que les comptes annuels. Après avoir étudié un projet des deux documents financiers, tel que préparé par le secrétariat, le Trésorier produira un rapport [financier] formulant une recommandation aux membres du </w:t>
      </w:r>
      <w:r w:rsidRPr="0002582E" w:rsidR="000B16F5">
        <w:rPr>
          <w:rFonts w:ascii="Calibri" w:hAnsi="Calibri"/>
          <w:sz w:val="22"/>
          <w:szCs w:val="22"/>
        </w:rPr>
        <w:t xml:space="preserve">Comité Exécutif </w:t>
      </w:r>
      <w:r w:rsidRPr="0002582E" w:rsidR="00061304">
        <w:rPr>
          <w:rFonts w:ascii="Calibri" w:hAnsi="Calibri"/>
          <w:sz w:val="22"/>
          <w:szCs w:val="22"/>
        </w:rPr>
        <w:t>eu égard à</w:t>
      </w:r>
      <w:r w:rsidRPr="0002582E">
        <w:rPr>
          <w:rFonts w:ascii="Calibri" w:hAnsi="Calibri"/>
          <w:sz w:val="22"/>
          <w:szCs w:val="22"/>
        </w:rPr>
        <w:t xml:space="preserve"> leur approbation</w:t>
      </w:r>
      <w:r w:rsidRPr="0002582E" w:rsidR="00F05D45">
        <w:rPr>
          <w:rFonts w:ascii="Calibri" w:hAnsi="Calibri"/>
          <w:sz w:val="22"/>
          <w:szCs w:val="22"/>
        </w:rPr>
        <w:t>.</w:t>
      </w:r>
    </w:p>
    <w:p w:rsidRPr="0002582E" w:rsidR="0022724E" w:rsidRDefault="0022724E" w14:paraId="1A81F0B1" w14:textId="77777777">
      <w:pPr>
        <w:tabs>
          <w:tab w:val="left" w:pos="-720"/>
        </w:tabs>
        <w:suppressAutoHyphens/>
        <w:jc w:val="both"/>
        <w:rPr>
          <w:rFonts w:ascii="Calibri" w:hAnsi="Calibri" w:cs="Arial"/>
          <w:spacing w:val="-3"/>
          <w:sz w:val="22"/>
          <w:szCs w:val="22"/>
        </w:rPr>
      </w:pPr>
    </w:p>
    <w:p w:rsidRPr="0002582E" w:rsidR="0022724E" w:rsidRDefault="0022724E" w14:paraId="717AAFBA" w14:textId="77777777">
      <w:pPr>
        <w:tabs>
          <w:tab w:val="left" w:pos="-720"/>
        </w:tabs>
        <w:suppressAutoHyphens/>
        <w:jc w:val="both"/>
        <w:rPr>
          <w:rFonts w:ascii="Calibri" w:hAnsi="Calibri" w:cs="Arial"/>
          <w:spacing w:val="-3"/>
          <w:sz w:val="22"/>
          <w:szCs w:val="22"/>
        </w:rPr>
      </w:pPr>
    </w:p>
    <w:p w:rsidRPr="0002582E" w:rsidR="0022724E" w:rsidRDefault="0022724E" w14:paraId="55DE333C"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§4. Déroulement des réunions.</w:t>
      </w:r>
    </w:p>
    <w:p w:rsidRPr="0002582E" w:rsidR="0022724E" w:rsidRDefault="0022724E" w14:paraId="56EE48EE" w14:textId="77777777">
      <w:pPr>
        <w:tabs>
          <w:tab w:val="left" w:pos="-720"/>
        </w:tabs>
        <w:suppressAutoHyphens/>
        <w:jc w:val="both"/>
        <w:rPr>
          <w:rFonts w:ascii="Calibri" w:hAnsi="Calibri" w:cs="Arial"/>
          <w:spacing w:val="-3"/>
          <w:sz w:val="22"/>
          <w:szCs w:val="22"/>
        </w:rPr>
      </w:pPr>
    </w:p>
    <w:p w:rsidRPr="0002582E" w:rsidR="0022724E" w:rsidRDefault="0022724E" w14:paraId="3E5CF1FA"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Président présidera les réunions du Comité Exécutif.</w:t>
      </w:r>
    </w:p>
    <w:p w:rsidRPr="0002582E" w:rsidR="0022724E" w:rsidRDefault="0022724E" w14:paraId="6BE960A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En cas d'empêchement du Président, il est remplacé par le Vice-Président.</w:t>
      </w:r>
    </w:p>
    <w:p w:rsidRPr="0002582E" w:rsidR="0022724E" w:rsidRDefault="0022724E" w14:paraId="15F3859E"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Chaque membre du Comité Exécutif disposera d'une voix. Un membre du Comité Exécutif peut cependant être représenté par un autre membre du Comité Exécutif lors d'une réunion du Comité, à condition que le premier présente avant la réunion une attestation écrite à l'attention du Secrétaire Général, mentionnant l'identité du membre qui le représente, la date de la réunion et les points spécifiques pour lesquels un mandat est donné. Aucun membre ne pourra représenter plus qu'un autre membre.</w:t>
      </w:r>
    </w:p>
    <w:p w:rsidRPr="0002582E" w:rsidR="0022724E" w:rsidRDefault="0022724E" w14:paraId="39E1319A"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Si la convocation à une réunion du Comité Exécutif le permet, </w:t>
      </w:r>
      <w:r w:rsidRPr="0002582E" w:rsidR="0041420F">
        <w:rPr>
          <w:rFonts w:ascii="Calibri" w:hAnsi="Calibri"/>
          <w:sz w:val="22"/>
          <w:szCs w:val="22"/>
        </w:rPr>
        <w:t xml:space="preserve">et si les documents complets </w:t>
      </w:r>
      <w:r w:rsidRPr="0002582E" w:rsidR="00061304">
        <w:rPr>
          <w:rFonts w:ascii="Calibri" w:hAnsi="Calibri"/>
          <w:sz w:val="22"/>
          <w:szCs w:val="22"/>
        </w:rPr>
        <w:t xml:space="preserve">sur </w:t>
      </w:r>
      <w:r w:rsidRPr="0002582E" w:rsidR="0041420F">
        <w:rPr>
          <w:rFonts w:ascii="Calibri" w:hAnsi="Calibri"/>
          <w:sz w:val="22"/>
          <w:szCs w:val="22"/>
        </w:rPr>
        <w:t>le sujet de décision concerné ont été distribués avec l’ordre du jour</w:t>
      </w:r>
      <w:r w:rsidRPr="0002582E" w:rsidR="00F05D45">
        <w:rPr>
          <w:rFonts w:ascii="Calibri" w:hAnsi="Calibri"/>
          <w:sz w:val="22"/>
          <w:szCs w:val="22"/>
        </w:rPr>
        <w:t xml:space="preserve">, </w:t>
      </w:r>
      <w:r w:rsidRPr="0002582E">
        <w:rPr>
          <w:rFonts w:ascii="Calibri" w:hAnsi="Calibri" w:cs="Arial"/>
          <w:spacing w:val="-3"/>
          <w:sz w:val="22"/>
          <w:szCs w:val="22"/>
        </w:rPr>
        <w:t xml:space="preserve">les votes peuvent être émis sous forme d’e-mail adressés au Secrétaire Général et réceptionnés avant la réunion. </w:t>
      </w:r>
    </w:p>
    <w:p w:rsidRPr="0002582E" w:rsidR="0022724E" w:rsidRDefault="0022724E" w14:paraId="1D5619CA"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Secrétaire Général, ou en cas d'empêchement de celui</w:t>
      </w:r>
      <w:r w:rsidRPr="0002582E" w:rsidR="00F05D45">
        <w:rPr>
          <w:rFonts w:ascii="Calibri" w:hAnsi="Calibri" w:cs="Arial"/>
          <w:spacing w:val="-3"/>
          <w:sz w:val="22"/>
          <w:szCs w:val="22"/>
        </w:rPr>
        <w:t>/celle-ci</w:t>
      </w:r>
      <w:r w:rsidRPr="0002582E">
        <w:rPr>
          <w:rFonts w:ascii="Calibri" w:hAnsi="Calibri" w:cs="Arial"/>
          <w:spacing w:val="-3"/>
          <w:sz w:val="22"/>
          <w:szCs w:val="22"/>
        </w:rPr>
        <w:t>, son représentant, assistera à toutes les réunions du Comité Exécutif sans disposer d'un droit de vote.</w:t>
      </w:r>
    </w:p>
    <w:p w:rsidRPr="0002582E" w:rsidR="0022724E" w:rsidRDefault="0022724E" w14:paraId="2908EB2C" w14:textId="77777777">
      <w:pPr>
        <w:tabs>
          <w:tab w:val="left" w:pos="-720"/>
        </w:tabs>
        <w:suppressAutoHyphens/>
        <w:jc w:val="both"/>
        <w:rPr>
          <w:rFonts w:ascii="Calibri" w:hAnsi="Calibri" w:cs="Arial"/>
          <w:spacing w:val="-3"/>
          <w:sz w:val="22"/>
          <w:szCs w:val="22"/>
        </w:rPr>
      </w:pPr>
    </w:p>
    <w:p w:rsidRPr="0002582E" w:rsidR="0022724E" w:rsidRDefault="0022724E" w14:paraId="1BE1B5C1"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§5. Convocations, Quorum et Majorité.</w:t>
      </w:r>
    </w:p>
    <w:p w:rsidRPr="0002582E" w:rsidR="0022724E" w:rsidRDefault="0022724E" w14:paraId="121FD38A" w14:textId="77777777">
      <w:pPr>
        <w:tabs>
          <w:tab w:val="left" w:pos="-720"/>
        </w:tabs>
        <w:suppressAutoHyphens/>
        <w:jc w:val="both"/>
        <w:rPr>
          <w:rFonts w:ascii="Calibri" w:hAnsi="Calibri" w:cs="Arial"/>
          <w:spacing w:val="-3"/>
          <w:sz w:val="22"/>
          <w:szCs w:val="22"/>
        </w:rPr>
      </w:pPr>
    </w:p>
    <w:p w:rsidRPr="0002582E" w:rsidR="0022724E" w:rsidRDefault="0022724E" w14:paraId="64E10EBB"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réunions du Comité Exécutif se tiennent selon le calendrier qu'il établit. En tout état de cause, le Comité Exécutif se réunit avant une Assemblée Générale ordinaire et à la demande d'un ou plusieurs de ses membres. Dans ce cas, le Président ou le Secrétaire Général convoque la réunion.</w:t>
      </w:r>
    </w:p>
    <w:p w:rsidRPr="0002582E" w:rsidR="0022724E" w:rsidRDefault="0022724E" w14:paraId="59B3C4BD"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réunions font l'objet de convocations envoyé</w:t>
      </w:r>
      <w:r w:rsidRPr="0002582E" w:rsidR="00C65722">
        <w:rPr>
          <w:rFonts w:ascii="Calibri" w:hAnsi="Calibri" w:cs="Arial"/>
          <w:spacing w:val="-3"/>
          <w:sz w:val="22"/>
          <w:szCs w:val="22"/>
        </w:rPr>
        <w:t>e</w:t>
      </w:r>
      <w:r w:rsidRPr="0002582E">
        <w:rPr>
          <w:rFonts w:ascii="Calibri" w:hAnsi="Calibri" w:cs="Arial"/>
          <w:spacing w:val="-3"/>
          <w:sz w:val="22"/>
          <w:szCs w:val="22"/>
        </w:rPr>
        <w:t>s</w:t>
      </w:r>
      <w:r w:rsidRPr="0002582E" w:rsidR="00F05D45">
        <w:rPr>
          <w:rFonts w:ascii="Calibri" w:hAnsi="Calibri" w:cs="Arial"/>
          <w:spacing w:val="-3"/>
          <w:sz w:val="22"/>
          <w:szCs w:val="22"/>
        </w:rPr>
        <w:t xml:space="preserve"> par </w:t>
      </w:r>
      <w:r w:rsidRPr="0002582E">
        <w:rPr>
          <w:rFonts w:ascii="Calibri" w:hAnsi="Calibri" w:cs="Arial"/>
          <w:spacing w:val="-3"/>
          <w:sz w:val="22"/>
          <w:szCs w:val="22"/>
        </w:rPr>
        <w:t>e-mail au moins quatorze jours à l'avance. Les réunions peuvent être tenues sans convocation si tous les membres du Comité Exécutif sont présents et s'accordent à délibérer sur l'ordre du jour.</w:t>
      </w:r>
    </w:p>
    <w:p w:rsidRPr="0002582E" w:rsidR="0022724E" w:rsidRDefault="0022724E" w14:paraId="7F12D64D"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Comité Exécutif ne peut officiellement délibérer que si au moins cinq de ses membres sont présents. Toutefois si le quorum n'est pas atteint, une deuxième réunion peut être convoquée dans les deux semaines suivantes. Cette réunion peut valablement délibérer si au moins quatre membres du Comité Exécutif sont présents.</w:t>
      </w:r>
    </w:p>
    <w:p w:rsidRPr="0002582E" w:rsidR="0022724E" w:rsidRDefault="0022724E" w14:paraId="5CA79315"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résolutions du Comité Exécutif sont adoptées à la majorité des votes émis par les membres présents ou représentés. En cas d'égalité de voix, le Président peut émettre le vote prépondérant.</w:t>
      </w:r>
    </w:p>
    <w:p w:rsidRPr="0002582E" w:rsidR="0022724E" w:rsidRDefault="0022724E" w14:paraId="1FE2DD96" w14:textId="77777777">
      <w:pPr>
        <w:tabs>
          <w:tab w:val="left" w:pos="-720"/>
        </w:tabs>
        <w:suppressAutoHyphens/>
        <w:jc w:val="both"/>
        <w:rPr>
          <w:rFonts w:ascii="Calibri" w:hAnsi="Calibri" w:cs="Arial"/>
          <w:spacing w:val="-3"/>
          <w:sz w:val="22"/>
          <w:szCs w:val="22"/>
        </w:rPr>
      </w:pPr>
    </w:p>
    <w:p w:rsidRPr="0002582E" w:rsidR="0022724E" w:rsidRDefault="0022724E" w14:paraId="1FD05AB2"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§6. Procès-verbaux.</w:t>
      </w:r>
    </w:p>
    <w:p w:rsidRPr="0002582E" w:rsidR="0022724E" w:rsidRDefault="0022724E" w14:paraId="27357532" w14:textId="77777777">
      <w:pPr>
        <w:tabs>
          <w:tab w:val="left" w:pos="-720"/>
        </w:tabs>
        <w:suppressAutoHyphens/>
        <w:jc w:val="both"/>
        <w:rPr>
          <w:rFonts w:ascii="Calibri" w:hAnsi="Calibri" w:cs="Arial"/>
          <w:spacing w:val="-3"/>
          <w:sz w:val="22"/>
          <w:szCs w:val="22"/>
        </w:rPr>
      </w:pPr>
    </w:p>
    <w:p w:rsidRPr="0002582E" w:rsidR="0022724E" w:rsidRDefault="0022724E" w14:paraId="40104C9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résolutions du Comité Exécutif font l'objet de procès-verbaux. Les procès-verbaux des réunions du Comité Exécutif mentionneront le détail des votes émis par les membres du Comité Exécutif par mandat ou par</w:t>
      </w:r>
      <w:r w:rsidRPr="0002582E" w:rsidR="00F05D45">
        <w:rPr>
          <w:rFonts w:ascii="Calibri" w:hAnsi="Calibri" w:cs="Arial"/>
          <w:spacing w:val="-3"/>
          <w:sz w:val="22"/>
          <w:szCs w:val="22"/>
        </w:rPr>
        <w:t xml:space="preserve"> </w:t>
      </w:r>
      <w:r w:rsidRPr="0002582E">
        <w:rPr>
          <w:rFonts w:ascii="Calibri" w:hAnsi="Calibri" w:cs="Arial"/>
          <w:spacing w:val="-3"/>
          <w:sz w:val="22"/>
          <w:szCs w:val="22"/>
        </w:rPr>
        <w:t>e-mail.</w:t>
      </w:r>
      <w:r w:rsidRPr="0002582E" w:rsidR="00F05D45">
        <w:rPr>
          <w:rFonts w:ascii="Calibri" w:hAnsi="Calibri" w:cs="Arial"/>
          <w:spacing w:val="-3"/>
          <w:sz w:val="22"/>
          <w:szCs w:val="22"/>
        </w:rPr>
        <w:t xml:space="preserve"> L</w:t>
      </w:r>
      <w:r w:rsidRPr="0002582E" w:rsidR="00C5200B">
        <w:rPr>
          <w:rFonts w:ascii="Calibri" w:hAnsi="Calibri" w:cs="Arial"/>
          <w:spacing w:val="-3"/>
          <w:sz w:val="22"/>
          <w:szCs w:val="22"/>
        </w:rPr>
        <w:t>a</w:t>
      </w:r>
      <w:r w:rsidRPr="0002582E" w:rsidR="00F05D45">
        <w:rPr>
          <w:rFonts w:ascii="Calibri" w:hAnsi="Calibri" w:cs="Arial"/>
          <w:spacing w:val="-3"/>
          <w:sz w:val="22"/>
          <w:szCs w:val="22"/>
        </w:rPr>
        <w:t xml:space="preserve"> c</w:t>
      </w:r>
      <w:r w:rsidRPr="0002582E">
        <w:rPr>
          <w:rFonts w:ascii="Calibri" w:hAnsi="Calibri" w:cs="Arial"/>
          <w:spacing w:val="-3"/>
          <w:sz w:val="22"/>
          <w:szCs w:val="22"/>
        </w:rPr>
        <w:t xml:space="preserve">opie des procès-verbaux sont adressées à tous les membres du Comité Exécutif dans les 4 </w:t>
      </w:r>
      <w:r w:rsidRPr="0002582E" w:rsidR="00C5200B">
        <w:rPr>
          <w:rFonts w:ascii="Calibri" w:hAnsi="Calibri" w:cs="Arial"/>
          <w:spacing w:val="-3"/>
          <w:sz w:val="22"/>
          <w:szCs w:val="22"/>
        </w:rPr>
        <w:t>semaines</w:t>
      </w:r>
      <w:r w:rsidRPr="0002582E">
        <w:rPr>
          <w:rFonts w:ascii="Calibri" w:hAnsi="Calibri" w:cs="Arial"/>
          <w:spacing w:val="-3"/>
          <w:sz w:val="22"/>
          <w:szCs w:val="22"/>
        </w:rPr>
        <w:t xml:space="preserve"> </w:t>
      </w:r>
      <w:r w:rsidRPr="0002582E" w:rsidR="00C5200B">
        <w:rPr>
          <w:rFonts w:ascii="Calibri" w:hAnsi="Calibri" w:cs="Arial"/>
          <w:spacing w:val="-3"/>
          <w:sz w:val="22"/>
          <w:szCs w:val="22"/>
        </w:rPr>
        <w:t>après</w:t>
      </w:r>
      <w:r w:rsidRPr="0002582E">
        <w:rPr>
          <w:rFonts w:ascii="Calibri" w:hAnsi="Calibri" w:cs="Arial"/>
          <w:spacing w:val="-3"/>
          <w:sz w:val="22"/>
          <w:szCs w:val="22"/>
        </w:rPr>
        <w:t xml:space="preserve"> chaque réunion.</w:t>
      </w:r>
    </w:p>
    <w:p w:rsidRPr="0002582E" w:rsidR="0022724E" w:rsidRDefault="0022724E" w14:paraId="07F023C8" w14:textId="77777777">
      <w:pPr>
        <w:tabs>
          <w:tab w:val="left" w:pos="-720"/>
        </w:tabs>
        <w:suppressAutoHyphens/>
        <w:jc w:val="both"/>
        <w:rPr>
          <w:rFonts w:ascii="Calibri" w:hAnsi="Calibri" w:cs="Arial"/>
          <w:spacing w:val="-3"/>
          <w:sz w:val="22"/>
          <w:szCs w:val="22"/>
        </w:rPr>
      </w:pPr>
    </w:p>
    <w:p w:rsidRPr="0002582E" w:rsidR="0022724E" w:rsidRDefault="0022724E" w14:paraId="7D7BA08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 registre </w:t>
      </w:r>
      <w:r w:rsidRPr="0002582E" w:rsidR="00E80D01">
        <w:rPr>
          <w:rFonts w:ascii="Calibri" w:hAnsi="Calibri" w:cs="Arial"/>
          <w:spacing w:val="-3"/>
          <w:sz w:val="22"/>
          <w:szCs w:val="22"/>
        </w:rPr>
        <w:t xml:space="preserve">électronique </w:t>
      </w:r>
      <w:r w:rsidRPr="0002582E">
        <w:rPr>
          <w:rFonts w:ascii="Calibri" w:hAnsi="Calibri" w:cs="Arial"/>
          <w:spacing w:val="-3"/>
          <w:sz w:val="22"/>
          <w:szCs w:val="22"/>
        </w:rPr>
        <w:t>des procès-verbaux sera conservé au siège de l'Association où tous les Membres peuvent le consulter et en faire des copies.</w:t>
      </w:r>
    </w:p>
    <w:p w:rsidRPr="0002582E" w:rsidR="0022724E" w:rsidRDefault="0022724E" w14:paraId="4BDB5498" w14:textId="77777777">
      <w:pPr>
        <w:tabs>
          <w:tab w:val="left" w:pos="-720"/>
        </w:tabs>
        <w:suppressAutoHyphens/>
        <w:jc w:val="both"/>
        <w:rPr>
          <w:rFonts w:ascii="Calibri" w:hAnsi="Calibri" w:cs="Arial"/>
          <w:spacing w:val="-3"/>
          <w:sz w:val="22"/>
          <w:szCs w:val="22"/>
        </w:rPr>
      </w:pPr>
    </w:p>
    <w:p w:rsidRPr="0002582E" w:rsidR="0022724E" w:rsidRDefault="0022724E" w14:paraId="35D99FD8"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§7. Représentation de l'Association.</w:t>
      </w:r>
    </w:p>
    <w:p w:rsidRPr="0002582E" w:rsidR="0022724E" w:rsidRDefault="0022724E" w14:paraId="2916C19D" w14:textId="77777777">
      <w:pPr>
        <w:tabs>
          <w:tab w:val="left" w:pos="-720"/>
        </w:tabs>
        <w:suppressAutoHyphens/>
        <w:jc w:val="both"/>
        <w:rPr>
          <w:rFonts w:ascii="Calibri" w:hAnsi="Calibri" w:cs="Arial"/>
          <w:spacing w:val="-3"/>
          <w:sz w:val="22"/>
          <w:szCs w:val="22"/>
        </w:rPr>
      </w:pPr>
    </w:p>
    <w:p w:rsidRPr="0002582E" w:rsidR="0022724E" w:rsidRDefault="0022724E" w14:paraId="0CDB426B"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Tout engagement de la part de l'Association qui ne ressort pas de la gestion journalière, nécessite </w:t>
      </w:r>
      <w:r w:rsidRPr="0002582E" w:rsidR="00E80D01">
        <w:rPr>
          <w:rFonts w:ascii="Calibri" w:hAnsi="Calibri"/>
          <w:sz w:val="22"/>
          <w:szCs w:val="22"/>
        </w:rPr>
        <w:t>l’approbation conjointe par signature manuscrite</w:t>
      </w:r>
      <w:r w:rsidRPr="0002582E" w:rsidR="00C5200B">
        <w:rPr>
          <w:rFonts w:ascii="Calibri" w:hAnsi="Calibri"/>
          <w:sz w:val="22"/>
          <w:szCs w:val="22"/>
        </w:rPr>
        <w:t xml:space="preserve"> </w:t>
      </w:r>
      <w:r w:rsidRPr="0002582E">
        <w:rPr>
          <w:rFonts w:ascii="Calibri" w:hAnsi="Calibri" w:cs="Arial"/>
          <w:spacing w:val="-3"/>
          <w:sz w:val="22"/>
          <w:szCs w:val="22"/>
        </w:rPr>
        <w:t>du Président et du Vice-Président</w:t>
      </w:r>
    </w:p>
    <w:p w:rsidRPr="0002582E" w:rsidR="0022724E" w:rsidRDefault="0022724E" w14:paraId="74869460" w14:textId="77777777">
      <w:pPr>
        <w:tabs>
          <w:tab w:val="left" w:pos="-720"/>
        </w:tabs>
        <w:suppressAutoHyphens/>
        <w:jc w:val="both"/>
        <w:rPr>
          <w:rFonts w:ascii="Calibri" w:hAnsi="Calibri" w:cs="Arial"/>
          <w:spacing w:val="-3"/>
          <w:sz w:val="22"/>
          <w:szCs w:val="22"/>
        </w:rPr>
      </w:pPr>
    </w:p>
    <w:p w:rsidRPr="0002582E" w:rsidR="0022724E" w:rsidRDefault="0022724E" w14:paraId="3B3CAAF6"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L'Association est valablement représentée en Justice, tant en qualité de demandeur qu'au titre de défendeur, par son Président.</w:t>
      </w:r>
    </w:p>
    <w:p w:rsidRPr="0002582E" w:rsidR="0022724E" w:rsidRDefault="0022724E" w14:paraId="187F57B8" w14:textId="77777777">
      <w:pPr>
        <w:tabs>
          <w:tab w:val="left" w:pos="-720"/>
        </w:tabs>
        <w:suppressAutoHyphens/>
        <w:jc w:val="both"/>
        <w:rPr>
          <w:rFonts w:ascii="Calibri" w:hAnsi="Calibri" w:cs="Arial"/>
          <w:spacing w:val="-3"/>
          <w:sz w:val="22"/>
          <w:szCs w:val="22"/>
        </w:rPr>
      </w:pPr>
    </w:p>
    <w:p w:rsidRPr="0002582E" w:rsidR="0022724E" w:rsidRDefault="0022724E" w14:paraId="54738AF4" w14:textId="77777777">
      <w:pPr>
        <w:tabs>
          <w:tab w:val="left" w:pos="-720"/>
        </w:tabs>
        <w:suppressAutoHyphens/>
        <w:jc w:val="both"/>
        <w:rPr>
          <w:rFonts w:ascii="Calibri" w:hAnsi="Calibri" w:cs="Arial"/>
          <w:spacing w:val="-3"/>
          <w:sz w:val="22"/>
          <w:szCs w:val="22"/>
        </w:rPr>
      </w:pPr>
    </w:p>
    <w:p w:rsidRPr="0002582E" w:rsidR="0022724E" w:rsidRDefault="0022724E" w14:paraId="35D4A444" w14:textId="77777777">
      <w:pPr>
        <w:tabs>
          <w:tab w:val="left" w:pos="-720"/>
        </w:tabs>
        <w:suppressAutoHyphens/>
        <w:jc w:val="both"/>
        <w:rPr>
          <w:rFonts w:ascii="Calibri" w:hAnsi="Calibri" w:cs="Arial"/>
          <w:spacing w:val="-3"/>
          <w:sz w:val="22"/>
          <w:szCs w:val="22"/>
          <w:u w:val="single"/>
        </w:rPr>
      </w:pPr>
      <w:r w:rsidRPr="0002582E">
        <w:rPr>
          <w:rFonts w:ascii="Calibri" w:hAnsi="Calibri" w:cs="Arial"/>
          <w:b/>
          <w:bCs/>
          <w:spacing w:val="-3"/>
          <w:sz w:val="22"/>
          <w:szCs w:val="22"/>
          <w:u w:val="single"/>
        </w:rPr>
        <w:t>Titre IV: Le Secrétaire Général</w:t>
      </w:r>
    </w:p>
    <w:p w:rsidRPr="0002582E" w:rsidR="0022724E" w:rsidRDefault="0022724E" w14:paraId="46ABBD8F" w14:textId="77777777">
      <w:pPr>
        <w:tabs>
          <w:tab w:val="left" w:pos="-720"/>
        </w:tabs>
        <w:suppressAutoHyphens/>
        <w:jc w:val="both"/>
        <w:rPr>
          <w:rFonts w:ascii="Calibri" w:hAnsi="Calibri" w:cs="Arial"/>
          <w:spacing w:val="-3"/>
          <w:sz w:val="22"/>
          <w:szCs w:val="22"/>
        </w:rPr>
      </w:pPr>
    </w:p>
    <w:p w:rsidRPr="0002582E" w:rsidR="00B7392A" w:rsidRDefault="00B7392A" w14:paraId="06BBA33E" w14:textId="77777777">
      <w:pPr>
        <w:tabs>
          <w:tab w:val="left" w:pos="-720"/>
        </w:tabs>
        <w:suppressAutoHyphens/>
        <w:jc w:val="both"/>
        <w:rPr>
          <w:rFonts w:ascii="Calibri" w:hAnsi="Calibri" w:cs="Arial"/>
          <w:spacing w:val="-3"/>
          <w:sz w:val="22"/>
          <w:szCs w:val="22"/>
        </w:rPr>
      </w:pPr>
    </w:p>
    <w:p w:rsidRPr="0002582E" w:rsidR="0022724E" w:rsidRDefault="0022724E" w14:paraId="3D331A78"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11</w:t>
      </w:r>
    </w:p>
    <w:p w:rsidRPr="0002582E" w:rsidR="0022724E" w:rsidRDefault="0022724E" w14:paraId="464FCBC1" w14:textId="77777777">
      <w:pPr>
        <w:tabs>
          <w:tab w:val="left" w:pos="-720"/>
        </w:tabs>
        <w:suppressAutoHyphens/>
        <w:jc w:val="both"/>
        <w:rPr>
          <w:rFonts w:ascii="Calibri" w:hAnsi="Calibri" w:cs="Arial"/>
          <w:spacing w:val="-3"/>
          <w:sz w:val="22"/>
          <w:szCs w:val="22"/>
        </w:rPr>
      </w:pPr>
    </w:p>
    <w:p w:rsidRPr="0002582E" w:rsidR="0022724E" w:rsidRDefault="0022724E" w14:paraId="53035EE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Secrétaire Général est responsable des activités du secrétariat de l'Association et assiste l'Assemblée Générale et le Comité Exécutif dans l'exécution de leurs travaux.</w:t>
      </w:r>
    </w:p>
    <w:p w:rsidRPr="0002582E" w:rsidR="00B7392A" w:rsidP="00C5200B" w:rsidRDefault="0022724E" w14:paraId="2B57271A" w14:textId="77777777">
      <w:pPr>
        <w:jc w:val="both"/>
        <w:rPr>
          <w:rFonts w:ascii="Calibri" w:hAnsi="Calibri" w:cs="Arial"/>
          <w:spacing w:val="-3"/>
          <w:sz w:val="22"/>
          <w:szCs w:val="22"/>
        </w:rPr>
      </w:pPr>
      <w:r w:rsidRPr="0002582E">
        <w:rPr>
          <w:rFonts w:ascii="Calibri" w:hAnsi="Calibri" w:cs="Arial"/>
          <w:spacing w:val="-3"/>
          <w:sz w:val="22"/>
          <w:szCs w:val="22"/>
        </w:rPr>
        <w:t xml:space="preserve">Le Secrétaire Général sera nommé par </w:t>
      </w:r>
      <w:r w:rsidRPr="0002582E" w:rsidR="00C5200B">
        <w:rPr>
          <w:rFonts w:ascii="Calibri" w:hAnsi="Calibri" w:cs="Arial"/>
          <w:spacing w:val="-3"/>
          <w:sz w:val="22"/>
          <w:szCs w:val="22"/>
        </w:rPr>
        <w:t xml:space="preserve">le </w:t>
      </w:r>
      <w:r w:rsidRPr="0002582E">
        <w:rPr>
          <w:rFonts w:ascii="Calibri" w:hAnsi="Calibri" w:cs="Arial"/>
          <w:spacing w:val="-3"/>
          <w:sz w:val="22"/>
          <w:szCs w:val="22"/>
        </w:rPr>
        <w:t>Comité Exécutif</w:t>
      </w:r>
      <w:r w:rsidRPr="0002582E" w:rsidR="00C5200B">
        <w:rPr>
          <w:rFonts w:ascii="Calibri" w:hAnsi="Calibri" w:cs="Arial"/>
          <w:spacing w:val="-3"/>
          <w:sz w:val="22"/>
          <w:szCs w:val="22"/>
        </w:rPr>
        <w:t xml:space="preserve"> </w:t>
      </w:r>
      <w:r w:rsidRPr="0002582E" w:rsidR="00634737">
        <w:rPr>
          <w:rFonts w:ascii="Calibri" w:hAnsi="Calibri"/>
          <w:sz w:val="22"/>
          <w:szCs w:val="22"/>
        </w:rPr>
        <w:t xml:space="preserve">et pourra être révoqué par lui conformément à l’article 3.2 du Règlement </w:t>
      </w:r>
      <w:r w:rsidRPr="0002582E" w:rsidR="00894855">
        <w:rPr>
          <w:rFonts w:ascii="Calibri" w:hAnsi="Calibri"/>
          <w:sz w:val="22"/>
          <w:szCs w:val="22"/>
        </w:rPr>
        <w:t xml:space="preserve">d’ordre </w:t>
      </w:r>
      <w:r w:rsidRPr="0002582E" w:rsidR="00634737">
        <w:rPr>
          <w:rFonts w:ascii="Calibri" w:hAnsi="Calibri"/>
          <w:sz w:val="22"/>
          <w:szCs w:val="22"/>
        </w:rPr>
        <w:t>intérieur</w:t>
      </w:r>
      <w:r w:rsidRPr="0002582E" w:rsidR="00B7392A">
        <w:rPr>
          <w:rFonts w:ascii="Calibri" w:hAnsi="Calibri" w:cs="Arial"/>
          <w:spacing w:val="-3"/>
          <w:sz w:val="22"/>
          <w:szCs w:val="22"/>
        </w:rPr>
        <w:t>.</w:t>
      </w:r>
    </w:p>
    <w:p w:rsidRPr="0002582E" w:rsidR="00B7392A" w:rsidP="00B7392A" w:rsidRDefault="00B7392A" w14:paraId="2151702E"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Secrétaire général doit être employé en vertu d'un contrat à durée indéterminée régi par la loi belge.</w:t>
      </w:r>
    </w:p>
    <w:p w:rsidRPr="0002582E" w:rsidR="00C5200B" w:rsidRDefault="0022724E" w14:paraId="0D98629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Secrétaire Général, ou en cas d'empêchement de celui-ci</w:t>
      </w:r>
      <w:r w:rsidRPr="0002582E" w:rsidR="00C5200B">
        <w:rPr>
          <w:rFonts w:ascii="Calibri" w:hAnsi="Calibri" w:cs="Arial"/>
          <w:spacing w:val="-3"/>
          <w:sz w:val="22"/>
          <w:szCs w:val="22"/>
        </w:rPr>
        <w:t>/celle-ci</w:t>
      </w:r>
      <w:r w:rsidRPr="0002582E">
        <w:rPr>
          <w:rFonts w:ascii="Calibri" w:hAnsi="Calibri" w:cs="Arial"/>
          <w:spacing w:val="-3"/>
          <w:sz w:val="22"/>
          <w:szCs w:val="22"/>
        </w:rPr>
        <w:t>, son représentant, participera à toutes les réunions du Comité Exécutif et à toutes les réunions de l'Assemblée Générale, mais n'y dispose d'aucun droit de vote.</w:t>
      </w:r>
    </w:p>
    <w:p w:rsidRPr="0002582E" w:rsidR="0022724E" w:rsidRDefault="0022724E" w14:paraId="6D9AECA8"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Secrétaire Général est en charge de la gestion courante des affaires de l'Association.</w:t>
      </w:r>
    </w:p>
    <w:p w:rsidRPr="0002582E" w:rsidR="00C5200B" w:rsidP="00C5200B" w:rsidRDefault="00634737" w14:paraId="1D1FD278" w14:textId="77777777">
      <w:pPr>
        <w:jc w:val="both"/>
        <w:rPr>
          <w:rFonts w:ascii="Calibri" w:hAnsi="Calibri"/>
          <w:sz w:val="22"/>
          <w:szCs w:val="22"/>
        </w:rPr>
      </w:pPr>
      <w:r w:rsidRPr="0002582E">
        <w:rPr>
          <w:rFonts w:ascii="Calibri" w:hAnsi="Calibri"/>
          <w:sz w:val="22"/>
          <w:szCs w:val="22"/>
        </w:rPr>
        <w:t>La gestion quotidienne inclut des actes et des décisions n’excédant pas les besoins du travail journalier de l’</w:t>
      </w:r>
      <w:r w:rsidRPr="0002582E" w:rsidR="000D25E5">
        <w:rPr>
          <w:rFonts w:ascii="Calibri" w:hAnsi="Calibri"/>
          <w:sz w:val="22"/>
          <w:szCs w:val="22"/>
        </w:rPr>
        <w:t>A</w:t>
      </w:r>
      <w:r w:rsidRPr="0002582E">
        <w:rPr>
          <w:rFonts w:ascii="Calibri" w:hAnsi="Calibri"/>
          <w:sz w:val="22"/>
          <w:szCs w:val="22"/>
        </w:rPr>
        <w:t xml:space="preserve">ssociation ainsi que les actes et décisions qui, soit en raison de l’intérêt mineur qu’ils représentent, soit en raison de leur degré d’urgence, ne justifient pas l’intervention du Comité </w:t>
      </w:r>
      <w:r w:rsidRPr="0002582E" w:rsidR="000B16F5">
        <w:rPr>
          <w:rFonts w:ascii="Calibri" w:hAnsi="Calibri"/>
          <w:sz w:val="22"/>
          <w:szCs w:val="22"/>
        </w:rPr>
        <w:t>Exécutif</w:t>
      </w:r>
      <w:r w:rsidRPr="0002582E">
        <w:rPr>
          <w:rFonts w:ascii="Calibri" w:hAnsi="Calibri"/>
          <w:sz w:val="22"/>
          <w:szCs w:val="22"/>
        </w:rPr>
        <w:t xml:space="preserve">. Si le Secrétaire général agit sans la décision préalable du Comité </w:t>
      </w:r>
      <w:r w:rsidRPr="0002582E" w:rsidR="000B16F5">
        <w:rPr>
          <w:rFonts w:ascii="Calibri" w:hAnsi="Calibri"/>
          <w:sz w:val="22"/>
          <w:szCs w:val="22"/>
        </w:rPr>
        <w:t xml:space="preserve">Exécutif </w:t>
      </w:r>
      <w:r w:rsidRPr="0002582E">
        <w:rPr>
          <w:rFonts w:ascii="Calibri" w:hAnsi="Calibri"/>
          <w:sz w:val="22"/>
          <w:szCs w:val="22"/>
        </w:rPr>
        <w:t>en raison de l’urgence, il en informe immédiatement le Président</w:t>
      </w:r>
      <w:r w:rsidRPr="0002582E" w:rsidR="00C5200B">
        <w:rPr>
          <w:rFonts w:ascii="Calibri" w:hAnsi="Calibri"/>
          <w:sz w:val="22"/>
          <w:szCs w:val="22"/>
        </w:rPr>
        <w:t>.</w:t>
      </w:r>
    </w:p>
    <w:p w:rsidRPr="0002582E" w:rsidR="0022724E" w:rsidRDefault="0022724E" w14:paraId="134C3D6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Il</w:t>
      </w:r>
      <w:r w:rsidRPr="0002582E" w:rsidR="00C5200B">
        <w:rPr>
          <w:rFonts w:ascii="Calibri" w:hAnsi="Calibri" w:cs="Arial"/>
          <w:spacing w:val="-3"/>
          <w:sz w:val="22"/>
          <w:szCs w:val="22"/>
        </w:rPr>
        <w:t>/Elle</w:t>
      </w:r>
      <w:r w:rsidRPr="0002582E">
        <w:rPr>
          <w:rFonts w:ascii="Calibri" w:hAnsi="Calibri" w:cs="Arial"/>
          <w:spacing w:val="-3"/>
          <w:sz w:val="22"/>
          <w:szCs w:val="22"/>
        </w:rPr>
        <w:t xml:space="preserve"> gère les affaires financières en se basant sur le budget approuvé conformément aux dispositions de l'Article 12. Il</w:t>
      </w:r>
      <w:r w:rsidRPr="0002582E" w:rsidR="00C5200B">
        <w:rPr>
          <w:rFonts w:ascii="Calibri" w:hAnsi="Calibri" w:cs="Arial"/>
          <w:spacing w:val="-3"/>
          <w:sz w:val="22"/>
          <w:szCs w:val="22"/>
        </w:rPr>
        <w:t>/Elle</w:t>
      </w:r>
      <w:r w:rsidRPr="0002582E">
        <w:rPr>
          <w:rFonts w:ascii="Calibri" w:hAnsi="Calibri" w:cs="Arial"/>
          <w:spacing w:val="-3"/>
          <w:sz w:val="22"/>
          <w:szCs w:val="22"/>
        </w:rPr>
        <w:t xml:space="preserve"> doit en particulier assurer que les documents sont gardés de façon ordonnée et sûre et est également responsable de l'actualisation des données statistiques destinées aux Membres, et des publications de l’Association. Il</w:t>
      </w:r>
      <w:r w:rsidRPr="0002582E" w:rsidR="00C5200B">
        <w:rPr>
          <w:rFonts w:ascii="Calibri" w:hAnsi="Calibri" w:cs="Arial"/>
          <w:spacing w:val="-3"/>
          <w:sz w:val="22"/>
          <w:szCs w:val="22"/>
        </w:rPr>
        <w:t>/Elle</w:t>
      </w:r>
      <w:r w:rsidRPr="0002582E">
        <w:rPr>
          <w:rFonts w:ascii="Calibri" w:hAnsi="Calibri" w:cs="Arial"/>
          <w:spacing w:val="-3"/>
          <w:sz w:val="22"/>
          <w:szCs w:val="22"/>
        </w:rPr>
        <w:t xml:space="preserve"> est en outre responsable pour l'organisation des réunions et de l'exécution de toutes les décisions prises. Il</w:t>
      </w:r>
      <w:r w:rsidRPr="0002582E" w:rsidR="00C5200B">
        <w:rPr>
          <w:rFonts w:ascii="Calibri" w:hAnsi="Calibri" w:cs="Arial"/>
          <w:spacing w:val="-3"/>
          <w:sz w:val="22"/>
          <w:szCs w:val="22"/>
        </w:rPr>
        <w:t>/Elle</w:t>
      </w:r>
      <w:r w:rsidRPr="0002582E">
        <w:rPr>
          <w:rFonts w:ascii="Calibri" w:hAnsi="Calibri" w:cs="Arial"/>
          <w:spacing w:val="-3"/>
          <w:sz w:val="22"/>
          <w:szCs w:val="22"/>
        </w:rPr>
        <w:t xml:space="preserve"> est responsable de la mise en circulation de la documentation relative aux réunions. Il doit rédiger le procès-verbal des séances.</w:t>
      </w:r>
    </w:p>
    <w:p w:rsidRPr="0002582E" w:rsidR="0022724E" w:rsidRDefault="0022724E" w14:paraId="5C8C6B09" w14:textId="77777777">
      <w:pPr>
        <w:tabs>
          <w:tab w:val="left" w:pos="-720"/>
        </w:tabs>
        <w:suppressAutoHyphens/>
        <w:jc w:val="both"/>
        <w:rPr>
          <w:rFonts w:ascii="Calibri" w:hAnsi="Calibri" w:cs="Arial"/>
          <w:spacing w:val="-3"/>
          <w:sz w:val="22"/>
          <w:szCs w:val="22"/>
        </w:rPr>
      </w:pPr>
    </w:p>
    <w:p w:rsidRPr="0002582E" w:rsidR="0022724E" w:rsidP="79661519" w:rsidRDefault="0022724E" w14:paraId="7C8B2045" w14:textId="05CF7E57">
      <w:pPr>
        <w:suppressAutoHyphens/>
        <w:jc w:val="both"/>
        <w:rPr>
          <w:rFonts w:ascii="Calibri" w:hAnsi="Calibri" w:cs="Arial"/>
          <w:spacing w:val="-3"/>
          <w:sz w:val="22"/>
          <w:szCs w:val="22"/>
        </w:rPr>
      </w:pPr>
      <w:r w:rsidRPr="0002582E" w:rsidR="0022724E">
        <w:rPr>
          <w:rFonts w:ascii="Calibri" w:hAnsi="Calibri" w:cs="Arial"/>
          <w:spacing w:val="-3"/>
          <w:sz w:val="22"/>
          <w:szCs w:val="22"/>
        </w:rPr>
        <w:t xml:space="preserve">Le statut du Secrétaire Général est pour le surplus régi par le Règlement </w:t>
      </w:r>
      <w:r w:rsidR="00D63207">
        <w:rPr>
          <w:rFonts w:ascii="Calibri" w:hAnsi="Calibri" w:cs="Arial"/>
          <w:spacing w:val="-3"/>
          <w:sz w:val="22"/>
          <w:szCs w:val="22"/>
        </w:rPr>
        <w:t>d’ordre i</w:t>
      </w:r>
      <w:r w:rsidRPr="0002582E" w:rsidR="0022724E">
        <w:rPr>
          <w:rFonts w:ascii="Calibri" w:hAnsi="Calibri" w:cs="Arial"/>
          <w:spacing w:val="-3"/>
          <w:sz w:val="22"/>
          <w:szCs w:val="22"/>
        </w:rPr>
        <w:t>ntérieur</w:t>
      </w:r>
      <w:r w:rsidRPr="0002582E" w:rsidR="0022724E">
        <w:rPr>
          <w:rFonts w:ascii="Calibri" w:hAnsi="Calibri" w:cs="Arial"/>
          <w:spacing w:val="-3"/>
          <w:sz w:val="22"/>
          <w:szCs w:val="22"/>
        </w:rPr>
        <w:t>.</w:t>
      </w:r>
    </w:p>
    <w:p w:rsidRPr="0002582E" w:rsidR="0022724E" w:rsidRDefault="00B7392A" w14:paraId="53C4FC6F" w14:textId="77777777">
      <w:pPr>
        <w:tabs>
          <w:tab w:val="left" w:pos="-720"/>
        </w:tabs>
        <w:suppressAutoHyphens/>
        <w:jc w:val="both"/>
        <w:rPr>
          <w:rFonts w:ascii="Calibri" w:hAnsi="Calibri" w:cs="Arial"/>
          <w:spacing w:val="-3"/>
          <w:sz w:val="22"/>
          <w:szCs w:val="22"/>
          <w:u w:val="single"/>
        </w:rPr>
      </w:pPr>
      <w:r w:rsidRPr="0002582E">
        <w:rPr>
          <w:rFonts w:ascii="Calibri" w:hAnsi="Calibri" w:cs="Arial"/>
          <w:spacing w:val="-3"/>
          <w:sz w:val="22"/>
          <w:szCs w:val="22"/>
        </w:rPr>
        <w:br w:type="page"/>
      </w:r>
      <w:r w:rsidRPr="0002582E" w:rsidR="0022724E">
        <w:rPr>
          <w:rFonts w:ascii="Calibri" w:hAnsi="Calibri" w:cs="Arial"/>
          <w:b/>
          <w:bCs/>
          <w:spacing w:val="-3"/>
          <w:sz w:val="22"/>
          <w:szCs w:val="22"/>
          <w:u w:val="single"/>
        </w:rPr>
        <w:t>Titre V: Dispositions Financières</w:t>
      </w:r>
    </w:p>
    <w:p w:rsidRPr="0002582E" w:rsidR="0022724E" w:rsidRDefault="0022724E" w14:paraId="3382A365" w14:textId="77777777">
      <w:pPr>
        <w:tabs>
          <w:tab w:val="left" w:pos="-720"/>
        </w:tabs>
        <w:suppressAutoHyphens/>
        <w:jc w:val="both"/>
        <w:rPr>
          <w:rFonts w:ascii="Calibri" w:hAnsi="Calibri" w:cs="Arial"/>
          <w:spacing w:val="-3"/>
          <w:sz w:val="22"/>
          <w:szCs w:val="22"/>
        </w:rPr>
      </w:pPr>
    </w:p>
    <w:p w:rsidRPr="0002582E" w:rsidR="0022724E" w:rsidRDefault="0022724E" w14:paraId="5C71F136" w14:textId="77777777">
      <w:pPr>
        <w:tabs>
          <w:tab w:val="left" w:pos="-720"/>
        </w:tabs>
        <w:suppressAutoHyphens/>
        <w:jc w:val="both"/>
        <w:rPr>
          <w:rFonts w:ascii="Calibri" w:hAnsi="Calibri" w:cs="Arial"/>
          <w:spacing w:val="-3"/>
          <w:sz w:val="22"/>
          <w:szCs w:val="22"/>
        </w:rPr>
      </w:pPr>
    </w:p>
    <w:p w:rsidRPr="0002582E" w:rsidR="0022724E" w:rsidRDefault="0022724E" w14:paraId="625F34D7"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12: Obligations des Membres Ordinaires</w:t>
      </w:r>
    </w:p>
    <w:p w:rsidRPr="0002582E" w:rsidR="0022724E" w:rsidRDefault="0022724E" w14:paraId="62199465" w14:textId="77777777">
      <w:pPr>
        <w:tabs>
          <w:tab w:val="left" w:pos="-720"/>
        </w:tabs>
        <w:suppressAutoHyphens/>
        <w:jc w:val="both"/>
        <w:rPr>
          <w:rFonts w:ascii="Calibri" w:hAnsi="Calibri" w:cs="Arial"/>
          <w:spacing w:val="-3"/>
          <w:sz w:val="22"/>
          <w:szCs w:val="22"/>
        </w:rPr>
      </w:pPr>
    </w:p>
    <w:p w:rsidRPr="0002582E" w:rsidR="0022724E" w:rsidRDefault="0022724E" w14:paraId="0AAA51D3"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§1.</w:t>
      </w:r>
    </w:p>
    <w:p w:rsidRPr="0002582E" w:rsidR="0022724E" w:rsidRDefault="0022724E" w14:paraId="0DA123B1" w14:textId="77777777">
      <w:pPr>
        <w:tabs>
          <w:tab w:val="left" w:pos="-720"/>
        </w:tabs>
        <w:suppressAutoHyphens/>
        <w:jc w:val="both"/>
        <w:rPr>
          <w:rFonts w:ascii="Calibri" w:hAnsi="Calibri" w:cs="Arial"/>
          <w:spacing w:val="-3"/>
          <w:sz w:val="22"/>
          <w:szCs w:val="22"/>
        </w:rPr>
      </w:pPr>
    </w:p>
    <w:p w:rsidRPr="0002582E" w:rsidR="0022724E" w:rsidRDefault="0022724E" w14:paraId="2AAA2A53"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L'Assemblée Générale statuera sur la contribution annuelle globale, à payer par l'ensemble des Membres Ordinaires établis dans le même pays. Cette contribution est payable collectivement par ces Membres Ordinaires. Néanmoins, dans le cadre des relations entre ces Membres Ordinaires, ceux-ci peuvent décider du mode de répartition de cette contribution.</w:t>
      </w:r>
    </w:p>
    <w:p w:rsidRPr="0002582E" w:rsidR="0022724E" w:rsidRDefault="0022724E" w14:paraId="4C4CEA3D" w14:textId="77777777">
      <w:pPr>
        <w:tabs>
          <w:tab w:val="left" w:pos="-720"/>
        </w:tabs>
        <w:suppressAutoHyphens/>
        <w:jc w:val="both"/>
        <w:rPr>
          <w:rFonts w:ascii="Calibri" w:hAnsi="Calibri" w:cs="Arial"/>
          <w:spacing w:val="-3"/>
          <w:sz w:val="22"/>
          <w:szCs w:val="22"/>
        </w:rPr>
      </w:pPr>
    </w:p>
    <w:p w:rsidRPr="0002582E" w:rsidR="0022724E" w:rsidRDefault="0022724E" w14:paraId="735AFECA"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§2.</w:t>
      </w:r>
    </w:p>
    <w:p w:rsidRPr="0002582E" w:rsidR="0022724E" w:rsidRDefault="0022724E" w14:paraId="50895670" w14:textId="77777777">
      <w:pPr>
        <w:tabs>
          <w:tab w:val="left" w:pos="-720"/>
        </w:tabs>
        <w:suppressAutoHyphens/>
        <w:jc w:val="both"/>
        <w:rPr>
          <w:rFonts w:ascii="Calibri" w:hAnsi="Calibri" w:cs="Arial"/>
          <w:spacing w:val="-3"/>
          <w:sz w:val="22"/>
          <w:szCs w:val="22"/>
        </w:rPr>
      </w:pPr>
    </w:p>
    <w:p w:rsidRPr="0002582E" w:rsidR="0022724E" w:rsidP="79661519" w:rsidRDefault="0022724E" w14:paraId="7D8D1B89" w14:textId="6B3368B2">
      <w:pPr>
        <w:suppressAutoHyphens/>
        <w:jc w:val="both"/>
        <w:rPr>
          <w:rFonts w:ascii="Calibri" w:hAnsi="Calibri" w:cs="Arial"/>
          <w:spacing w:val="-3"/>
          <w:sz w:val="22"/>
          <w:szCs w:val="22"/>
        </w:rPr>
      </w:pPr>
      <w:r w:rsidRPr="0002582E" w:rsidR="0022724E">
        <w:rPr>
          <w:rFonts w:ascii="Calibri" w:hAnsi="Calibri" w:cs="Arial"/>
          <w:spacing w:val="-3"/>
          <w:sz w:val="22"/>
          <w:szCs w:val="22"/>
        </w:rPr>
        <w:t xml:space="preserve">Le montant de la contribution est déterminé par l'Assemblée Générale sur recommandation du Comité Exécutif, conformément aux dispositions du Règlement </w:t>
      </w:r>
      <w:r w:rsidR="00D63207">
        <w:rPr>
          <w:rFonts w:ascii="Calibri" w:hAnsi="Calibri" w:cs="Arial"/>
          <w:spacing w:val="-3"/>
          <w:sz w:val="22"/>
          <w:szCs w:val="22"/>
        </w:rPr>
        <w:t>d’ordre i</w:t>
      </w:r>
      <w:r w:rsidRPr="0002582E" w:rsidR="0022724E">
        <w:rPr>
          <w:rFonts w:ascii="Calibri" w:hAnsi="Calibri" w:cs="Arial"/>
          <w:spacing w:val="-3"/>
          <w:sz w:val="22"/>
          <w:szCs w:val="22"/>
        </w:rPr>
        <w:t>ntérieur</w:t>
      </w:r>
      <w:r w:rsidRPr="0002582E" w:rsidR="0022724E">
        <w:rPr>
          <w:rFonts w:ascii="Calibri" w:hAnsi="Calibri" w:cs="Arial"/>
          <w:spacing w:val="-3"/>
          <w:sz w:val="22"/>
          <w:szCs w:val="22"/>
        </w:rPr>
        <w:t>.</w:t>
      </w:r>
    </w:p>
    <w:p w:rsidRPr="0002582E" w:rsidR="0022724E" w:rsidRDefault="0022724E" w14:paraId="38C1F859" w14:textId="77777777">
      <w:pPr>
        <w:tabs>
          <w:tab w:val="left" w:pos="-720"/>
        </w:tabs>
        <w:suppressAutoHyphens/>
        <w:jc w:val="both"/>
        <w:rPr>
          <w:rFonts w:ascii="Calibri" w:hAnsi="Calibri" w:cs="Arial"/>
          <w:spacing w:val="-3"/>
          <w:sz w:val="22"/>
          <w:szCs w:val="22"/>
        </w:rPr>
      </w:pPr>
    </w:p>
    <w:p w:rsidRPr="0002582E" w:rsidR="0022724E" w:rsidRDefault="0022724E" w14:paraId="5DBB281C"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§3.</w:t>
      </w:r>
    </w:p>
    <w:p w:rsidRPr="0002582E" w:rsidR="0022724E" w:rsidRDefault="0022724E" w14:paraId="0C8FE7CE" w14:textId="77777777">
      <w:pPr>
        <w:tabs>
          <w:tab w:val="left" w:pos="-720"/>
        </w:tabs>
        <w:suppressAutoHyphens/>
        <w:jc w:val="both"/>
        <w:rPr>
          <w:rFonts w:ascii="Calibri" w:hAnsi="Calibri" w:cs="Arial"/>
          <w:spacing w:val="-3"/>
          <w:sz w:val="22"/>
          <w:szCs w:val="22"/>
        </w:rPr>
      </w:pPr>
    </w:p>
    <w:p w:rsidRPr="0002582E" w:rsidR="0022724E" w:rsidRDefault="0022724E" w14:paraId="16140200"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 Comité Exécutif soumet à l'approbation de l'Assemblée Générale une proposition de plan budgétaire pour l'année suivante. Le plan budgétaire proposé fera l'objet d'une discussion lors de la dernière réunion de l'Assemblée Générale organisée avant la fin de l'année et le plan budgétaire, sujet à n’importe quel changement, sera approuvé et adopté par l'Assemblée Générale à la fin de cette réunion.</w:t>
      </w:r>
    </w:p>
    <w:p w:rsidRPr="0002582E" w:rsidR="0022724E" w:rsidRDefault="0022724E" w14:paraId="41004F19" w14:textId="77777777">
      <w:pPr>
        <w:tabs>
          <w:tab w:val="left" w:pos="-720"/>
        </w:tabs>
        <w:suppressAutoHyphens/>
        <w:jc w:val="both"/>
        <w:rPr>
          <w:rFonts w:ascii="Calibri" w:hAnsi="Calibri" w:cs="Arial"/>
          <w:spacing w:val="-3"/>
          <w:sz w:val="22"/>
          <w:szCs w:val="22"/>
        </w:rPr>
      </w:pPr>
    </w:p>
    <w:p w:rsidRPr="0002582E" w:rsidR="0022724E" w:rsidRDefault="0022724E" w14:paraId="324AA3C5"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 xml:space="preserve">§4. </w:t>
      </w:r>
    </w:p>
    <w:p w:rsidRPr="0002582E" w:rsidR="0022724E" w:rsidRDefault="0022724E" w14:paraId="67C0C651" w14:textId="77777777">
      <w:pPr>
        <w:tabs>
          <w:tab w:val="left" w:pos="-720"/>
        </w:tabs>
        <w:suppressAutoHyphens/>
        <w:jc w:val="both"/>
        <w:rPr>
          <w:rFonts w:ascii="Calibri" w:hAnsi="Calibri" w:cs="Arial"/>
          <w:spacing w:val="-3"/>
          <w:sz w:val="22"/>
          <w:szCs w:val="22"/>
        </w:rPr>
      </w:pPr>
    </w:p>
    <w:p w:rsidRPr="0002582E" w:rsidR="0022724E" w:rsidRDefault="0022724E" w14:paraId="1196CCCC"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Membres Ordinaires paient leurs cotisations avant le 31 mars de l'année en cours auprès du Secrétaire Général. Les cotisations des Membres Ordinaires payées tardivement sont majorées de 1% par mois de dépassement du délai. Chaque mois entamé donnera lieu à cette majoration.</w:t>
      </w:r>
    </w:p>
    <w:p w:rsidRPr="0002582E" w:rsidR="0022724E" w:rsidRDefault="0022724E" w14:paraId="308D56CC" w14:textId="77777777">
      <w:pPr>
        <w:tabs>
          <w:tab w:val="left" w:pos="-720"/>
        </w:tabs>
        <w:suppressAutoHyphens/>
        <w:jc w:val="both"/>
        <w:rPr>
          <w:rFonts w:ascii="Calibri" w:hAnsi="Calibri" w:cs="Arial"/>
          <w:spacing w:val="-3"/>
          <w:sz w:val="22"/>
          <w:szCs w:val="22"/>
        </w:rPr>
      </w:pPr>
    </w:p>
    <w:p w:rsidRPr="0002582E" w:rsidR="00B7392A" w:rsidRDefault="00B7392A" w14:paraId="797E50C6" w14:textId="77777777">
      <w:pPr>
        <w:tabs>
          <w:tab w:val="left" w:pos="-720"/>
        </w:tabs>
        <w:suppressAutoHyphens/>
        <w:jc w:val="both"/>
        <w:rPr>
          <w:rFonts w:ascii="Calibri" w:hAnsi="Calibri" w:cs="Arial"/>
          <w:spacing w:val="-3"/>
          <w:sz w:val="22"/>
          <w:szCs w:val="22"/>
        </w:rPr>
      </w:pPr>
    </w:p>
    <w:p w:rsidRPr="0002582E" w:rsidR="0022724E" w:rsidRDefault="0022724E" w14:paraId="3D2833C9"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13: Obligations des Membres Observateurs</w:t>
      </w:r>
    </w:p>
    <w:p w:rsidRPr="0002582E" w:rsidR="0022724E" w:rsidRDefault="0022724E" w14:paraId="7B04FA47" w14:textId="77777777">
      <w:pPr>
        <w:tabs>
          <w:tab w:val="left" w:pos="-720"/>
        </w:tabs>
        <w:suppressAutoHyphens/>
        <w:jc w:val="both"/>
        <w:rPr>
          <w:rFonts w:ascii="Calibri" w:hAnsi="Calibri" w:cs="Arial"/>
          <w:spacing w:val="-3"/>
          <w:sz w:val="22"/>
          <w:szCs w:val="22"/>
        </w:rPr>
      </w:pPr>
    </w:p>
    <w:p w:rsidRPr="0002582E" w:rsidR="0022724E" w:rsidRDefault="0022724E" w14:paraId="5A79CCEE"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§1.</w:t>
      </w:r>
    </w:p>
    <w:p w:rsidRPr="0002582E" w:rsidR="0022724E" w:rsidRDefault="0022724E" w14:paraId="568C698B" w14:textId="77777777">
      <w:pPr>
        <w:tabs>
          <w:tab w:val="left" w:pos="-720"/>
        </w:tabs>
        <w:suppressAutoHyphens/>
        <w:jc w:val="both"/>
        <w:rPr>
          <w:rFonts w:ascii="Calibri" w:hAnsi="Calibri" w:cs="Arial"/>
          <w:spacing w:val="-3"/>
          <w:sz w:val="22"/>
          <w:szCs w:val="22"/>
        </w:rPr>
      </w:pPr>
    </w:p>
    <w:p w:rsidRPr="0002582E" w:rsidR="0022724E" w:rsidRDefault="0022724E" w14:paraId="3F6F5273"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L'Assemblée Générale statuera sur la contribution annuelle globale, à payer par l'ensemble des Membres Observateurs établis dans le même pays. Cette contribution est payable collectivement par ces Membres Observateurs. Néanmoins, dans le cadre </w:t>
      </w:r>
      <w:r w:rsidRPr="0002582E" w:rsidR="00B7392A">
        <w:rPr>
          <w:rFonts w:ascii="Calibri" w:hAnsi="Calibri" w:cs="Arial"/>
          <w:spacing w:val="-3"/>
          <w:sz w:val="22"/>
          <w:szCs w:val="22"/>
        </w:rPr>
        <w:t>des relations</w:t>
      </w:r>
      <w:r w:rsidRPr="0002582E">
        <w:rPr>
          <w:rFonts w:ascii="Calibri" w:hAnsi="Calibri" w:cs="Arial"/>
          <w:spacing w:val="-3"/>
          <w:sz w:val="22"/>
          <w:szCs w:val="22"/>
        </w:rPr>
        <w:t xml:space="preserve"> entre ces Membres Observateurs, ceux-ci peuvent décider du mode de répartition de cette contribution.</w:t>
      </w:r>
    </w:p>
    <w:p w:rsidRPr="0002582E" w:rsidR="0022724E" w:rsidRDefault="0022724E" w14:paraId="1A939487" w14:textId="77777777">
      <w:pPr>
        <w:tabs>
          <w:tab w:val="left" w:pos="-720"/>
        </w:tabs>
        <w:suppressAutoHyphens/>
        <w:jc w:val="both"/>
        <w:rPr>
          <w:rFonts w:ascii="Calibri" w:hAnsi="Calibri" w:cs="Arial"/>
          <w:spacing w:val="-3"/>
          <w:sz w:val="22"/>
          <w:szCs w:val="22"/>
        </w:rPr>
      </w:pPr>
    </w:p>
    <w:p w:rsidRPr="0002582E" w:rsidR="0022724E" w:rsidRDefault="0022724E" w14:paraId="711C87D2"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§2.</w:t>
      </w:r>
    </w:p>
    <w:p w:rsidRPr="0002582E" w:rsidR="0022724E" w:rsidRDefault="0022724E" w14:paraId="6AA258D8" w14:textId="77777777">
      <w:pPr>
        <w:tabs>
          <w:tab w:val="left" w:pos="-720"/>
        </w:tabs>
        <w:suppressAutoHyphens/>
        <w:jc w:val="both"/>
        <w:rPr>
          <w:rFonts w:ascii="Calibri" w:hAnsi="Calibri" w:cs="Arial"/>
          <w:spacing w:val="-3"/>
          <w:sz w:val="22"/>
          <w:szCs w:val="22"/>
        </w:rPr>
      </w:pPr>
    </w:p>
    <w:p w:rsidRPr="0002582E" w:rsidR="0022724E" w:rsidP="79661519" w:rsidRDefault="0022724E" w14:paraId="5C8ACEBA" w14:textId="3E52EE6B">
      <w:pPr>
        <w:suppressAutoHyphens/>
        <w:jc w:val="both"/>
        <w:rPr>
          <w:rFonts w:ascii="Calibri" w:hAnsi="Calibri" w:cs="Arial"/>
          <w:spacing w:val="-3"/>
          <w:sz w:val="22"/>
          <w:szCs w:val="22"/>
        </w:rPr>
      </w:pPr>
      <w:r w:rsidRPr="0002582E" w:rsidR="0022724E">
        <w:rPr>
          <w:rFonts w:ascii="Calibri" w:hAnsi="Calibri" w:cs="Arial"/>
          <w:spacing w:val="-3"/>
          <w:sz w:val="22"/>
          <w:szCs w:val="22"/>
        </w:rPr>
        <w:t xml:space="preserve">Le montant de la contribution est déterminé par l'Assemblée Générale sur recommandation du Comité Exécutif, conformément aux dispositions du Règlement </w:t>
      </w:r>
      <w:r w:rsidR="00D63207">
        <w:rPr>
          <w:rFonts w:ascii="Calibri" w:hAnsi="Calibri" w:cs="Arial"/>
          <w:spacing w:val="-3"/>
          <w:sz w:val="22"/>
          <w:szCs w:val="22"/>
        </w:rPr>
        <w:t>d’ordre i</w:t>
      </w:r>
      <w:r w:rsidRPr="0002582E" w:rsidR="0022724E">
        <w:rPr>
          <w:rFonts w:ascii="Calibri" w:hAnsi="Calibri" w:cs="Arial"/>
          <w:spacing w:val="-3"/>
          <w:sz w:val="22"/>
          <w:szCs w:val="22"/>
        </w:rPr>
        <w:t>ntérieur</w:t>
      </w:r>
      <w:r w:rsidRPr="0002582E" w:rsidR="0022724E">
        <w:rPr>
          <w:rFonts w:ascii="Calibri" w:hAnsi="Calibri" w:cs="Arial"/>
          <w:spacing w:val="-3"/>
          <w:sz w:val="22"/>
          <w:szCs w:val="22"/>
        </w:rPr>
        <w:t>.</w:t>
      </w:r>
    </w:p>
    <w:p w:rsidRPr="0002582E" w:rsidR="0022724E" w:rsidRDefault="0022724E" w14:paraId="6FFBD3EC" w14:textId="77777777">
      <w:pPr>
        <w:tabs>
          <w:tab w:val="left" w:pos="-720"/>
        </w:tabs>
        <w:suppressAutoHyphens/>
        <w:jc w:val="both"/>
        <w:rPr>
          <w:rFonts w:ascii="Calibri" w:hAnsi="Calibri" w:cs="Arial"/>
          <w:spacing w:val="-3"/>
          <w:sz w:val="22"/>
          <w:szCs w:val="22"/>
        </w:rPr>
      </w:pPr>
    </w:p>
    <w:p w:rsidRPr="0002582E" w:rsidR="0022724E" w:rsidRDefault="0022724E" w14:paraId="4D0E7AB3"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§3.</w:t>
      </w:r>
    </w:p>
    <w:p w:rsidRPr="0002582E" w:rsidR="0022724E" w:rsidRDefault="0022724E" w14:paraId="30DCCCAD" w14:textId="77777777">
      <w:pPr>
        <w:tabs>
          <w:tab w:val="left" w:pos="-720"/>
        </w:tabs>
        <w:suppressAutoHyphens/>
        <w:jc w:val="both"/>
        <w:rPr>
          <w:rFonts w:ascii="Calibri" w:hAnsi="Calibri" w:cs="Arial"/>
          <w:spacing w:val="-3"/>
          <w:sz w:val="22"/>
          <w:szCs w:val="22"/>
        </w:rPr>
      </w:pPr>
    </w:p>
    <w:p w:rsidRPr="0002582E" w:rsidR="0022724E" w:rsidRDefault="0022724E" w14:paraId="0DB54658"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Comme des Membres Ordinaires, ils paient leurs cotisations avant 31 mars de l'année en cours auprès du Secrétaire Général. Les cotisations payées tardivement sont majorées de 1% par mois de dépassement du délai. Chaque mois entamé donnera lieu à cette majoration.</w:t>
      </w:r>
    </w:p>
    <w:p w:rsidRPr="0002582E" w:rsidR="0022724E" w:rsidRDefault="0022724E" w14:paraId="36AF6883" w14:textId="77777777">
      <w:pPr>
        <w:tabs>
          <w:tab w:val="left" w:pos="-720"/>
        </w:tabs>
        <w:suppressAutoHyphens/>
        <w:jc w:val="both"/>
        <w:rPr>
          <w:rFonts w:ascii="Calibri" w:hAnsi="Calibri" w:cs="Arial"/>
          <w:spacing w:val="-3"/>
          <w:sz w:val="22"/>
          <w:szCs w:val="22"/>
        </w:rPr>
      </w:pPr>
    </w:p>
    <w:p w:rsidRPr="0002582E" w:rsidR="0022724E" w:rsidRDefault="0022724E" w14:paraId="54C529ED" w14:textId="77777777">
      <w:pPr>
        <w:tabs>
          <w:tab w:val="left" w:pos="-720"/>
        </w:tabs>
        <w:suppressAutoHyphens/>
        <w:jc w:val="both"/>
        <w:rPr>
          <w:rFonts w:ascii="Calibri" w:hAnsi="Calibri" w:cs="Arial"/>
          <w:spacing w:val="-3"/>
          <w:sz w:val="22"/>
          <w:szCs w:val="22"/>
        </w:rPr>
      </w:pPr>
    </w:p>
    <w:p w:rsidRPr="0002582E" w:rsidR="0022724E" w:rsidRDefault="0022724E" w14:paraId="59EAE96D"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14: Clef de répartition des frais.</w:t>
      </w:r>
    </w:p>
    <w:p w:rsidRPr="0002582E" w:rsidR="0022724E" w:rsidRDefault="0022724E" w14:paraId="1C0157D6" w14:textId="77777777">
      <w:pPr>
        <w:tabs>
          <w:tab w:val="left" w:pos="-720"/>
        </w:tabs>
        <w:suppressAutoHyphens/>
        <w:jc w:val="both"/>
        <w:rPr>
          <w:rFonts w:ascii="Calibri" w:hAnsi="Calibri" w:cs="Arial"/>
          <w:spacing w:val="-3"/>
          <w:sz w:val="22"/>
          <w:szCs w:val="22"/>
        </w:rPr>
      </w:pPr>
    </w:p>
    <w:p w:rsidRPr="0002582E" w:rsidR="0022724E" w:rsidRDefault="0022724E" w14:paraId="65538476"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frais sont répartis comme suit:</w:t>
      </w:r>
    </w:p>
    <w:p w:rsidRPr="0002582E" w:rsidR="0022724E" w:rsidRDefault="0022724E" w14:paraId="3691E7B2" w14:textId="77777777">
      <w:pPr>
        <w:tabs>
          <w:tab w:val="left" w:pos="-720"/>
        </w:tabs>
        <w:suppressAutoHyphens/>
        <w:jc w:val="both"/>
        <w:rPr>
          <w:rFonts w:ascii="Calibri" w:hAnsi="Calibri" w:cs="Arial"/>
          <w:spacing w:val="-3"/>
          <w:sz w:val="22"/>
          <w:szCs w:val="22"/>
        </w:rPr>
      </w:pPr>
    </w:p>
    <w:p w:rsidRPr="0002582E" w:rsidR="0022724E" w:rsidRDefault="0022724E" w14:paraId="3F3DC637"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§1.</w:t>
      </w:r>
    </w:p>
    <w:p w:rsidRPr="0002582E" w:rsidR="0022724E" w:rsidRDefault="0022724E" w14:paraId="526770CE" w14:textId="77777777">
      <w:pPr>
        <w:tabs>
          <w:tab w:val="left" w:pos="-720"/>
        </w:tabs>
        <w:suppressAutoHyphens/>
        <w:jc w:val="both"/>
        <w:rPr>
          <w:rFonts w:ascii="Calibri" w:hAnsi="Calibri" w:cs="Arial"/>
          <w:spacing w:val="-3"/>
          <w:sz w:val="22"/>
          <w:szCs w:val="22"/>
        </w:rPr>
      </w:pPr>
    </w:p>
    <w:p w:rsidRPr="0002582E" w:rsidR="0022724E" w:rsidRDefault="0022724E" w14:paraId="7B8DCAC2"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frais occasionnés par les activités de l'Association et les frais de secrétariat sont couverts par les cotisations annuelles des Membres selon la décision prise par l'Assemblée Générale.</w:t>
      </w:r>
    </w:p>
    <w:p w:rsidRPr="0002582E" w:rsidR="0022724E" w:rsidRDefault="0022724E" w14:paraId="7CBEED82" w14:textId="77777777">
      <w:pPr>
        <w:tabs>
          <w:tab w:val="left" w:pos="-720"/>
        </w:tabs>
        <w:suppressAutoHyphens/>
        <w:jc w:val="both"/>
        <w:rPr>
          <w:rFonts w:ascii="Calibri" w:hAnsi="Calibri" w:cs="Arial"/>
          <w:spacing w:val="-3"/>
          <w:sz w:val="22"/>
          <w:szCs w:val="22"/>
        </w:rPr>
      </w:pPr>
    </w:p>
    <w:p w:rsidRPr="0002582E" w:rsidR="0022724E" w:rsidRDefault="0022724E" w14:paraId="7234B9DB"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§2.</w:t>
      </w:r>
    </w:p>
    <w:p w:rsidRPr="0002582E" w:rsidR="0022724E" w:rsidRDefault="0022724E" w14:paraId="6E36661F" w14:textId="77777777">
      <w:pPr>
        <w:tabs>
          <w:tab w:val="left" w:pos="-720"/>
        </w:tabs>
        <w:suppressAutoHyphens/>
        <w:jc w:val="both"/>
        <w:rPr>
          <w:rFonts w:ascii="Calibri" w:hAnsi="Calibri" w:cs="Arial"/>
          <w:spacing w:val="-3"/>
          <w:sz w:val="22"/>
          <w:szCs w:val="22"/>
        </w:rPr>
      </w:pPr>
    </w:p>
    <w:p w:rsidRPr="0002582E" w:rsidR="0022724E" w:rsidRDefault="0022724E" w14:paraId="0774961F"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 rémunération du Secrétaire Général et les dépenses courantes du secrétariat de l'Association sont à la charge de l'Association.</w:t>
      </w:r>
    </w:p>
    <w:p w:rsidRPr="0002582E" w:rsidR="0022724E" w:rsidRDefault="0022724E" w14:paraId="38645DC7" w14:textId="77777777">
      <w:pPr>
        <w:tabs>
          <w:tab w:val="left" w:pos="-720"/>
        </w:tabs>
        <w:suppressAutoHyphens/>
        <w:jc w:val="both"/>
        <w:rPr>
          <w:rFonts w:ascii="Calibri" w:hAnsi="Calibri" w:cs="Arial"/>
          <w:spacing w:val="-3"/>
          <w:sz w:val="22"/>
          <w:szCs w:val="22"/>
        </w:rPr>
      </w:pPr>
    </w:p>
    <w:p w:rsidRPr="0002582E" w:rsidR="0022724E" w:rsidRDefault="0022724E" w14:paraId="4A7E3C9D"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§3.</w:t>
      </w:r>
    </w:p>
    <w:p w:rsidRPr="0002582E" w:rsidR="0022724E" w:rsidRDefault="0022724E" w14:paraId="135E58C4" w14:textId="77777777">
      <w:pPr>
        <w:tabs>
          <w:tab w:val="left" w:pos="-720"/>
        </w:tabs>
        <w:suppressAutoHyphens/>
        <w:jc w:val="both"/>
        <w:rPr>
          <w:rFonts w:ascii="Calibri" w:hAnsi="Calibri" w:cs="Arial"/>
          <w:spacing w:val="-3"/>
          <w:sz w:val="22"/>
          <w:szCs w:val="22"/>
        </w:rPr>
      </w:pPr>
    </w:p>
    <w:p w:rsidRPr="0002582E" w:rsidR="0022724E" w:rsidRDefault="0022724E" w14:paraId="1840E71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frais relatifs aux activités des membres du Comité Exécutif sont supportés par leurs organisations nationales respectives.</w:t>
      </w:r>
    </w:p>
    <w:p w:rsidRPr="0002582E" w:rsidR="00EB7B13" w:rsidRDefault="00EB7B13" w14:paraId="62EBF9A1" w14:textId="77777777">
      <w:pPr>
        <w:tabs>
          <w:tab w:val="left" w:pos="-720"/>
        </w:tabs>
        <w:suppressAutoHyphens/>
        <w:jc w:val="both"/>
        <w:rPr>
          <w:rFonts w:ascii="Calibri" w:hAnsi="Calibri" w:cs="Arial"/>
          <w:spacing w:val="-3"/>
          <w:sz w:val="22"/>
          <w:szCs w:val="22"/>
        </w:rPr>
      </w:pPr>
    </w:p>
    <w:p w:rsidRPr="0002582E" w:rsidR="00EB7B13" w:rsidP="00EB7B13" w:rsidRDefault="00EB7B13" w14:paraId="6B08936F" w14:textId="77777777">
      <w:pPr>
        <w:tabs>
          <w:tab w:val="left" w:pos="-720"/>
        </w:tabs>
        <w:suppressAutoHyphens/>
        <w:jc w:val="both"/>
        <w:rPr>
          <w:rFonts w:ascii="Calibri" w:hAnsi="Calibri" w:cs="Arial"/>
          <w:b/>
          <w:i/>
          <w:spacing w:val="-3"/>
          <w:sz w:val="22"/>
          <w:szCs w:val="22"/>
        </w:rPr>
      </w:pPr>
      <w:r w:rsidRPr="0002582E">
        <w:rPr>
          <w:rFonts w:ascii="Calibri" w:hAnsi="Calibri" w:cs="Arial"/>
          <w:b/>
          <w:i/>
          <w:spacing w:val="-3"/>
          <w:sz w:val="22"/>
          <w:szCs w:val="22"/>
        </w:rPr>
        <w:t xml:space="preserve">§4. </w:t>
      </w:r>
    </w:p>
    <w:p w:rsidRPr="0002582E" w:rsidR="00EB7B13" w:rsidP="00EB7B13" w:rsidRDefault="00EB7B13" w14:paraId="0C6C2CD5" w14:textId="77777777">
      <w:pPr>
        <w:tabs>
          <w:tab w:val="left" w:pos="-720"/>
        </w:tabs>
        <w:suppressAutoHyphens/>
        <w:jc w:val="both"/>
        <w:rPr>
          <w:rFonts w:ascii="Calibri" w:hAnsi="Calibri" w:cs="Arial"/>
          <w:b/>
          <w:i/>
          <w:spacing w:val="-3"/>
          <w:sz w:val="22"/>
          <w:szCs w:val="22"/>
        </w:rPr>
      </w:pPr>
    </w:p>
    <w:p w:rsidRPr="0002582E" w:rsidR="0022724E" w:rsidP="00EB7B13" w:rsidRDefault="00EB7B13" w14:paraId="4D188B23"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Les frais de déplacement et d'hébergement raisonnables du président engagés pour assister aux réunions au nom de l'Association, autres que les réunions internes de l'Association, seront payables par l'Association. Le Comité exécutif peut, à sa discrétion, déterminer une limite annuelle à ces paiements</w:t>
      </w:r>
    </w:p>
    <w:p w:rsidRPr="0002582E" w:rsidR="0022724E" w:rsidRDefault="0022724E" w14:paraId="709E88E4" w14:textId="77777777">
      <w:pPr>
        <w:tabs>
          <w:tab w:val="left" w:pos="-720"/>
        </w:tabs>
        <w:suppressAutoHyphens/>
        <w:jc w:val="both"/>
        <w:rPr>
          <w:rFonts w:ascii="Calibri" w:hAnsi="Calibri" w:cs="Arial"/>
          <w:spacing w:val="-3"/>
          <w:sz w:val="22"/>
          <w:szCs w:val="22"/>
        </w:rPr>
      </w:pPr>
    </w:p>
    <w:p w:rsidRPr="0002582E" w:rsidR="00EB7B13" w:rsidRDefault="00EB7B13" w14:paraId="508C98E9" w14:textId="77777777">
      <w:pPr>
        <w:tabs>
          <w:tab w:val="left" w:pos="-720"/>
        </w:tabs>
        <w:suppressAutoHyphens/>
        <w:jc w:val="both"/>
        <w:rPr>
          <w:rFonts w:ascii="Calibri" w:hAnsi="Calibri" w:cs="Arial"/>
          <w:spacing w:val="-3"/>
          <w:sz w:val="22"/>
          <w:szCs w:val="22"/>
        </w:rPr>
      </w:pPr>
    </w:p>
    <w:p w:rsidRPr="0002582E" w:rsidR="0022724E" w:rsidRDefault="0022724E" w14:paraId="501B9423"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15: Comptes annuels et contrôle</w:t>
      </w:r>
    </w:p>
    <w:p w:rsidRPr="0002582E" w:rsidR="0022724E" w:rsidRDefault="0022724E" w14:paraId="779F8E76" w14:textId="77777777">
      <w:pPr>
        <w:tabs>
          <w:tab w:val="left" w:pos="-720"/>
        </w:tabs>
        <w:suppressAutoHyphens/>
        <w:jc w:val="both"/>
        <w:rPr>
          <w:rFonts w:ascii="Calibri" w:hAnsi="Calibri" w:cs="Arial"/>
          <w:spacing w:val="-3"/>
          <w:sz w:val="22"/>
          <w:szCs w:val="22"/>
        </w:rPr>
      </w:pPr>
    </w:p>
    <w:p w:rsidRPr="0002582E" w:rsidR="0022724E" w:rsidRDefault="0022724E" w14:paraId="36E19D6B"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L'exercice commence le </w:t>
      </w:r>
      <w:r w:rsidRPr="0002582E" w:rsidR="000D25E5">
        <w:rPr>
          <w:rFonts w:ascii="Calibri" w:hAnsi="Calibri" w:cs="Arial"/>
          <w:spacing w:val="-3"/>
          <w:sz w:val="22"/>
          <w:szCs w:val="22"/>
        </w:rPr>
        <w:t>1</w:t>
      </w:r>
      <w:r w:rsidRPr="0002582E" w:rsidR="000D25E5">
        <w:rPr>
          <w:rFonts w:ascii="Calibri" w:hAnsi="Calibri" w:cs="Arial"/>
          <w:spacing w:val="-3"/>
          <w:sz w:val="22"/>
          <w:szCs w:val="22"/>
          <w:vertAlign w:val="superscript"/>
        </w:rPr>
        <w:t>er</w:t>
      </w:r>
      <w:r w:rsidRPr="0002582E" w:rsidR="000D25E5">
        <w:rPr>
          <w:rFonts w:ascii="Calibri" w:hAnsi="Calibri" w:cs="Arial"/>
          <w:spacing w:val="-3"/>
          <w:sz w:val="22"/>
          <w:szCs w:val="22"/>
        </w:rPr>
        <w:t xml:space="preserve"> </w:t>
      </w:r>
      <w:r w:rsidRPr="0002582E">
        <w:rPr>
          <w:rFonts w:ascii="Calibri" w:hAnsi="Calibri" w:cs="Arial"/>
          <w:spacing w:val="-3"/>
          <w:sz w:val="22"/>
          <w:szCs w:val="22"/>
        </w:rPr>
        <w:t>janvier et finit le 31 décembre de chaque année.</w:t>
      </w:r>
    </w:p>
    <w:p w:rsidRPr="0002582E" w:rsidR="00C5200B" w:rsidP="00C5200B" w:rsidRDefault="0022724E" w14:paraId="223ACE08" w14:textId="77777777">
      <w:pPr>
        <w:jc w:val="both"/>
        <w:rPr>
          <w:rFonts w:ascii="Calibri" w:hAnsi="Calibri"/>
          <w:sz w:val="22"/>
          <w:szCs w:val="22"/>
        </w:rPr>
      </w:pPr>
      <w:r w:rsidRPr="0002582E">
        <w:rPr>
          <w:rFonts w:ascii="Calibri" w:hAnsi="Calibri" w:cs="Arial"/>
          <w:spacing w:val="-3"/>
          <w:sz w:val="22"/>
          <w:szCs w:val="22"/>
        </w:rPr>
        <w:t>Les comptes de l'Association sont préparés par le Comité Exécutif</w:t>
      </w:r>
      <w:r w:rsidRPr="0002582E" w:rsidR="00C5200B">
        <w:rPr>
          <w:rFonts w:ascii="Calibri" w:hAnsi="Calibri" w:cs="Arial"/>
          <w:spacing w:val="-3"/>
          <w:sz w:val="22"/>
          <w:szCs w:val="22"/>
        </w:rPr>
        <w:t>,</w:t>
      </w:r>
      <w:r w:rsidRPr="0002582E">
        <w:rPr>
          <w:rFonts w:ascii="Calibri" w:hAnsi="Calibri" w:cs="Arial"/>
          <w:spacing w:val="-3"/>
          <w:sz w:val="22"/>
          <w:szCs w:val="22"/>
        </w:rPr>
        <w:t xml:space="preserve"> </w:t>
      </w:r>
      <w:r w:rsidRPr="0002582E" w:rsidR="00DA3626">
        <w:rPr>
          <w:rFonts w:ascii="Calibri" w:hAnsi="Calibri"/>
          <w:sz w:val="22"/>
          <w:szCs w:val="22"/>
        </w:rPr>
        <w:t>sous le contrôle du Trésorier</w:t>
      </w:r>
      <w:r w:rsidRPr="0002582E" w:rsidR="00C5200B">
        <w:rPr>
          <w:rFonts w:ascii="Calibri" w:hAnsi="Calibri"/>
          <w:sz w:val="22"/>
          <w:szCs w:val="22"/>
        </w:rPr>
        <w:t xml:space="preserve">, </w:t>
      </w:r>
      <w:r w:rsidRPr="0002582E">
        <w:rPr>
          <w:rFonts w:ascii="Calibri" w:hAnsi="Calibri" w:cs="Arial"/>
          <w:spacing w:val="-3"/>
          <w:sz w:val="22"/>
          <w:szCs w:val="22"/>
        </w:rPr>
        <w:t xml:space="preserve">et sont présentés pour être approuvés à l'Assemblée Générale au plus tard à la fin du mois de </w:t>
      </w:r>
      <w:r w:rsidRPr="0002582E" w:rsidR="00C5200B">
        <w:rPr>
          <w:rFonts w:ascii="Calibri" w:hAnsi="Calibri" w:cs="Arial"/>
          <w:spacing w:val="-3"/>
          <w:sz w:val="22"/>
          <w:szCs w:val="22"/>
        </w:rPr>
        <w:t xml:space="preserve">juin </w:t>
      </w:r>
      <w:r w:rsidRPr="0002582E" w:rsidR="00DA3626">
        <w:rPr>
          <w:rFonts w:ascii="Calibri" w:hAnsi="Calibri"/>
          <w:sz w:val="22"/>
          <w:szCs w:val="22"/>
        </w:rPr>
        <w:t>de l’année suivante</w:t>
      </w:r>
      <w:r w:rsidRPr="0002582E">
        <w:rPr>
          <w:rFonts w:ascii="Calibri" w:hAnsi="Calibri" w:cs="Arial"/>
          <w:spacing w:val="-3"/>
          <w:sz w:val="22"/>
          <w:szCs w:val="22"/>
        </w:rPr>
        <w:t xml:space="preserve">. Les comptes préparés par le Comité Exécutif seront contrôlés par </w:t>
      </w:r>
      <w:r w:rsidRPr="0002582E" w:rsidR="00C5200B">
        <w:rPr>
          <w:rFonts w:ascii="Calibri" w:hAnsi="Calibri" w:cs="Arial"/>
          <w:spacing w:val="-3"/>
          <w:sz w:val="22"/>
          <w:szCs w:val="22"/>
        </w:rPr>
        <w:t>une</w:t>
      </w:r>
      <w:r w:rsidRPr="0002582E">
        <w:rPr>
          <w:rFonts w:ascii="Calibri" w:hAnsi="Calibri" w:cs="Arial"/>
          <w:spacing w:val="-3"/>
          <w:sz w:val="22"/>
          <w:szCs w:val="22"/>
        </w:rPr>
        <w:t xml:space="preserve"> personne qui </w:t>
      </w:r>
      <w:r w:rsidRPr="0002582E" w:rsidR="00C5200B">
        <w:rPr>
          <w:rFonts w:ascii="Calibri" w:hAnsi="Calibri" w:cs="Arial"/>
          <w:spacing w:val="-3"/>
          <w:sz w:val="22"/>
          <w:szCs w:val="22"/>
        </w:rPr>
        <w:t>est</w:t>
      </w:r>
      <w:r w:rsidRPr="0002582E">
        <w:rPr>
          <w:rFonts w:ascii="Calibri" w:hAnsi="Calibri" w:cs="Arial"/>
          <w:spacing w:val="-3"/>
          <w:sz w:val="22"/>
          <w:szCs w:val="22"/>
        </w:rPr>
        <w:t xml:space="preserve"> élue par et parmi les Membres Ordinaires de l'Assemblée Générale</w:t>
      </w:r>
      <w:r w:rsidRPr="0002582E" w:rsidR="00C5200B">
        <w:rPr>
          <w:rFonts w:ascii="Calibri" w:hAnsi="Calibri" w:cs="Arial"/>
          <w:spacing w:val="-3"/>
          <w:sz w:val="22"/>
          <w:szCs w:val="22"/>
        </w:rPr>
        <w:t xml:space="preserve"> </w:t>
      </w:r>
      <w:r w:rsidRPr="0002582E">
        <w:rPr>
          <w:rFonts w:ascii="Calibri" w:hAnsi="Calibri" w:cs="Arial"/>
          <w:spacing w:val="-3"/>
          <w:sz w:val="22"/>
          <w:szCs w:val="22"/>
        </w:rPr>
        <w:t>pour une période n'excédant pas quatre ans, qui peut être renouvelée. Les comptes sont préparés conformément aux dispositions</w:t>
      </w:r>
      <w:r w:rsidRPr="0002582E" w:rsidR="00634737">
        <w:rPr>
          <w:rFonts w:ascii="Calibri" w:hAnsi="Calibri" w:cs="Arial"/>
          <w:spacing w:val="-3"/>
          <w:sz w:val="22"/>
          <w:szCs w:val="22"/>
        </w:rPr>
        <w:t xml:space="preserve"> </w:t>
      </w:r>
      <w:r w:rsidRPr="0002582E" w:rsidR="00634737">
        <w:rPr>
          <w:rFonts w:ascii="Calibri" w:hAnsi="Calibri"/>
          <w:spacing w:val="-3"/>
          <w:sz w:val="22"/>
          <w:szCs w:val="22"/>
        </w:rPr>
        <w:t xml:space="preserve">telles qu’exposées dans la réglementation belge </w:t>
      </w:r>
      <w:r w:rsidRPr="0002582E" w:rsidR="00634737">
        <w:rPr>
          <w:rFonts w:ascii="Calibri" w:hAnsi="Calibri"/>
          <w:sz w:val="22"/>
          <w:szCs w:val="22"/>
        </w:rPr>
        <w:t>et sont signés conjointement par le Président et le Trésorier</w:t>
      </w:r>
      <w:r w:rsidRPr="0002582E" w:rsidR="00634737">
        <w:rPr>
          <w:rFonts w:ascii="Calibri" w:hAnsi="Calibri"/>
          <w:spacing w:val="-3"/>
          <w:sz w:val="22"/>
          <w:szCs w:val="22"/>
        </w:rPr>
        <w:t>.</w:t>
      </w:r>
    </w:p>
    <w:p w:rsidRPr="0002582E" w:rsidR="0022724E" w:rsidRDefault="0022724E" w14:paraId="7818863E" w14:textId="77777777">
      <w:pPr>
        <w:tabs>
          <w:tab w:val="left" w:pos="-720"/>
        </w:tabs>
        <w:suppressAutoHyphens/>
        <w:jc w:val="both"/>
        <w:rPr>
          <w:rFonts w:ascii="Calibri" w:hAnsi="Calibri" w:cs="Arial"/>
          <w:spacing w:val="-3"/>
          <w:sz w:val="22"/>
          <w:szCs w:val="22"/>
        </w:rPr>
      </w:pPr>
    </w:p>
    <w:p w:rsidRPr="0002582E" w:rsidR="00634737" w:rsidP="00634737" w:rsidRDefault="00634737" w14:paraId="66069D6B" w14:textId="77777777">
      <w:pPr>
        <w:jc w:val="both"/>
        <w:rPr>
          <w:rFonts w:ascii="Calibri" w:hAnsi="Calibri"/>
          <w:sz w:val="22"/>
          <w:szCs w:val="22"/>
        </w:rPr>
      </w:pPr>
      <w:r w:rsidRPr="0002582E">
        <w:rPr>
          <w:rFonts w:ascii="Calibri" w:hAnsi="Calibri"/>
          <w:sz w:val="22"/>
          <w:szCs w:val="22"/>
        </w:rPr>
        <w:t>Toutefois, si l’Association n’était plus considérée comme une « petite association » au sens de l’article 1:28 du Code des sociétés et</w:t>
      </w:r>
      <w:r w:rsidRPr="0002582E" w:rsidR="000D25E5">
        <w:rPr>
          <w:rFonts w:ascii="Calibri" w:hAnsi="Calibri"/>
          <w:sz w:val="22"/>
          <w:szCs w:val="22"/>
        </w:rPr>
        <w:t xml:space="preserve"> des</w:t>
      </w:r>
      <w:r w:rsidRPr="0002582E">
        <w:rPr>
          <w:rFonts w:ascii="Calibri" w:hAnsi="Calibri"/>
          <w:sz w:val="22"/>
          <w:szCs w:val="22"/>
        </w:rPr>
        <w:t xml:space="preserve"> associations, l’Assemblée générale désigne, conformément à l’article 3:47</w:t>
      </w:r>
      <w:r w:rsidRPr="0002582E" w:rsidR="000D25E5">
        <w:rPr>
          <w:rFonts w:ascii="Calibri" w:hAnsi="Calibri"/>
          <w:sz w:val="22"/>
          <w:szCs w:val="22"/>
        </w:rPr>
        <w:t xml:space="preserve">, </w:t>
      </w:r>
      <w:r w:rsidRPr="0002582E">
        <w:rPr>
          <w:rFonts w:ascii="Calibri" w:hAnsi="Calibri"/>
          <w:sz w:val="22"/>
          <w:szCs w:val="22"/>
        </w:rPr>
        <w:t>§6 du</w:t>
      </w:r>
      <w:r w:rsidRPr="0002582E" w:rsidR="000D25E5">
        <w:rPr>
          <w:rFonts w:ascii="Calibri" w:hAnsi="Calibri"/>
          <w:sz w:val="22"/>
          <w:szCs w:val="22"/>
        </w:rPr>
        <w:t>dit</w:t>
      </w:r>
      <w:r w:rsidRPr="0002582E">
        <w:rPr>
          <w:rFonts w:ascii="Calibri" w:hAnsi="Calibri"/>
          <w:sz w:val="22"/>
          <w:szCs w:val="22"/>
        </w:rPr>
        <w:t xml:space="preserve"> Code, un commissaire aux comptes pour trois ans parmi les membres de l’Institut des Réviseurs d’Entreprises. Le cas échéant, le contrôle de la situation financière de l’association, les comptes annuels et sa régularité au regard du Code des sociétés et</w:t>
      </w:r>
      <w:r w:rsidRPr="0002582E" w:rsidR="000D25E5">
        <w:rPr>
          <w:rFonts w:ascii="Calibri" w:hAnsi="Calibri"/>
          <w:sz w:val="22"/>
          <w:szCs w:val="22"/>
        </w:rPr>
        <w:t xml:space="preserve"> des</w:t>
      </w:r>
      <w:r w:rsidRPr="0002582E">
        <w:rPr>
          <w:rFonts w:ascii="Calibri" w:hAnsi="Calibri"/>
          <w:sz w:val="22"/>
          <w:szCs w:val="22"/>
        </w:rPr>
        <w:t xml:space="preserve"> associations est confié au commissaire aux comptes.</w:t>
      </w:r>
    </w:p>
    <w:p w:rsidRPr="0002582E" w:rsidR="00634737" w:rsidP="00634737" w:rsidRDefault="00634737" w14:paraId="44F69B9A" w14:textId="77777777">
      <w:pPr>
        <w:jc w:val="both"/>
        <w:rPr>
          <w:rFonts w:ascii="Calibri" w:hAnsi="Calibri"/>
          <w:sz w:val="22"/>
          <w:szCs w:val="22"/>
        </w:rPr>
      </w:pPr>
    </w:p>
    <w:p w:rsidRPr="0002582E" w:rsidR="00C5200B" w:rsidP="00634737" w:rsidRDefault="00634737" w14:paraId="3E9E7578" w14:textId="77777777">
      <w:pPr>
        <w:tabs>
          <w:tab w:val="left" w:pos="-720"/>
        </w:tabs>
        <w:suppressAutoHyphens/>
        <w:jc w:val="both"/>
        <w:rPr>
          <w:rFonts w:ascii="Calibri" w:hAnsi="Calibri" w:cs="Arial"/>
          <w:spacing w:val="-3"/>
          <w:sz w:val="22"/>
          <w:szCs w:val="22"/>
        </w:rPr>
      </w:pPr>
      <w:r w:rsidRPr="0002582E">
        <w:rPr>
          <w:rFonts w:ascii="Calibri" w:hAnsi="Calibri"/>
          <w:sz w:val="22"/>
          <w:szCs w:val="22"/>
        </w:rPr>
        <w:t xml:space="preserve">Dans un délai de 30 jours à compter de l’approbation des comptes par l’Assemblée </w:t>
      </w:r>
      <w:r w:rsidRPr="0002582E" w:rsidR="000D25E5">
        <w:rPr>
          <w:rFonts w:ascii="Calibri" w:hAnsi="Calibri"/>
          <w:sz w:val="22"/>
          <w:szCs w:val="22"/>
        </w:rPr>
        <w:t>G</w:t>
      </w:r>
      <w:r w:rsidRPr="0002582E">
        <w:rPr>
          <w:rFonts w:ascii="Calibri" w:hAnsi="Calibri"/>
          <w:sz w:val="22"/>
          <w:szCs w:val="22"/>
        </w:rPr>
        <w:t xml:space="preserve">énérale, le Comité </w:t>
      </w:r>
      <w:r w:rsidRPr="0002582E" w:rsidR="000B16F5">
        <w:rPr>
          <w:rFonts w:ascii="Calibri" w:hAnsi="Calibri"/>
          <w:sz w:val="22"/>
          <w:szCs w:val="22"/>
        </w:rPr>
        <w:t xml:space="preserve">Exécutif </w:t>
      </w:r>
      <w:r w:rsidRPr="0002582E">
        <w:rPr>
          <w:rFonts w:ascii="Calibri" w:hAnsi="Calibri"/>
          <w:sz w:val="22"/>
          <w:szCs w:val="22"/>
        </w:rPr>
        <w:t xml:space="preserve">soumet les documents suivants à la Banque Nationale de Belgique: i) les comptes annuels et ii) les noms complets des membres du Comité </w:t>
      </w:r>
      <w:r w:rsidRPr="0002582E" w:rsidR="000B16F5">
        <w:rPr>
          <w:rFonts w:ascii="Calibri" w:hAnsi="Calibri"/>
          <w:sz w:val="22"/>
          <w:szCs w:val="22"/>
        </w:rPr>
        <w:t>Exécutif</w:t>
      </w:r>
      <w:r w:rsidRPr="0002582E">
        <w:rPr>
          <w:rFonts w:ascii="Calibri" w:hAnsi="Calibri"/>
          <w:sz w:val="22"/>
          <w:szCs w:val="22"/>
        </w:rPr>
        <w:t>.</w:t>
      </w:r>
    </w:p>
    <w:p w:rsidRPr="0002582E" w:rsidR="0022724E" w:rsidRDefault="0022724E" w14:paraId="5F07D11E" w14:textId="77777777">
      <w:pPr>
        <w:tabs>
          <w:tab w:val="left" w:pos="-720"/>
        </w:tabs>
        <w:suppressAutoHyphens/>
        <w:jc w:val="both"/>
        <w:rPr>
          <w:rFonts w:ascii="Calibri" w:hAnsi="Calibri" w:cs="Arial"/>
          <w:spacing w:val="-3"/>
          <w:sz w:val="22"/>
          <w:szCs w:val="22"/>
        </w:rPr>
      </w:pPr>
    </w:p>
    <w:p w:rsidRPr="0002582E" w:rsidR="0022724E" w:rsidRDefault="0022724E" w14:paraId="2E71F0D7"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16: Excédent et déficit</w:t>
      </w:r>
    </w:p>
    <w:p w:rsidRPr="0002582E" w:rsidR="0022724E" w:rsidRDefault="0022724E" w14:paraId="41508A3C" w14:textId="77777777">
      <w:pPr>
        <w:tabs>
          <w:tab w:val="left" w:pos="-720"/>
        </w:tabs>
        <w:suppressAutoHyphens/>
        <w:jc w:val="both"/>
        <w:rPr>
          <w:rFonts w:ascii="Calibri" w:hAnsi="Calibri" w:cs="Arial"/>
          <w:spacing w:val="-3"/>
          <w:sz w:val="22"/>
          <w:szCs w:val="22"/>
        </w:rPr>
      </w:pPr>
    </w:p>
    <w:p w:rsidRPr="0002582E" w:rsidR="0022724E" w:rsidRDefault="0022724E" w14:paraId="5DFD946B"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Si les comptes font apparaître un excédent de recettes sur les dépenses, l'Assemblée Générale décide de l'affectation de ces fonds, conformément aux dispositions d</w:t>
      </w:r>
      <w:r w:rsidRPr="0002582E" w:rsidR="008747E3">
        <w:rPr>
          <w:rFonts w:ascii="Calibri" w:hAnsi="Calibri" w:cs="Arial"/>
          <w:spacing w:val="-3"/>
          <w:sz w:val="22"/>
          <w:szCs w:val="22"/>
        </w:rPr>
        <w:t>u</w:t>
      </w:r>
      <w:r w:rsidRPr="0002582E">
        <w:rPr>
          <w:rFonts w:ascii="Calibri" w:hAnsi="Calibri" w:cs="Arial"/>
          <w:spacing w:val="-3"/>
          <w:sz w:val="22"/>
          <w:szCs w:val="22"/>
        </w:rPr>
        <w:t xml:space="preserve"> </w:t>
      </w:r>
      <w:r w:rsidRPr="0002582E" w:rsidR="008747E3">
        <w:rPr>
          <w:rFonts w:ascii="Calibri" w:hAnsi="Calibri" w:cs="Arial"/>
          <w:spacing w:val="-3"/>
          <w:sz w:val="22"/>
          <w:szCs w:val="22"/>
        </w:rPr>
        <w:t>Code des sociétés et</w:t>
      </w:r>
      <w:r w:rsidRPr="0002582E" w:rsidR="00C5200B">
        <w:rPr>
          <w:rFonts w:ascii="Calibri" w:hAnsi="Calibri"/>
          <w:sz w:val="22"/>
          <w:szCs w:val="22"/>
        </w:rPr>
        <w:t xml:space="preserve"> </w:t>
      </w:r>
      <w:r w:rsidRPr="0002582E" w:rsidR="0006116D">
        <w:rPr>
          <w:rFonts w:ascii="Calibri" w:hAnsi="Calibri"/>
          <w:sz w:val="22"/>
          <w:szCs w:val="22"/>
        </w:rPr>
        <w:t xml:space="preserve">des </w:t>
      </w:r>
      <w:r w:rsidRPr="0002582E" w:rsidR="00C5200B">
        <w:rPr>
          <w:rFonts w:ascii="Calibri" w:hAnsi="Calibri"/>
          <w:sz w:val="22"/>
          <w:szCs w:val="22"/>
        </w:rPr>
        <w:t xml:space="preserve">associations </w:t>
      </w:r>
      <w:r w:rsidRPr="0002582E">
        <w:rPr>
          <w:rFonts w:ascii="Calibri" w:hAnsi="Calibri" w:cs="Arial"/>
          <w:spacing w:val="-3"/>
          <w:sz w:val="22"/>
          <w:szCs w:val="22"/>
        </w:rPr>
        <w:t xml:space="preserve">et des présents </w:t>
      </w:r>
      <w:r w:rsidRPr="0002582E" w:rsidR="007F15E4">
        <w:rPr>
          <w:rFonts w:ascii="Calibri" w:hAnsi="Calibri"/>
          <w:sz w:val="22"/>
          <w:szCs w:val="22"/>
        </w:rPr>
        <w:t>Statuts</w:t>
      </w:r>
      <w:r w:rsidRPr="0002582E">
        <w:rPr>
          <w:rFonts w:ascii="Calibri" w:hAnsi="Calibri" w:cs="Arial"/>
          <w:spacing w:val="-3"/>
          <w:sz w:val="22"/>
          <w:szCs w:val="22"/>
        </w:rPr>
        <w:t>.</w:t>
      </w:r>
    </w:p>
    <w:p w:rsidRPr="0002582E" w:rsidR="0022724E" w:rsidRDefault="0022724E" w14:paraId="604A0FCD"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 déficit qui ne serait pas couvert par les réserves de l'Association est à supporter par les Membres de l'Association au </w:t>
      </w:r>
      <w:r w:rsidRPr="0002582E" w:rsidR="00E10C22">
        <w:rPr>
          <w:rFonts w:ascii="Calibri" w:hAnsi="Calibri" w:cs="Arial"/>
          <w:spacing w:val="-3"/>
          <w:sz w:val="22"/>
          <w:szCs w:val="22"/>
        </w:rPr>
        <w:t>prorata</w:t>
      </w:r>
      <w:r w:rsidRPr="0002582E">
        <w:rPr>
          <w:rFonts w:ascii="Calibri" w:hAnsi="Calibri" w:cs="Arial"/>
          <w:spacing w:val="-3"/>
          <w:sz w:val="22"/>
          <w:szCs w:val="22"/>
        </w:rPr>
        <w:t xml:space="preserve"> de leurs cotisations annuelles. Leur part contributive dans le déficit, à fixer par l'Assemblée Générale, ne saurait excéder le montant de leurs cotisations annuelles.</w:t>
      </w:r>
    </w:p>
    <w:p w:rsidRPr="0002582E" w:rsidR="0022724E" w:rsidRDefault="0022724E" w14:paraId="43D6B1D6" w14:textId="77777777">
      <w:pPr>
        <w:tabs>
          <w:tab w:val="left" w:pos="-720"/>
        </w:tabs>
        <w:suppressAutoHyphens/>
        <w:jc w:val="both"/>
        <w:rPr>
          <w:rFonts w:ascii="Calibri" w:hAnsi="Calibri" w:cs="Arial"/>
          <w:spacing w:val="-3"/>
          <w:sz w:val="22"/>
          <w:szCs w:val="22"/>
        </w:rPr>
      </w:pPr>
    </w:p>
    <w:p w:rsidRPr="0002582E" w:rsidR="0022724E" w:rsidRDefault="0022724E" w14:paraId="17DBC151" w14:textId="77777777">
      <w:pPr>
        <w:tabs>
          <w:tab w:val="left" w:pos="-720"/>
        </w:tabs>
        <w:suppressAutoHyphens/>
        <w:jc w:val="both"/>
        <w:rPr>
          <w:rFonts w:ascii="Calibri" w:hAnsi="Calibri" w:cs="Arial"/>
          <w:spacing w:val="-3"/>
          <w:sz w:val="22"/>
          <w:szCs w:val="22"/>
        </w:rPr>
      </w:pPr>
    </w:p>
    <w:p w:rsidRPr="0002582E" w:rsidR="0022724E" w:rsidRDefault="0022724E" w14:paraId="0EFA6B60" w14:textId="77777777">
      <w:pPr>
        <w:pStyle w:val="Heading1"/>
        <w:rPr>
          <w:rFonts w:ascii="Calibri" w:hAnsi="Calibri"/>
          <w:szCs w:val="22"/>
        </w:rPr>
      </w:pPr>
      <w:r w:rsidRPr="0002582E">
        <w:rPr>
          <w:rFonts w:ascii="Calibri" w:hAnsi="Calibri"/>
          <w:szCs w:val="22"/>
        </w:rPr>
        <w:t>Article 17: Actifs et passifs de l'Association</w:t>
      </w:r>
    </w:p>
    <w:p w:rsidRPr="0002582E" w:rsidR="0022724E" w:rsidRDefault="0022724E" w14:paraId="6F8BD81B" w14:textId="77777777">
      <w:pPr>
        <w:tabs>
          <w:tab w:val="left" w:pos="-720"/>
        </w:tabs>
        <w:suppressAutoHyphens/>
        <w:jc w:val="both"/>
        <w:rPr>
          <w:rFonts w:ascii="Calibri" w:hAnsi="Calibri" w:cs="Arial"/>
          <w:spacing w:val="-3"/>
          <w:sz w:val="22"/>
          <w:szCs w:val="22"/>
        </w:rPr>
      </w:pPr>
    </w:p>
    <w:p w:rsidRPr="0002582E" w:rsidR="0022724E" w:rsidRDefault="0022724E" w14:paraId="023723DB"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§1. Participation des Membres aux actifs de l'Association.</w:t>
      </w:r>
    </w:p>
    <w:p w:rsidRPr="0002582E" w:rsidR="0022724E" w:rsidRDefault="0022724E" w14:paraId="2613E9C1" w14:textId="77777777">
      <w:pPr>
        <w:tabs>
          <w:tab w:val="left" w:pos="-720"/>
        </w:tabs>
        <w:suppressAutoHyphens/>
        <w:jc w:val="both"/>
        <w:rPr>
          <w:rFonts w:ascii="Calibri" w:hAnsi="Calibri" w:cs="Arial"/>
          <w:spacing w:val="-3"/>
          <w:sz w:val="22"/>
          <w:szCs w:val="22"/>
        </w:rPr>
      </w:pPr>
    </w:p>
    <w:p w:rsidRPr="0002582E" w:rsidR="0022724E" w:rsidRDefault="0022724E" w14:paraId="657DF050"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Tous les droits et prétentions d'un Membre sur le fonds, le capital et les actifs de l'Association restent acquis à l'Association au cas où le membre cesserait d'y adhérer pour quelque raison que ce soit, sauf en cas de dissolution de l'Association.</w:t>
      </w:r>
    </w:p>
    <w:p w:rsidRPr="0002582E" w:rsidR="0022724E" w:rsidRDefault="0022724E" w14:paraId="1037B8A3" w14:textId="77777777">
      <w:pPr>
        <w:tabs>
          <w:tab w:val="left" w:pos="-720"/>
        </w:tabs>
        <w:suppressAutoHyphens/>
        <w:jc w:val="both"/>
        <w:rPr>
          <w:rFonts w:ascii="Calibri" w:hAnsi="Calibri" w:cs="Arial"/>
          <w:spacing w:val="-3"/>
          <w:sz w:val="22"/>
          <w:szCs w:val="22"/>
        </w:rPr>
      </w:pPr>
    </w:p>
    <w:p w:rsidRPr="0002582E" w:rsidR="0022724E" w:rsidRDefault="0022724E" w14:paraId="1E9C7837"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Lorsque son adhésion prend fin, le Membre concerné ne peut se prévaloir d'aucun droit sur les actifs de l'Association vis-à-vis de l'Association ou de ses Membres.</w:t>
      </w:r>
    </w:p>
    <w:p w:rsidRPr="0002582E" w:rsidR="0022724E" w:rsidRDefault="0022724E" w14:paraId="687C6DE0" w14:textId="77777777">
      <w:pPr>
        <w:tabs>
          <w:tab w:val="left" w:pos="-720"/>
        </w:tabs>
        <w:suppressAutoHyphens/>
        <w:jc w:val="both"/>
        <w:rPr>
          <w:rFonts w:ascii="Calibri" w:hAnsi="Calibri" w:cs="Arial"/>
          <w:spacing w:val="-3"/>
          <w:sz w:val="22"/>
          <w:szCs w:val="22"/>
        </w:rPr>
      </w:pPr>
    </w:p>
    <w:p w:rsidRPr="0002582E" w:rsidR="0022724E" w:rsidRDefault="0022724E" w14:paraId="790F4507"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§2. Mise à disposition des actifs de l'Association en cas de dissolution.</w:t>
      </w:r>
    </w:p>
    <w:p w:rsidRPr="0002582E" w:rsidR="0022724E" w:rsidRDefault="0022724E" w14:paraId="5B2F9378" w14:textId="77777777">
      <w:pPr>
        <w:tabs>
          <w:tab w:val="left" w:pos="-720"/>
        </w:tabs>
        <w:suppressAutoHyphens/>
        <w:jc w:val="both"/>
        <w:rPr>
          <w:rFonts w:ascii="Calibri" w:hAnsi="Calibri" w:cs="Arial"/>
          <w:spacing w:val="-3"/>
          <w:sz w:val="22"/>
          <w:szCs w:val="22"/>
        </w:rPr>
      </w:pPr>
    </w:p>
    <w:p w:rsidRPr="0002582E" w:rsidR="0022724E" w:rsidRDefault="0022724E" w14:paraId="158C5962"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Lors de la dissolution de l'Association, et après paiement de toutes les dettes et obligations, les fonds, investissements et autres actifs de l'Association sera versé à une ou plusieurs d'associations sans but lucratif poursuivant des objectifs semblables à ceux de l'Association ou, à défaut, à une fin désintéressée, à déterminer par l’assemblée générale </w:t>
      </w:r>
      <w:r w:rsidRPr="0002582E" w:rsidR="00E10C22">
        <w:rPr>
          <w:rFonts w:ascii="Calibri" w:hAnsi="Calibri" w:cs="Arial"/>
          <w:spacing w:val="-3"/>
          <w:sz w:val="22"/>
          <w:szCs w:val="22"/>
        </w:rPr>
        <w:t>qui</w:t>
      </w:r>
      <w:r w:rsidRPr="0002582E">
        <w:rPr>
          <w:rFonts w:ascii="Calibri" w:hAnsi="Calibri" w:cs="Arial"/>
          <w:spacing w:val="-3"/>
          <w:sz w:val="22"/>
          <w:szCs w:val="22"/>
        </w:rPr>
        <w:t xml:space="preserve"> décidera la clôture de la liquidation.</w:t>
      </w:r>
    </w:p>
    <w:p w:rsidRPr="0002582E" w:rsidR="0022724E" w:rsidRDefault="0022724E" w14:paraId="58E6DD4E" w14:textId="77777777">
      <w:pPr>
        <w:tabs>
          <w:tab w:val="left" w:pos="-720"/>
        </w:tabs>
        <w:suppressAutoHyphens/>
        <w:jc w:val="both"/>
        <w:rPr>
          <w:rFonts w:ascii="Calibri" w:hAnsi="Calibri" w:cs="Arial"/>
          <w:spacing w:val="-3"/>
          <w:sz w:val="22"/>
          <w:szCs w:val="22"/>
        </w:rPr>
      </w:pPr>
    </w:p>
    <w:p w:rsidRPr="0002582E" w:rsidR="0022724E" w:rsidRDefault="0022724E" w14:paraId="7D3BEE8F" w14:textId="77777777">
      <w:pPr>
        <w:tabs>
          <w:tab w:val="left" w:pos="-720"/>
        </w:tabs>
        <w:suppressAutoHyphens/>
        <w:jc w:val="both"/>
        <w:rPr>
          <w:rFonts w:ascii="Calibri" w:hAnsi="Calibri" w:cs="Arial"/>
          <w:spacing w:val="-3"/>
          <w:sz w:val="22"/>
          <w:szCs w:val="22"/>
        </w:rPr>
      </w:pPr>
    </w:p>
    <w:p w:rsidRPr="0002582E" w:rsidR="0022724E" w:rsidP="79661519" w:rsidRDefault="0022724E" w14:paraId="5C4CFFE8" w14:textId="778F3F1D">
      <w:pPr>
        <w:suppressAutoHyphens/>
        <w:jc w:val="both"/>
        <w:rPr>
          <w:rFonts w:ascii="Calibri" w:hAnsi="Calibri" w:cs="Arial"/>
          <w:b w:val="1"/>
          <w:bCs w:val="1"/>
          <w:spacing w:val="-3"/>
          <w:sz w:val="22"/>
          <w:szCs w:val="22"/>
        </w:rPr>
      </w:pPr>
      <w:r w:rsidRPr="0002582E" w:rsidR="0022724E">
        <w:rPr>
          <w:rFonts w:ascii="Calibri" w:hAnsi="Calibri" w:cs="Arial"/>
          <w:b w:val="1"/>
          <w:bCs w:val="1"/>
          <w:spacing w:val="-3"/>
          <w:sz w:val="22"/>
          <w:szCs w:val="22"/>
        </w:rPr>
        <w:t xml:space="preserve">Article </w:t>
      </w:r>
      <w:proofErr w:type="gramStart"/>
      <w:r w:rsidRPr="0002582E" w:rsidR="0022724E">
        <w:rPr>
          <w:rFonts w:ascii="Calibri" w:hAnsi="Calibri" w:cs="Arial"/>
          <w:b w:val="1"/>
          <w:bCs w:val="1"/>
          <w:spacing w:val="-3"/>
          <w:sz w:val="22"/>
          <w:szCs w:val="22"/>
        </w:rPr>
        <w:t xml:space="preserve">18:</w:t>
      </w:r>
      <w:proofErr w:type="gramEnd"/>
      <w:r w:rsidRPr="0002582E" w:rsidR="0022724E">
        <w:rPr>
          <w:rFonts w:ascii="Calibri" w:hAnsi="Calibri" w:cs="Arial"/>
          <w:b w:val="1"/>
          <w:bCs w:val="1"/>
          <w:spacing w:val="-3"/>
          <w:sz w:val="22"/>
          <w:szCs w:val="22"/>
        </w:rPr>
        <w:t xml:space="preserve"> Modification des </w:t>
      </w:r>
      <w:r w:rsidRPr="00D63207" w:rsidR="007F15E4">
        <w:rPr>
          <w:rFonts w:ascii="Calibri" w:hAnsi="Calibri"/>
          <w:b w:val="1"/>
          <w:bCs w:val="1"/>
          <w:sz w:val="22"/>
          <w:szCs w:val="22"/>
        </w:rPr>
        <w:t>Statuts</w:t>
      </w:r>
      <w:r w:rsidRPr="0002582E" w:rsidR="00DA0598">
        <w:rPr>
          <w:rFonts w:ascii="Calibri" w:hAnsi="Calibri" w:cs="Arial"/>
          <w:b w:val="1"/>
          <w:bCs w:val="1"/>
          <w:spacing w:val="-3"/>
          <w:sz w:val="22"/>
          <w:szCs w:val="22"/>
        </w:rPr>
        <w:t xml:space="preserve"> </w:t>
      </w:r>
      <w:r w:rsidRPr="0002582E" w:rsidR="0022724E">
        <w:rPr>
          <w:rFonts w:ascii="Calibri" w:hAnsi="Calibri" w:cs="Arial"/>
          <w:b w:val="1"/>
          <w:bCs w:val="1"/>
          <w:spacing w:val="-3"/>
          <w:sz w:val="22"/>
          <w:szCs w:val="22"/>
        </w:rPr>
        <w:t xml:space="preserve">et le Règlement </w:t>
      </w:r>
      <w:r w:rsidR="00D63207">
        <w:rPr>
          <w:rFonts w:ascii="Calibri" w:hAnsi="Calibri" w:cs="Arial"/>
          <w:b w:val="1"/>
          <w:bCs w:val="1"/>
          <w:spacing w:val="-3"/>
          <w:sz w:val="22"/>
          <w:szCs w:val="22"/>
        </w:rPr>
        <w:t>d’ordre i</w:t>
      </w:r>
      <w:r w:rsidRPr="0002582E" w:rsidR="0022724E">
        <w:rPr>
          <w:rFonts w:ascii="Calibri" w:hAnsi="Calibri" w:cs="Arial"/>
          <w:b w:val="1"/>
          <w:bCs w:val="1"/>
          <w:spacing w:val="-3"/>
          <w:sz w:val="22"/>
          <w:szCs w:val="22"/>
        </w:rPr>
        <w:t>ntérieur</w:t>
      </w:r>
    </w:p>
    <w:p w:rsidRPr="0002582E" w:rsidR="0022724E" w:rsidRDefault="0022724E" w14:paraId="3B88899E" w14:textId="77777777">
      <w:pPr>
        <w:tabs>
          <w:tab w:val="left" w:pos="-720"/>
        </w:tabs>
        <w:suppressAutoHyphens/>
        <w:jc w:val="both"/>
        <w:rPr>
          <w:rFonts w:ascii="Calibri" w:hAnsi="Calibri" w:cs="Arial"/>
          <w:spacing w:val="-3"/>
          <w:sz w:val="22"/>
          <w:szCs w:val="22"/>
        </w:rPr>
      </w:pPr>
    </w:p>
    <w:p w:rsidRPr="0002582E" w:rsidR="0022724E" w:rsidRDefault="0022724E" w14:paraId="1C0BE6C8"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§1.</w:t>
      </w:r>
    </w:p>
    <w:p w:rsidRPr="0002582E" w:rsidR="0022724E" w:rsidRDefault="0022724E" w14:paraId="69E2BB2B" w14:textId="77777777">
      <w:pPr>
        <w:tabs>
          <w:tab w:val="left" w:pos="-720"/>
        </w:tabs>
        <w:suppressAutoHyphens/>
        <w:jc w:val="both"/>
        <w:rPr>
          <w:rFonts w:ascii="Calibri" w:hAnsi="Calibri" w:cs="Arial"/>
          <w:spacing w:val="-3"/>
          <w:sz w:val="22"/>
          <w:szCs w:val="22"/>
        </w:rPr>
      </w:pPr>
    </w:p>
    <w:p w:rsidRPr="0002582E" w:rsidR="0022724E" w:rsidRDefault="0022724E" w14:paraId="06B48373"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Les présents </w:t>
      </w:r>
      <w:r w:rsidRPr="0002582E" w:rsidR="007F15E4">
        <w:rPr>
          <w:rFonts w:ascii="Calibri" w:hAnsi="Calibri"/>
          <w:sz w:val="22"/>
          <w:szCs w:val="22"/>
        </w:rPr>
        <w:t>Statuts</w:t>
      </w:r>
      <w:r w:rsidRPr="0002582E" w:rsidR="00DA0598">
        <w:rPr>
          <w:rFonts w:ascii="Calibri" w:hAnsi="Calibri" w:cs="Arial"/>
          <w:spacing w:val="-3"/>
          <w:sz w:val="22"/>
          <w:szCs w:val="22"/>
        </w:rPr>
        <w:t xml:space="preserve"> </w:t>
      </w:r>
      <w:r w:rsidRPr="0002582E">
        <w:rPr>
          <w:rFonts w:ascii="Calibri" w:hAnsi="Calibri" w:cs="Arial"/>
          <w:spacing w:val="-3"/>
          <w:sz w:val="22"/>
          <w:szCs w:val="22"/>
        </w:rPr>
        <w:t xml:space="preserve">ont une validité illimitée dans le temps. Le Membre Ordinaire qui veut proposer une modification des </w:t>
      </w:r>
      <w:r w:rsidRPr="0002582E" w:rsidR="007F15E4">
        <w:rPr>
          <w:rFonts w:ascii="Calibri" w:hAnsi="Calibri"/>
          <w:sz w:val="22"/>
          <w:szCs w:val="22"/>
        </w:rPr>
        <w:t>Statuts</w:t>
      </w:r>
      <w:r w:rsidRPr="0002582E" w:rsidR="00DA0598">
        <w:rPr>
          <w:rFonts w:ascii="Calibri" w:hAnsi="Calibri" w:cs="Arial"/>
          <w:spacing w:val="-3"/>
          <w:sz w:val="22"/>
          <w:szCs w:val="22"/>
        </w:rPr>
        <w:t xml:space="preserve"> </w:t>
      </w:r>
      <w:r w:rsidRPr="0002582E">
        <w:rPr>
          <w:rFonts w:ascii="Calibri" w:hAnsi="Calibri" w:cs="Arial"/>
          <w:spacing w:val="-3"/>
          <w:sz w:val="22"/>
          <w:szCs w:val="22"/>
        </w:rPr>
        <w:t>fera part de son intention et du texte de l'amendement proposé par écrit au Secrétaire Général par son représentant dans la Délégation qui représente le Membre, au moins trois mois avant la date de l'Assemblée Générale au cours de laquelle la proposition pourra être discutée. Le Secrétaire Général informera par écrit chaque Membre à ce sujet, au moins deux mois avant l'Assemblée Générale en question. Toutes les modifications doivent être décidées par l'Assemblée Générale à une majorité des deux tiers des votes émis par les Délégations des Membres Ordinaires présentes ou représentés à l'Assemblée Générale, sauf cas prévu à l'article 9 § 7.</w:t>
      </w:r>
    </w:p>
    <w:p w:rsidRPr="0002582E" w:rsidR="0022724E" w:rsidRDefault="0022724E" w14:paraId="57C0D796" w14:textId="77777777">
      <w:pPr>
        <w:tabs>
          <w:tab w:val="left" w:pos="-720"/>
        </w:tabs>
        <w:suppressAutoHyphens/>
        <w:jc w:val="both"/>
        <w:rPr>
          <w:rFonts w:ascii="Calibri" w:hAnsi="Calibri" w:cs="Arial"/>
          <w:spacing w:val="-3"/>
          <w:sz w:val="22"/>
          <w:szCs w:val="22"/>
        </w:rPr>
      </w:pPr>
    </w:p>
    <w:p w:rsidRPr="0002582E" w:rsidR="0022724E" w:rsidRDefault="00634737" w14:paraId="3CBE7748" w14:textId="77777777">
      <w:pPr>
        <w:tabs>
          <w:tab w:val="left" w:pos="-720"/>
        </w:tabs>
        <w:suppressAutoHyphens/>
        <w:jc w:val="both"/>
        <w:rPr>
          <w:rFonts w:ascii="Calibri" w:hAnsi="Calibri" w:cs="Arial"/>
          <w:spacing w:val="-3"/>
          <w:sz w:val="22"/>
          <w:szCs w:val="22"/>
        </w:rPr>
      </w:pPr>
      <w:r w:rsidRPr="0002582E">
        <w:rPr>
          <w:rFonts w:ascii="Calibri" w:hAnsi="Calibri"/>
          <w:spacing w:val="-3"/>
          <w:sz w:val="22"/>
          <w:szCs w:val="22"/>
        </w:rPr>
        <w:t xml:space="preserve">Les modifications </w:t>
      </w:r>
      <w:r w:rsidRPr="0002582E" w:rsidR="00E32E11">
        <w:rPr>
          <w:rFonts w:ascii="Calibri" w:hAnsi="Calibri"/>
          <w:spacing w:val="-3"/>
          <w:sz w:val="22"/>
          <w:szCs w:val="22"/>
        </w:rPr>
        <w:t>du but et des activités</w:t>
      </w:r>
      <w:r w:rsidRPr="0002582E">
        <w:rPr>
          <w:rFonts w:ascii="Calibri" w:hAnsi="Calibri"/>
          <w:spacing w:val="-3"/>
          <w:sz w:val="22"/>
          <w:szCs w:val="22"/>
        </w:rPr>
        <w:t xml:space="preserve"> de l’Association doivent être approuvées par un Arrêté Royal. Les autres modifications des </w:t>
      </w:r>
      <w:r w:rsidRPr="0002582E">
        <w:rPr>
          <w:rFonts w:ascii="Calibri" w:hAnsi="Calibri"/>
          <w:sz w:val="22"/>
          <w:szCs w:val="22"/>
        </w:rPr>
        <w:t>Statuts</w:t>
      </w:r>
      <w:r w:rsidRPr="0002582E">
        <w:rPr>
          <w:rFonts w:ascii="Calibri" w:hAnsi="Calibri"/>
          <w:spacing w:val="-3"/>
          <w:sz w:val="22"/>
          <w:szCs w:val="22"/>
        </w:rPr>
        <w:t xml:space="preserve"> doivent être </w:t>
      </w:r>
      <w:r w:rsidRPr="0002582E" w:rsidR="00D54392">
        <w:rPr>
          <w:rFonts w:ascii="Calibri" w:hAnsi="Calibri"/>
          <w:sz w:val="22"/>
          <w:szCs w:val="22"/>
        </w:rPr>
        <w:t xml:space="preserve">constatées </w:t>
      </w:r>
      <w:r w:rsidRPr="0002582E">
        <w:rPr>
          <w:rFonts w:ascii="Calibri" w:hAnsi="Calibri"/>
          <w:sz w:val="22"/>
          <w:szCs w:val="22"/>
        </w:rPr>
        <w:t>par acte notarié, sauf en ce qui concerne les exceptions prévues dans le Code des sociétés et des associations</w:t>
      </w:r>
      <w:r w:rsidRPr="0002582E">
        <w:rPr>
          <w:rFonts w:ascii="Calibri" w:hAnsi="Calibri"/>
          <w:spacing w:val="-3"/>
          <w:sz w:val="22"/>
          <w:szCs w:val="22"/>
        </w:rPr>
        <w:t xml:space="preserve"> Les modifications doivent être publiées aux annexes </w:t>
      </w:r>
      <w:r w:rsidRPr="0002582E" w:rsidR="00D54392">
        <w:rPr>
          <w:rFonts w:ascii="Calibri" w:hAnsi="Calibri"/>
          <w:spacing w:val="-3"/>
          <w:sz w:val="22"/>
          <w:szCs w:val="22"/>
        </w:rPr>
        <w:t>d</w:t>
      </w:r>
      <w:r w:rsidRPr="0002582E">
        <w:rPr>
          <w:rFonts w:ascii="Calibri" w:hAnsi="Calibri"/>
          <w:spacing w:val="-3"/>
          <w:sz w:val="22"/>
          <w:szCs w:val="22"/>
        </w:rPr>
        <w:t>u Moniteur belge.</w:t>
      </w:r>
    </w:p>
    <w:p w:rsidRPr="0002582E" w:rsidR="0022724E" w:rsidRDefault="0022724E" w14:paraId="0D142F6F" w14:textId="77777777">
      <w:pPr>
        <w:tabs>
          <w:tab w:val="left" w:pos="-720"/>
        </w:tabs>
        <w:suppressAutoHyphens/>
        <w:jc w:val="both"/>
        <w:rPr>
          <w:rFonts w:ascii="Calibri" w:hAnsi="Calibri" w:cs="Arial"/>
          <w:spacing w:val="-3"/>
          <w:sz w:val="22"/>
          <w:szCs w:val="22"/>
        </w:rPr>
      </w:pPr>
    </w:p>
    <w:p w:rsidRPr="0002582E" w:rsidR="0022724E" w:rsidRDefault="0022724E" w14:paraId="2D6A374D" w14:textId="77777777">
      <w:pPr>
        <w:tabs>
          <w:tab w:val="left" w:pos="-720"/>
        </w:tabs>
        <w:suppressAutoHyphens/>
        <w:jc w:val="both"/>
        <w:rPr>
          <w:rFonts w:ascii="Calibri" w:hAnsi="Calibri" w:cs="Arial"/>
          <w:b/>
          <w:bCs/>
          <w:i/>
          <w:iCs/>
          <w:spacing w:val="-3"/>
          <w:sz w:val="22"/>
          <w:szCs w:val="22"/>
        </w:rPr>
      </w:pPr>
      <w:r w:rsidRPr="0002582E">
        <w:rPr>
          <w:rFonts w:ascii="Calibri" w:hAnsi="Calibri" w:cs="Arial"/>
          <w:b/>
          <w:bCs/>
          <w:i/>
          <w:iCs/>
          <w:spacing w:val="-3"/>
          <w:sz w:val="22"/>
          <w:szCs w:val="22"/>
        </w:rPr>
        <w:t>§2.</w:t>
      </w:r>
    </w:p>
    <w:p w:rsidRPr="0002582E" w:rsidR="0022724E" w:rsidRDefault="0022724E" w14:paraId="4475AD14" w14:textId="77777777">
      <w:pPr>
        <w:tabs>
          <w:tab w:val="left" w:pos="-720"/>
        </w:tabs>
        <w:suppressAutoHyphens/>
        <w:jc w:val="both"/>
        <w:rPr>
          <w:rFonts w:ascii="Calibri" w:hAnsi="Calibri" w:cs="Arial"/>
          <w:spacing w:val="-3"/>
          <w:sz w:val="22"/>
          <w:szCs w:val="22"/>
        </w:rPr>
      </w:pPr>
    </w:p>
    <w:p w:rsidRPr="0002582E" w:rsidR="00D54392" w:rsidP="79661519" w:rsidRDefault="0022724E" w14:paraId="3A336B66" w14:textId="1CA7F2A3">
      <w:pPr>
        <w:suppressAutoHyphens/>
        <w:jc w:val="both"/>
        <w:rPr>
          <w:rFonts w:ascii="Calibri" w:hAnsi="Calibri" w:cs="Arial"/>
          <w:spacing w:val="-3"/>
          <w:sz w:val="22"/>
          <w:szCs w:val="22"/>
        </w:rPr>
      </w:pPr>
      <w:r w:rsidRPr="0002582E" w:rsidR="0022724E">
        <w:rPr>
          <w:rFonts w:ascii="Calibri" w:hAnsi="Calibri" w:cs="Arial"/>
          <w:spacing w:val="-3"/>
          <w:sz w:val="22"/>
          <w:szCs w:val="22"/>
        </w:rPr>
        <w:t xml:space="preserve">Le Règlement </w:t>
      </w:r>
      <w:r w:rsidR="00D63207">
        <w:rPr>
          <w:rFonts w:ascii="Calibri" w:hAnsi="Calibri" w:cs="Arial"/>
          <w:spacing w:val="-3"/>
          <w:sz w:val="22"/>
          <w:szCs w:val="22"/>
        </w:rPr>
        <w:t>d’ordre i</w:t>
      </w:r>
      <w:r w:rsidRPr="0002582E" w:rsidR="0022724E">
        <w:rPr>
          <w:rFonts w:ascii="Calibri" w:hAnsi="Calibri" w:cs="Arial"/>
          <w:spacing w:val="-3"/>
          <w:sz w:val="22"/>
          <w:szCs w:val="22"/>
        </w:rPr>
        <w:t>ntérieur</w:t>
      </w:r>
      <w:r w:rsidRPr="0002582E" w:rsidR="0022724E">
        <w:rPr>
          <w:rFonts w:ascii="Calibri" w:hAnsi="Calibri" w:cs="Arial"/>
          <w:spacing w:val="-3"/>
          <w:sz w:val="22"/>
          <w:szCs w:val="22"/>
        </w:rPr>
        <w:t xml:space="preserve"> est adopté, révisé et/ou modifié à la majorité des deux tiers des votes émis par les Délégations des Membres Ordinaires à l'Assemblée Générale qui doit décider sur une proposition faite par le Comité Exécutif. Le Comité Exécutif est obligé de faire une proposition en ce sens, si au moins un des Membres le demande.</w:t>
      </w:r>
    </w:p>
    <w:p w:rsidRPr="0002582E" w:rsidR="0022724E" w:rsidRDefault="0022724E" w14:paraId="120C4E94" w14:textId="77777777">
      <w:pPr>
        <w:tabs>
          <w:tab w:val="left" w:pos="-720"/>
        </w:tabs>
        <w:suppressAutoHyphens/>
        <w:jc w:val="both"/>
        <w:rPr>
          <w:rFonts w:ascii="Calibri" w:hAnsi="Calibri" w:cs="Arial"/>
          <w:spacing w:val="-3"/>
          <w:sz w:val="22"/>
          <w:szCs w:val="22"/>
        </w:rPr>
      </w:pPr>
    </w:p>
    <w:p w:rsidRPr="0002582E" w:rsidR="0022724E" w:rsidP="79661519" w:rsidRDefault="0022724E" w14:paraId="2545BCD8" w14:textId="7B1811DD">
      <w:pPr>
        <w:suppressAutoHyphens/>
        <w:jc w:val="both"/>
        <w:rPr>
          <w:rFonts w:ascii="Calibri" w:hAnsi="Calibri" w:cs="Arial"/>
          <w:spacing w:val="-3"/>
          <w:sz w:val="22"/>
          <w:szCs w:val="22"/>
        </w:rPr>
      </w:pPr>
      <w:r w:rsidRPr="0002582E" w:rsidR="0022724E">
        <w:rPr>
          <w:rFonts w:ascii="Calibri" w:hAnsi="Calibri" w:cs="Arial"/>
          <w:spacing w:val="-3"/>
          <w:sz w:val="22"/>
          <w:szCs w:val="22"/>
        </w:rPr>
        <w:t xml:space="preserve">Aucune disposition du Règlement </w:t>
      </w:r>
      <w:r w:rsidR="00D63207">
        <w:rPr>
          <w:rFonts w:ascii="Calibri" w:hAnsi="Calibri" w:cs="Arial"/>
          <w:spacing w:val="-3"/>
          <w:sz w:val="22"/>
          <w:szCs w:val="22"/>
        </w:rPr>
        <w:t>d’ordre i</w:t>
      </w:r>
      <w:r w:rsidRPr="0002582E" w:rsidR="0022724E">
        <w:rPr>
          <w:rFonts w:ascii="Calibri" w:hAnsi="Calibri" w:cs="Arial"/>
          <w:spacing w:val="-3"/>
          <w:sz w:val="22"/>
          <w:szCs w:val="22"/>
        </w:rPr>
        <w:t xml:space="preserve">ntérieur</w:t>
      </w:r>
      <w:r w:rsidRPr="0002582E" w:rsidR="0022724E">
        <w:rPr>
          <w:rFonts w:ascii="Calibri" w:hAnsi="Calibri" w:cs="Arial"/>
          <w:spacing w:val="-3"/>
          <w:sz w:val="22"/>
          <w:szCs w:val="22"/>
        </w:rPr>
        <w:t xml:space="preserve"> qui contreviendrait à une quelconque disposition des </w:t>
      </w:r>
      <w:r w:rsidRPr="0002582E" w:rsidR="007F15E4">
        <w:rPr>
          <w:rFonts w:ascii="Calibri" w:hAnsi="Calibri"/>
          <w:sz w:val="22"/>
          <w:szCs w:val="22"/>
        </w:rPr>
        <w:t>Statuts</w:t>
      </w:r>
      <w:r w:rsidRPr="0002582E" w:rsidR="00DA0598">
        <w:rPr>
          <w:rFonts w:ascii="Calibri" w:hAnsi="Calibri" w:cs="Arial"/>
          <w:spacing w:val="-3"/>
          <w:sz w:val="22"/>
          <w:szCs w:val="22"/>
        </w:rPr>
        <w:t xml:space="preserve"> </w:t>
      </w:r>
      <w:r w:rsidRPr="0002582E" w:rsidR="0022724E">
        <w:rPr>
          <w:rFonts w:ascii="Calibri" w:hAnsi="Calibri" w:cs="Arial"/>
          <w:spacing w:val="-3"/>
          <w:sz w:val="22"/>
          <w:szCs w:val="22"/>
        </w:rPr>
        <w:t>ne pourra être adoptée.</w:t>
      </w:r>
    </w:p>
    <w:p w:rsidRPr="0002582E" w:rsidR="00D54392" w:rsidRDefault="00D54392" w14:paraId="42AFC42D" w14:textId="77777777">
      <w:pPr>
        <w:tabs>
          <w:tab w:val="left" w:pos="-720"/>
        </w:tabs>
        <w:suppressAutoHyphens/>
        <w:jc w:val="both"/>
        <w:rPr>
          <w:rFonts w:ascii="Calibri" w:hAnsi="Calibri" w:cs="Arial"/>
          <w:spacing w:val="-3"/>
          <w:sz w:val="22"/>
          <w:szCs w:val="22"/>
        </w:rPr>
      </w:pPr>
    </w:p>
    <w:p w:rsidRPr="0002582E" w:rsidR="00D54392" w:rsidP="5F3DBE04" w:rsidRDefault="00D54392" w14:paraId="3F12A198" w14:textId="672BDF54">
      <w:pPr>
        <w:suppressAutoHyphens/>
        <w:jc w:val="both"/>
        <w:rPr>
          <w:rFonts w:ascii="Calibri" w:hAnsi="Calibri" w:cs="Arial"/>
          <w:spacing w:val="-3"/>
          <w:sz w:val="22"/>
          <w:szCs w:val="22"/>
        </w:rPr>
      </w:pPr>
      <w:r w:rsidRPr="0002582E" w:rsidR="00D54392">
        <w:rPr>
          <w:rFonts w:ascii="Calibri" w:hAnsi="Calibri" w:cs="Arial"/>
          <w:spacing w:val="-3"/>
          <w:sz w:val="22"/>
          <w:szCs w:val="22"/>
        </w:rPr>
        <w:t xml:space="preserve"> </w:t>
      </w:r>
    </w:p>
    <w:p w:rsidRPr="0002582E" w:rsidR="0022724E" w:rsidRDefault="0022724E" w14:paraId="271CA723" w14:textId="77777777">
      <w:pPr>
        <w:tabs>
          <w:tab w:val="left" w:pos="-720"/>
        </w:tabs>
        <w:suppressAutoHyphens/>
        <w:jc w:val="both"/>
        <w:rPr>
          <w:rFonts w:ascii="Calibri" w:hAnsi="Calibri" w:cs="Arial"/>
          <w:spacing w:val="-3"/>
          <w:sz w:val="22"/>
          <w:szCs w:val="22"/>
        </w:rPr>
      </w:pPr>
    </w:p>
    <w:p w:rsidRPr="0002582E" w:rsidR="0022724E" w:rsidRDefault="0022724E" w14:paraId="75FBE423" w14:textId="77777777">
      <w:pPr>
        <w:tabs>
          <w:tab w:val="left" w:pos="-720"/>
        </w:tabs>
        <w:suppressAutoHyphens/>
        <w:jc w:val="both"/>
        <w:rPr>
          <w:rFonts w:ascii="Calibri" w:hAnsi="Calibri" w:cs="Arial"/>
          <w:spacing w:val="-3"/>
          <w:sz w:val="22"/>
          <w:szCs w:val="22"/>
        </w:rPr>
      </w:pPr>
    </w:p>
    <w:p w:rsidRPr="0002582E" w:rsidR="0022724E" w:rsidRDefault="0022724E" w14:paraId="2331ECF4"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19: Dissolution et liquidation</w:t>
      </w:r>
    </w:p>
    <w:p w:rsidRPr="0002582E" w:rsidR="0022724E" w:rsidRDefault="0022724E" w14:paraId="2D3F0BEC" w14:textId="77777777">
      <w:pPr>
        <w:tabs>
          <w:tab w:val="left" w:pos="-720"/>
        </w:tabs>
        <w:suppressAutoHyphens/>
        <w:jc w:val="both"/>
        <w:rPr>
          <w:rFonts w:ascii="Calibri" w:hAnsi="Calibri" w:cs="Arial"/>
          <w:spacing w:val="-3"/>
          <w:sz w:val="22"/>
          <w:szCs w:val="22"/>
        </w:rPr>
      </w:pPr>
    </w:p>
    <w:p w:rsidRPr="0002582E" w:rsidR="0022724E" w:rsidRDefault="0022724E" w14:paraId="7E9C413D"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 démission ou l'exclusion d'un de ses Membres ne met pas fin à l'Association.</w:t>
      </w:r>
    </w:p>
    <w:p w:rsidRPr="0002582E" w:rsidR="0022724E" w:rsidRDefault="0022724E" w14:paraId="75CF4315" w14:textId="77777777">
      <w:pPr>
        <w:tabs>
          <w:tab w:val="left" w:pos="-720"/>
        </w:tabs>
        <w:suppressAutoHyphens/>
        <w:jc w:val="both"/>
        <w:rPr>
          <w:rFonts w:ascii="Calibri" w:hAnsi="Calibri" w:cs="Arial"/>
          <w:spacing w:val="-3"/>
          <w:sz w:val="22"/>
          <w:szCs w:val="22"/>
        </w:rPr>
      </w:pPr>
    </w:p>
    <w:p w:rsidRPr="0002582E" w:rsidR="0022724E" w:rsidRDefault="0022724E" w14:paraId="77702CC6"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Toute proposition visant à dissoudre l'Association doit émaner du Comité Exécutif ou d'au moins un tiers des Membres Ordinaires de l'Association.</w:t>
      </w:r>
    </w:p>
    <w:p w:rsidRPr="0002582E" w:rsidR="0022724E" w:rsidRDefault="0022724E" w14:paraId="3CB648E9" w14:textId="77777777">
      <w:pPr>
        <w:tabs>
          <w:tab w:val="left" w:pos="-720"/>
        </w:tabs>
        <w:suppressAutoHyphens/>
        <w:jc w:val="both"/>
        <w:rPr>
          <w:rFonts w:ascii="Calibri" w:hAnsi="Calibri" w:cs="Arial"/>
          <w:spacing w:val="-3"/>
          <w:sz w:val="22"/>
          <w:szCs w:val="22"/>
        </w:rPr>
      </w:pPr>
    </w:p>
    <w:p w:rsidRPr="0002582E" w:rsidR="0022724E" w:rsidRDefault="0022724E" w14:paraId="0FAB67EC"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La dissolution de l'Association ne peut être décidée que par l'Assemblée Générale en cas de motion explicite inscrite dans la convocation distribuée avant la réunion conformément à l'Article 9 § 5 de ces </w:t>
      </w:r>
      <w:r w:rsidRPr="0002582E" w:rsidR="007F15E4">
        <w:rPr>
          <w:rFonts w:ascii="Calibri" w:hAnsi="Calibri"/>
          <w:sz w:val="22"/>
          <w:szCs w:val="22"/>
        </w:rPr>
        <w:t>Statuts</w:t>
      </w:r>
      <w:r w:rsidRPr="0002582E" w:rsidR="00DA0598">
        <w:rPr>
          <w:rFonts w:ascii="Calibri" w:hAnsi="Calibri" w:cs="Arial"/>
          <w:spacing w:val="-3"/>
          <w:sz w:val="22"/>
          <w:szCs w:val="22"/>
        </w:rPr>
        <w:t xml:space="preserve"> </w:t>
      </w:r>
      <w:r w:rsidRPr="0002582E">
        <w:rPr>
          <w:rFonts w:ascii="Calibri" w:hAnsi="Calibri" w:cs="Arial"/>
          <w:spacing w:val="-3"/>
          <w:sz w:val="22"/>
          <w:szCs w:val="22"/>
        </w:rPr>
        <w:t>et est inscrite à son ordre de jour.</w:t>
      </w:r>
    </w:p>
    <w:p w:rsidRPr="0002582E" w:rsidR="0022724E" w:rsidRDefault="0022724E" w14:paraId="0C178E9E" w14:textId="77777777">
      <w:pPr>
        <w:tabs>
          <w:tab w:val="left" w:pos="-720"/>
        </w:tabs>
        <w:suppressAutoHyphens/>
        <w:jc w:val="both"/>
        <w:rPr>
          <w:rFonts w:ascii="Calibri" w:hAnsi="Calibri" w:cs="Arial"/>
          <w:spacing w:val="-3"/>
          <w:sz w:val="22"/>
          <w:szCs w:val="22"/>
        </w:rPr>
      </w:pPr>
    </w:p>
    <w:p w:rsidRPr="0002582E" w:rsidR="0022724E" w:rsidRDefault="0022724E" w14:paraId="3F4F75B4"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La réunion convoquée à cet effet sera valablement constituée si au moins deux tiers du nombre total des Délégations des Membres Ordinaires sont </w:t>
      </w:r>
      <w:r w:rsidRPr="0002582E" w:rsidR="00A563CE">
        <w:rPr>
          <w:rFonts w:ascii="Calibri" w:hAnsi="Calibri" w:cs="Arial"/>
          <w:spacing w:val="-3"/>
          <w:sz w:val="22"/>
          <w:szCs w:val="22"/>
        </w:rPr>
        <w:t>présents</w:t>
      </w:r>
      <w:r w:rsidRPr="0002582E">
        <w:rPr>
          <w:rFonts w:ascii="Calibri" w:hAnsi="Calibri" w:cs="Arial"/>
          <w:spacing w:val="-3"/>
          <w:sz w:val="22"/>
          <w:szCs w:val="22"/>
        </w:rPr>
        <w:t xml:space="preserve"> ou représentées.</w:t>
      </w:r>
    </w:p>
    <w:p w:rsidRPr="0002582E" w:rsidR="0022724E" w:rsidRDefault="0022724E" w14:paraId="3C0395D3" w14:textId="77777777">
      <w:pPr>
        <w:tabs>
          <w:tab w:val="left" w:pos="-720"/>
        </w:tabs>
        <w:suppressAutoHyphens/>
        <w:jc w:val="both"/>
        <w:rPr>
          <w:rFonts w:ascii="Calibri" w:hAnsi="Calibri" w:cs="Arial"/>
          <w:spacing w:val="-3"/>
          <w:sz w:val="22"/>
          <w:szCs w:val="22"/>
        </w:rPr>
      </w:pPr>
    </w:p>
    <w:p w:rsidRPr="0002582E" w:rsidR="0022724E" w:rsidRDefault="0022724E" w14:paraId="488446C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L'Association pourra être dissoute par une décision unanime des Délégations des Membres Ordinaires présentes ou représentées à l'Assemblée Générale.</w:t>
      </w:r>
    </w:p>
    <w:p w:rsidRPr="0002582E" w:rsidR="0022724E" w:rsidRDefault="0022724E" w14:paraId="3254BC2F" w14:textId="77777777">
      <w:pPr>
        <w:tabs>
          <w:tab w:val="left" w:pos="-720"/>
        </w:tabs>
        <w:suppressAutoHyphens/>
        <w:jc w:val="both"/>
        <w:rPr>
          <w:rFonts w:ascii="Calibri" w:hAnsi="Calibri" w:cs="Arial"/>
          <w:spacing w:val="-3"/>
          <w:sz w:val="22"/>
          <w:szCs w:val="22"/>
        </w:rPr>
      </w:pPr>
    </w:p>
    <w:p w:rsidRPr="0002582E" w:rsidR="0022724E" w:rsidRDefault="0022724E" w14:paraId="0AB43498"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Si l'unanimité n'est pas réunie, la décision définitive est reportée à une Assemblée Générale ultérieure au cours de laquelle la décision peut être adoptée à la majorité des deux tiers des votes émis par les Délégations des Membres Ordinaires présentes ou représentées à l'Assemblée Générale.</w:t>
      </w:r>
    </w:p>
    <w:p w:rsidRPr="0002582E" w:rsidR="0022724E" w:rsidRDefault="0022724E" w14:paraId="651E9592" w14:textId="77777777">
      <w:pPr>
        <w:tabs>
          <w:tab w:val="left" w:pos="-720"/>
        </w:tabs>
        <w:suppressAutoHyphens/>
        <w:jc w:val="both"/>
        <w:rPr>
          <w:rFonts w:ascii="Calibri" w:hAnsi="Calibri" w:cs="Arial"/>
          <w:spacing w:val="-3"/>
          <w:sz w:val="22"/>
          <w:szCs w:val="22"/>
        </w:rPr>
      </w:pPr>
    </w:p>
    <w:p w:rsidRPr="0002582E" w:rsidR="0022724E" w:rsidRDefault="0022724E" w14:paraId="269E314A" w14:textId="77777777">
      <w:pPr>
        <w:tabs>
          <w:tab w:val="left" w:pos="-720"/>
        </w:tabs>
        <w:suppressAutoHyphens/>
        <w:jc w:val="both"/>
        <w:rPr>
          <w:rFonts w:ascii="Calibri" w:hAnsi="Calibri" w:cs="Arial"/>
          <w:spacing w:val="-3"/>
          <w:sz w:val="22"/>
          <w:szCs w:val="22"/>
        </w:rPr>
      </w:pPr>
    </w:p>
    <w:p w:rsidRPr="0002582E" w:rsidR="0022724E" w:rsidRDefault="0022724E" w14:paraId="6584A685"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20: Entrée en vigueur</w:t>
      </w:r>
    </w:p>
    <w:p w:rsidRPr="0002582E" w:rsidR="0022724E" w:rsidRDefault="0022724E" w14:paraId="47341341" w14:textId="77777777">
      <w:pPr>
        <w:tabs>
          <w:tab w:val="left" w:pos="-720"/>
        </w:tabs>
        <w:suppressAutoHyphens/>
        <w:jc w:val="both"/>
        <w:rPr>
          <w:rFonts w:ascii="Calibri" w:hAnsi="Calibri" w:cs="Arial"/>
          <w:spacing w:val="-3"/>
          <w:sz w:val="22"/>
          <w:szCs w:val="22"/>
        </w:rPr>
      </w:pPr>
    </w:p>
    <w:p w:rsidRPr="0002582E" w:rsidR="0022724E" w:rsidRDefault="0022724E" w14:paraId="6BA48154"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 xml:space="preserve">Les présents </w:t>
      </w:r>
      <w:r w:rsidRPr="0002582E" w:rsidR="007F15E4">
        <w:rPr>
          <w:rFonts w:ascii="Calibri" w:hAnsi="Calibri"/>
          <w:sz w:val="22"/>
          <w:szCs w:val="22"/>
        </w:rPr>
        <w:t>Statuts</w:t>
      </w:r>
      <w:r w:rsidRPr="0002582E" w:rsidR="00DA0598">
        <w:rPr>
          <w:rFonts w:ascii="Calibri" w:hAnsi="Calibri" w:cs="Arial"/>
          <w:spacing w:val="-3"/>
          <w:sz w:val="22"/>
          <w:szCs w:val="22"/>
        </w:rPr>
        <w:t xml:space="preserve"> </w:t>
      </w:r>
      <w:r w:rsidRPr="0002582E">
        <w:rPr>
          <w:rFonts w:ascii="Calibri" w:hAnsi="Calibri" w:cs="Arial"/>
          <w:spacing w:val="-3"/>
          <w:sz w:val="22"/>
          <w:szCs w:val="22"/>
        </w:rPr>
        <w:t>entrent en vigueur</w:t>
      </w:r>
    </w:p>
    <w:p w:rsidRPr="0002582E" w:rsidR="0022724E" w:rsidRDefault="0022724E" w14:paraId="3080C769"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ab/>
      </w:r>
      <w:r w:rsidRPr="0002582E">
        <w:rPr>
          <w:rFonts w:ascii="Calibri" w:hAnsi="Calibri" w:cs="Arial"/>
          <w:spacing w:val="-3"/>
          <w:sz w:val="22"/>
          <w:szCs w:val="22"/>
        </w:rPr>
        <w:t>- entre les Membres, le jour de leur approbation par l'Assemblée Générale convoquée à cet effet;</w:t>
      </w:r>
    </w:p>
    <w:p w:rsidRPr="0002582E" w:rsidR="0022724E" w:rsidRDefault="0022724E" w14:paraId="4F34F19C" w14:textId="77777777">
      <w:pPr>
        <w:tabs>
          <w:tab w:val="left" w:pos="-720"/>
        </w:tabs>
        <w:suppressAutoHyphens/>
        <w:jc w:val="both"/>
        <w:rPr>
          <w:rFonts w:ascii="Calibri" w:hAnsi="Calibri" w:cs="Arial"/>
          <w:spacing w:val="-3"/>
          <w:sz w:val="22"/>
          <w:szCs w:val="22"/>
        </w:rPr>
      </w:pPr>
      <w:r w:rsidRPr="0002582E">
        <w:rPr>
          <w:rFonts w:ascii="Calibri" w:hAnsi="Calibri" w:cs="Arial"/>
          <w:spacing w:val="-3"/>
          <w:sz w:val="22"/>
          <w:szCs w:val="22"/>
        </w:rPr>
        <w:tab/>
      </w:r>
      <w:r w:rsidRPr="0002582E">
        <w:rPr>
          <w:rFonts w:ascii="Calibri" w:hAnsi="Calibri" w:cs="Arial"/>
          <w:spacing w:val="-3"/>
          <w:sz w:val="22"/>
          <w:szCs w:val="22"/>
        </w:rPr>
        <w:t>- vis-à-vis des tiers, à partir du jour de leur dépôt ou,</w:t>
      </w:r>
      <w:r w:rsidRPr="0002582E" w:rsidR="008747E3">
        <w:rPr>
          <w:rFonts w:ascii="Calibri" w:hAnsi="Calibri" w:cs="Arial"/>
          <w:spacing w:val="-3"/>
          <w:sz w:val="22"/>
          <w:szCs w:val="22"/>
        </w:rPr>
        <w:t xml:space="preserve"> </w:t>
      </w:r>
      <w:r w:rsidRPr="0002582E">
        <w:rPr>
          <w:rFonts w:ascii="Calibri" w:hAnsi="Calibri" w:cs="Arial"/>
          <w:spacing w:val="-3"/>
          <w:sz w:val="22"/>
          <w:szCs w:val="22"/>
        </w:rPr>
        <w:t>lorsque la publication en est prescrite, à partir du jour de leur publication aux annexes du Moniteur belge, et après que les formalités de publicité prescrites</w:t>
      </w:r>
      <w:r w:rsidRPr="0002582E" w:rsidR="00D54392">
        <w:rPr>
          <w:rFonts w:ascii="Calibri" w:hAnsi="Calibri" w:cs="Arial"/>
          <w:spacing w:val="-3"/>
          <w:sz w:val="22"/>
          <w:szCs w:val="22"/>
        </w:rPr>
        <w:t xml:space="preserve"> par le Code des sociétés et des associations</w:t>
      </w:r>
      <w:r w:rsidRPr="0002582E">
        <w:rPr>
          <w:rFonts w:ascii="Calibri" w:hAnsi="Calibri" w:cs="Arial"/>
          <w:spacing w:val="-3"/>
          <w:sz w:val="22"/>
          <w:szCs w:val="22"/>
        </w:rPr>
        <w:t xml:space="preserve"> ont été accomplies.</w:t>
      </w:r>
    </w:p>
    <w:p w:rsidRPr="0002582E" w:rsidR="0022724E" w:rsidRDefault="0022724E" w14:paraId="42EF2083" w14:textId="77777777">
      <w:pPr>
        <w:tabs>
          <w:tab w:val="left" w:pos="-720"/>
        </w:tabs>
        <w:suppressAutoHyphens/>
        <w:jc w:val="both"/>
        <w:rPr>
          <w:rFonts w:ascii="Calibri" w:hAnsi="Calibri" w:cs="Arial"/>
          <w:spacing w:val="-3"/>
          <w:sz w:val="22"/>
          <w:szCs w:val="22"/>
        </w:rPr>
      </w:pPr>
    </w:p>
    <w:p w:rsidRPr="0002582E" w:rsidR="00B7392A" w:rsidRDefault="00B7392A" w14:paraId="7B40C951" w14:textId="77777777">
      <w:pPr>
        <w:tabs>
          <w:tab w:val="left" w:pos="-720"/>
        </w:tabs>
        <w:suppressAutoHyphens/>
        <w:jc w:val="both"/>
        <w:rPr>
          <w:rFonts w:ascii="Calibri" w:hAnsi="Calibri" w:cs="Arial"/>
          <w:b/>
          <w:bCs/>
          <w:spacing w:val="-3"/>
          <w:sz w:val="22"/>
          <w:szCs w:val="22"/>
        </w:rPr>
      </w:pPr>
    </w:p>
    <w:p w:rsidRPr="0002582E" w:rsidR="0022724E" w:rsidRDefault="0022724E" w14:paraId="753544DF"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21: Dispositions Transitoires</w:t>
      </w:r>
    </w:p>
    <w:p w:rsidRPr="0002582E" w:rsidR="0022724E" w:rsidRDefault="0022724E" w14:paraId="4B4D7232" w14:textId="77777777">
      <w:pPr>
        <w:jc w:val="both"/>
        <w:rPr>
          <w:rFonts w:ascii="Calibri" w:hAnsi="Calibri" w:cs="Arial"/>
          <w:sz w:val="22"/>
          <w:szCs w:val="22"/>
        </w:rPr>
      </w:pPr>
    </w:p>
    <w:p w:rsidRPr="0002582E" w:rsidR="0022724E" w:rsidRDefault="0022724E" w14:paraId="69026984" w14:textId="77777777">
      <w:pPr>
        <w:jc w:val="both"/>
        <w:rPr>
          <w:rFonts w:ascii="Calibri" w:hAnsi="Calibri" w:cs="Arial"/>
          <w:b/>
          <w:bCs/>
          <w:i/>
          <w:iCs/>
          <w:sz w:val="22"/>
          <w:szCs w:val="22"/>
        </w:rPr>
      </w:pPr>
      <w:r w:rsidRPr="0002582E">
        <w:rPr>
          <w:rFonts w:ascii="Calibri" w:hAnsi="Calibri" w:cs="Arial"/>
          <w:b/>
          <w:bCs/>
          <w:i/>
          <w:iCs/>
          <w:sz w:val="22"/>
          <w:szCs w:val="22"/>
        </w:rPr>
        <w:t>§ 1.</w:t>
      </w:r>
    </w:p>
    <w:p w:rsidRPr="0002582E" w:rsidR="0022724E" w:rsidRDefault="0022724E" w14:paraId="2093CA67" w14:textId="77777777">
      <w:pPr>
        <w:jc w:val="both"/>
        <w:rPr>
          <w:rFonts w:ascii="Calibri" w:hAnsi="Calibri" w:cs="Arial"/>
          <w:sz w:val="22"/>
          <w:szCs w:val="22"/>
        </w:rPr>
      </w:pPr>
    </w:p>
    <w:p w:rsidRPr="0002582E" w:rsidR="0022724E" w:rsidRDefault="0022724E" w14:paraId="364E308E" w14:textId="5E24661E">
      <w:pPr>
        <w:pStyle w:val="BodyText"/>
        <w:jc w:val="both"/>
        <w:rPr>
          <w:rFonts w:ascii="Calibri" w:hAnsi="Calibri" w:cs="Arial"/>
          <w:b w:val="0"/>
          <w:bCs w:val="0"/>
          <w:sz w:val="22"/>
          <w:szCs w:val="22"/>
        </w:rPr>
      </w:pPr>
      <w:r w:rsidRPr="79661519" w:rsidR="0022724E">
        <w:rPr>
          <w:rFonts w:ascii="Calibri" w:hAnsi="Calibri" w:cs="Arial"/>
          <w:b w:val="0"/>
          <w:bCs w:val="0"/>
          <w:sz w:val="22"/>
          <w:szCs w:val="22"/>
        </w:rPr>
        <w:t xml:space="preserve">Par dérogation à l’article 10, § 1, 1., jusqu’en l’an 2007 inclus, le Comité Exécutif se compose de 5 </w:t>
      </w:r>
      <w:proofErr w:type="gramStart"/>
      <w:r w:rsidRPr="79661519" w:rsidR="0022724E">
        <w:rPr>
          <w:rFonts w:ascii="Calibri" w:hAnsi="Calibri" w:cs="Arial"/>
          <w:b w:val="0"/>
          <w:bCs w:val="0"/>
          <w:sz w:val="22"/>
          <w:szCs w:val="22"/>
        </w:rPr>
        <w:t>membres:</w:t>
      </w:r>
      <w:proofErr w:type="gramEnd"/>
      <w:r w:rsidRPr="79661519" w:rsidR="0022724E">
        <w:rPr>
          <w:rFonts w:ascii="Calibri" w:hAnsi="Calibri" w:cs="Arial"/>
          <w:b w:val="0"/>
          <w:bCs w:val="0"/>
          <w:sz w:val="22"/>
          <w:szCs w:val="22"/>
        </w:rPr>
        <w:t xml:space="preserve"> le Président, le premier Vice-Président, le second Vice-Président, un représentant de la délégation de l'Etat Membre chargé de désigner le second Vice-Président pour l'exercice suivant, ainsi qu'un représentant de la délégation de l'Etat Membre destiné à désigner un Vice-Président pour l'exercice ultérieur, conformément au tableau</w:t>
      </w:r>
      <w:r w:rsidRPr="79661519" w:rsidR="00E32E11">
        <w:rPr>
          <w:rFonts w:ascii="Calibri" w:hAnsi="Calibri" w:cs="Arial"/>
          <w:b w:val="0"/>
          <w:bCs w:val="0"/>
          <w:sz w:val="22"/>
          <w:szCs w:val="22"/>
        </w:rPr>
        <w:t xml:space="preserve"> </w:t>
      </w:r>
      <w:r w:rsidRPr="79661519" w:rsidR="00CB65E4">
        <w:rPr>
          <w:rFonts w:ascii="Calibri" w:hAnsi="Calibri" w:cs="Arial"/>
          <w:b w:val="0"/>
          <w:bCs w:val="0"/>
          <w:sz w:val="22"/>
          <w:szCs w:val="22"/>
        </w:rPr>
        <w:t>dans l’anne</w:t>
      </w:r>
      <w:r w:rsidRPr="79661519" w:rsidR="00CB65E4">
        <w:rPr>
          <w:rFonts w:ascii="Calibri" w:hAnsi="Calibri" w:cs="Arial"/>
          <w:b w:val="0"/>
          <w:bCs w:val="0"/>
          <w:sz w:val="22"/>
          <w:szCs w:val="22"/>
        </w:rPr>
        <w:t>xe</w:t>
      </w:r>
      <w:r w:rsidRPr="79661519" w:rsidR="0022724E">
        <w:rPr>
          <w:rFonts w:ascii="Calibri" w:hAnsi="Calibri" w:cs="Arial"/>
          <w:b w:val="0"/>
          <w:bCs w:val="0"/>
          <w:sz w:val="22"/>
          <w:szCs w:val="22"/>
        </w:rPr>
        <w:t xml:space="preserve"> </w:t>
      </w:r>
      <w:r w:rsidRPr="79661519" w:rsidR="00D63207">
        <w:rPr>
          <w:rFonts w:ascii="Calibri" w:hAnsi="Calibri" w:cs="Arial"/>
          <w:b w:val="0"/>
          <w:bCs w:val="0"/>
          <w:sz w:val="22"/>
          <w:szCs w:val="22"/>
        </w:rPr>
        <w:t>II du règlement d’ordre intérieur du GPUE</w:t>
      </w:r>
      <w:r w:rsidRPr="79661519" w:rsidR="0022724E">
        <w:rPr>
          <w:rFonts w:ascii="Calibri" w:hAnsi="Calibri" w:cs="Arial"/>
          <w:b w:val="0"/>
          <w:bCs w:val="0"/>
          <w:sz w:val="22"/>
          <w:szCs w:val="22"/>
        </w:rPr>
        <w:t xml:space="preserve">. </w:t>
      </w:r>
    </w:p>
    <w:p w:rsidRPr="0002582E" w:rsidR="0022724E" w:rsidRDefault="0022724E" w14:paraId="2503B197" w14:textId="77777777">
      <w:pPr>
        <w:pStyle w:val="BodyText"/>
        <w:jc w:val="both"/>
        <w:rPr>
          <w:rFonts w:ascii="Calibri" w:hAnsi="Calibri" w:cs="Arial"/>
          <w:b w:val="0"/>
          <w:bCs w:val="0"/>
          <w:sz w:val="22"/>
          <w:szCs w:val="22"/>
        </w:rPr>
      </w:pPr>
    </w:p>
    <w:p w:rsidRPr="0002582E" w:rsidR="0022724E" w:rsidRDefault="0022724E" w14:paraId="62DB4F20" w14:textId="095DCF72">
      <w:pPr>
        <w:pStyle w:val="BodyText"/>
        <w:jc w:val="both"/>
        <w:rPr>
          <w:rFonts w:ascii="Calibri" w:hAnsi="Calibri" w:cs="Arial"/>
          <w:b w:val="0"/>
          <w:bCs w:val="0"/>
          <w:sz w:val="22"/>
          <w:szCs w:val="22"/>
        </w:rPr>
      </w:pPr>
      <w:r w:rsidRPr="79661519" w:rsidR="0022724E">
        <w:rPr>
          <w:rFonts w:ascii="Calibri" w:hAnsi="Calibri" w:cs="Arial"/>
          <w:b w:val="0"/>
          <w:bCs w:val="0"/>
          <w:sz w:val="22"/>
          <w:szCs w:val="22"/>
        </w:rPr>
        <w:t>Par dérogation à l’article 10.1.5, de l’an 2008 et jusqu’en 2010 inclus, un membre quitte le Comité Exécutif au 31 décembre et deux nouveaux membres sont nommés au Comité Exécutif pour entrer en fonction à partir du 1 Janvier de l’année qui suit selon l’Article 10.1.4.</w:t>
      </w:r>
      <w:r w:rsidRPr="79661519" w:rsidR="00E32E11">
        <w:rPr>
          <w:rFonts w:ascii="Calibri" w:hAnsi="Calibri" w:cs="Arial"/>
          <w:b w:val="0"/>
          <w:bCs w:val="0"/>
          <w:sz w:val="22"/>
          <w:szCs w:val="22"/>
        </w:rPr>
        <w:t xml:space="preserve"> </w:t>
      </w:r>
      <w:r w:rsidRPr="79661519" w:rsidR="0022724E">
        <w:rPr>
          <w:rFonts w:ascii="Calibri" w:hAnsi="Calibri" w:cs="Arial"/>
          <w:b w:val="0"/>
          <w:bCs w:val="0"/>
          <w:sz w:val="22"/>
          <w:szCs w:val="22"/>
        </w:rPr>
        <w:t xml:space="preserve">Par conséquent, le Comité Exécutif se composera de 6 membres en 2008, de 7 membres en 2009 et de 8 membres en 2010. Les membres seront désignés par les délégations des Etats Membres conformément au tableau </w:t>
      </w:r>
      <w:r w:rsidRPr="79661519" w:rsidR="00CB65E4">
        <w:rPr>
          <w:rFonts w:ascii="Calibri" w:hAnsi="Calibri" w:cs="Arial"/>
          <w:b w:val="0"/>
          <w:bCs w:val="0"/>
          <w:sz w:val="22"/>
          <w:szCs w:val="22"/>
        </w:rPr>
        <w:t>dans l’</w:t>
      </w:r>
      <w:proofErr w:type="spellStart"/>
      <w:r w:rsidRPr="79661519" w:rsidR="00CB65E4">
        <w:rPr>
          <w:rFonts w:ascii="Calibri" w:hAnsi="Calibri" w:cs="Arial"/>
          <w:b w:val="0"/>
          <w:bCs w:val="0"/>
          <w:sz w:val="22"/>
          <w:szCs w:val="22"/>
        </w:rPr>
        <w:t>annexe</w:t>
      </w:r>
      <w:r w:rsidRPr="79661519" w:rsidR="00D63207">
        <w:rPr>
          <w:rFonts w:ascii="Calibri" w:hAnsi="Calibri" w:cs="Arial"/>
          <w:b w:val="0"/>
          <w:bCs w:val="0"/>
          <w:sz w:val="22"/>
          <w:szCs w:val="22"/>
        </w:rPr>
        <w:t>II</w:t>
      </w:r>
      <w:proofErr w:type="spellEnd"/>
      <w:r w:rsidRPr="79661519" w:rsidR="00D63207">
        <w:rPr>
          <w:rFonts w:ascii="Calibri" w:hAnsi="Calibri" w:cs="Arial"/>
          <w:b w:val="0"/>
          <w:bCs w:val="0"/>
          <w:sz w:val="22"/>
          <w:szCs w:val="22"/>
        </w:rPr>
        <w:t xml:space="preserve"> du règlement d’ordre intérieur du GPUE</w:t>
      </w:r>
    </w:p>
    <w:p w:rsidRPr="0002582E" w:rsidR="0022724E" w:rsidRDefault="0022724E" w14:paraId="38288749" w14:textId="77777777">
      <w:pPr>
        <w:pStyle w:val="BodyText"/>
        <w:jc w:val="both"/>
        <w:rPr>
          <w:rFonts w:ascii="Calibri" w:hAnsi="Calibri" w:cs="Arial"/>
          <w:b w:val="0"/>
          <w:bCs w:val="0"/>
          <w:sz w:val="22"/>
          <w:szCs w:val="22"/>
        </w:rPr>
      </w:pPr>
    </w:p>
    <w:p w:rsidRPr="0002582E" w:rsidR="0022724E" w:rsidRDefault="0022724E" w14:paraId="00D7EED8" w14:textId="77777777">
      <w:pPr>
        <w:jc w:val="both"/>
        <w:rPr>
          <w:rFonts w:ascii="Calibri" w:hAnsi="Calibri" w:cs="Arial"/>
          <w:b/>
          <w:bCs/>
          <w:i/>
          <w:iCs/>
          <w:sz w:val="22"/>
          <w:szCs w:val="22"/>
        </w:rPr>
      </w:pPr>
      <w:r w:rsidRPr="0002582E">
        <w:rPr>
          <w:rFonts w:ascii="Calibri" w:hAnsi="Calibri" w:cs="Arial"/>
          <w:b/>
          <w:bCs/>
          <w:i/>
          <w:iCs/>
          <w:sz w:val="22"/>
          <w:szCs w:val="22"/>
        </w:rPr>
        <w:t>§ 2.</w:t>
      </w:r>
    </w:p>
    <w:p w:rsidRPr="0002582E" w:rsidR="0022724E" w:rsidRDefault="0022724E" w14:paraId="20BD9A1A" w14:textId="77777777">
      <w:pPr>
        <w:jc w:val="both"/>
        <w:rPr>
          <w:rFonts w:ascii="Calibri" w:hAnsi="Calibri" w:cs="Arial"/>
          <w:sz w:val="22"/>
          <w:szCs w:val="22"/>
        </w:rPr>
      </w:pPr>
    </w:p>
    <w:p w:rsidRPr="0002582E" w:rsidR="0022724E" w:rsidRDefault="0022724E" w14:paraId="210BBF3F" w14:textId="77777777">
      <w:pPr>
        <w:pStyle w:val="BodyText"/>
        <w:jc w:val="both"/>
        <w:rPr>
          <w:rFonts w:ascii="Calibri" w:hAnsi="Calibri" w:cs="Arial"/>
          <w:b w:val="0"/>
          <w:bCs w:val="0"/>
          <w:sz w:val="22"/>
          <w:szCs w:val="22"/>
        </w:rPr>
      </w:pPr>
      <w:r w:rsidRPr="0002582E">
        <w:rPr>
          <w:rFonts w:ascii="Calibri" w:hAnsi="Calibri" w:cs="Arial"/>
          <w:b w:val="0"/>
          <w:bCs w:val="0"/>
          <w:sz w:val="22"/>
          <w:szCs w:val="22"/>
        </w:rPr>
        <w:t xml:space="preserve">Par dérogation à l’article 10, § 5., jusqu’en l’an 2007, le Comité Exécutif se ne peut délibérer officiellement que si au moins trois </w:t>
      </w:r>
      <w:r w:rsidRPr="0002582E" w:rsidR="00E10C22">
        <w:rPr>
          <w:rFonts w:ascii="Calibri" w:hAnsi="Calibri" w:cs="Arial"/>
          <w:b w:val="0"/>
          <w:bCs w:val="0"/>
          <w:sz w:val="22"/>
          <w:szCs w:val="22"/>
        </w:rPr>
        <w:t>de</w:t>
      </w:r>
      <w:r w:rsidRPr="0002582E">
        <w:rPr>
          <w:rFonts w:ascii="Calibri" w:hAnsi="Calibri" w:cs="Arial"/>
          <w:b w:val="0"/>
          <w:bCs w:val="0"/>
          <w:sz w:val="22"/>
          <w:szCs w:val="22"/>
        </w:rPr>
        <w:t xml:space="preserve"> ses membres sont présents.</w:t>
      </w:r>
      <w:r w:rsidRPr="0002582E" w:rsidR="00E32E11">
        <w:rPr>
          <w:rFonts w:ascii="Calibri" w:hAnsi="Calibri" w:cs="Arial"/>
          <w:b w:val="0"/>
          <w:bCs w:val="0"/>
          <w:sz w:val="22"/>
          <w:szCs w:val="22"/>
        </w:rPr>
        <w:t xml:space="preserve"> </w:t>
      </w:r>
      <w:r w:rsidRPr="0002582E">
        <w:rPr>
          <w:rFonts w:ascii="Calibri" w:hAnsi="Calibri" w:cs="Arial"/>
          <w:b w:val="0"/>
          <w:bCs w:val="0"/>
          <w:sz w:val="22"/>
          <w:szCs w:val="22"/>
        </w:rPr>
        <w:t>Cependant, si une réunion n’a pas atteint son quorum, une seconde réunion peut être organisée dans les deux semaines qui suivent et des décisions peuvent être prises si trois membres sont présents.</w:t>
      </w:r>
    </w:p>
    <w:p w:rsidRPr="0002582E" w:rsidR="0022724E" w:rsidRDefault="0022724E" w14:paraId="0C136CF1" w14:textId="77777777">
      <w:pPr>
        <w:pStyle w:val="BodyText"/>
        <w:jc w:val="both"/>
        <w:rPr>
          <w:rFonts w:ascii="Calibri" w:hAnsi="Calibri" w:cs="Arial"/>
          <w:b w:val="0"/>
          <w:bCs w:val="0"/>
          <w:sz w:val="22"/>
          <w:szCs w:val="22"/>
        </w:rPr>
      </w:pPr>
    </w:p>
    <w:p w:rsidRPr="0002582E" w:rsidR="0022724E" w:rsidRDefault="0022724E" w14:paraId="6F435CA3" w14:textId="77777777">
      <w:pPr>
        <w:pStyle w:val="BodyText"/>
        <w:jc w:val="both"/>
        <w:rPr>
          <w:rFonts w:ascii="Calibri" w:hAnsi="Calibri" w:cs="Arial"/>
          <w:b w:val="0"/>
          <w:bCs w:val="0"/>
          <w:sz w:val="22"/>
          <w:szCs w:val="22"/>
        </w:rPr>
      </w:pPr>
      <w:r w:rsidRPr="0002582E">
        <w:rPr>
          <w:rFonts w:ascii="Calibri" w:hAnsi="Calibri" w:cs="Arial"/>
          <w:b w:val="0"/>
          <w:bCs w:val="0"/>
          <w:sz w:val="22"/>
          <w:szCs w:val="22"/>
        </w:rPr>
        <w:t>Par dérogation à l’article 10, § 5., en l’an 2008 et en l’an 2009, le Comité Exécutif peut prendre des décisions si quatre membres sont présent à la réunion.</w:t>
      </w:r>
      <w:r w:rsidRPr="0002582E" w:rsidR="00E32E11">
        <w:rPr>
          <w:rFonts w:ascii="Calibri" w:hAnsi="Calibri" w:cs="Arial"/>
          <w:b w:val="0"/>
          <w:bCs w:val="0"/>
          <w:sz w:val="22"/>
          <w:szCs w:val="22"/>
        </w:rPr>
        <w:t xml:space="preserve"> </w:t>
      </w:r>
      <w:r w:rsidRPr="0002582E">
        <w:rPr>
          <w:rFonts w:ascii="Calibri" w:hAnsi="Calibri" w:cs="Arial"/>
          <w:b w:val="0"/>
          <w:bCs w:val="0"/>
          <w:sz w:val="22"/>
          <w:szCs w:val="22"/>
        </w:rPr>
        <w:t xml:space="preserve">Cependant, si la </w:t>
      </w:r>
      <w:r w:rsidRPr="0002582E" w:rsidR="00E10C22">
        <w:rPr>
          <w:rFonts w:ascii="Calibri" w:hAnsi="Calibri" w:cs="Arial"/>
          <w:b w:val="0"/>
          <w:bCs w:val="0"/>
          <w:sz w:val="22"/>
          <w:szCs w:val="22"/>
        </w:rPr>
        <w:t>réunion</w:t>
      </w:r>
      <w:r w:rsidRPr="0002582E">
        <w:rPr>
          <w:rFonts w:ascii="Calibri" w:hAnsi="Calibri" w:cs="Arial"/>
          <w:b w:val="0"/>
          <w:bCs w:val="0"/>
          <w:sz w:val="22"/>
          <w:szCs w:val="22"/>
        </w:rPr>
        <w:t xml:space="preserve"> n’a pas atteint son quorum, une seconde réunion peut être organisée dans les deux semaines qui suivent et des décisions peuvent être prises si trois membres sont présents.</w:t>
      </w:r>
    </w:p>
    <w:p w:rsidRPr="0002582E" w:rsidR="0022724E" w:rsidRDefault="0022724E" w14:paraId="0A392C6A" w14:textId="77777777">
      <w:pPr>
        <w:pStyle w:val="BodyText"/>
        <w:jc w:val="both"/>
        <w:rPr>
          <w:rFonts w:ascii="Calibri" w:hAnsi="Calibri" w:cs="Arial"/>
          <w:b w:val="0"/>
          <w:bCs w:val="0"/>
          <w:sz w:val="22"/>
          <w:szCs w:val="22"/>
        </w:rPr>
      </w:pPr>
    </w:p>
    <w:p w:rsidRPr="0002582E" w:rsidR="0022724E" w:rsidRDefault="0022724E" w14:paraId="00388FB5" w14:textId="77777777">
      <w:pPr>
        <w:pStyle w:val="BodyText"/>
        <w:jc w:val="both"/>
        <w:rPr>
          <w:rFonts w:ascii="Calibri" w:hAnsi="Calibri" w:cs="Arial"/>
          <w:b w:val="0"/>
          <w:bCs w:val="0"/>
          <w:sz w:val="22"/>
          <w:szCs w:val="22"/>
        </w:rPr>
      </w:pPr>
      <w:r w:rsidRPr="0002582E">
        <w:rPr>
          <w:rFonts w:ascii="Calibri" w:hAnsi="Calibri" w:cs="Arial"/>
          <w:b w:val="0"/>
          <w:bCs w:val="0"/>
          <w:sz w:val="22"/>
          <w:szCs w:val="22"/>
        </w:rPr>
        <w:t>En l’an 2010, l’article 10.5 sera appliqué.</w:t>
      </w:r>
      <w:r w:rsidRPr="0002582E" w:rsidR="00E32E11">
        <w:rPr>
          <w:rFonts w:ascii="Calibri" w:hAnsi="Calibri" w:cs="Arial"/>
          <w:b w:val="0"/>
          <w:bCs w:val="0"/>
          <w:sz w:val="22"/>
          <w:szCs w:val="22"/>
        </w:rPr>
        <w:t xml:space="preserve"> </w:t>
      </w:r>
      <w:r w:rsidRPr="0002582E">
        <w:rPr>
          <w:rFonts w:ascii="Calibri" w:hAnsi="Calibri" w:cs="Arial"/>
          <w:b w:val="0"/>
          <w:bCs w:val="0"/>
          <w:sz w:val="22"/>
          <w:szCs w:val="22"/>
        </w:rPr>
        <w:t>En tout temps dans le cas d’ex-aequo dans les votes émis, le Président ou, en son absence la personne qui préside la réunion, aura un vote émis.</w:t>
      </w:r>
    </w:p>
    <w:p w:rsidRPr="0002582E" w:rsidR="0022724E" w:rsidRDefault="0022724E" w14:paraId="290583F9" w14:textId="77777777">
      <w:pPr>
        <w:pStyle w:val="BodyText"/>
        <w:jc w:val="both"/>
        <w:rPr>
          <w:rFonts w:ascii="Calibri" w:hAnsi="Calibri" w:cs="Arial"/>
          <w:b w:val="0"/>
          <w:bCs w:val="0"/>
          <w:sz w:val="22"/>
          <w:szCs w:val="22"/>
        </w:rPr>
      </w:pPr>
    </w:p>
    <w:p w:rsidRPr="0002582E" w:rsidR="0022724E" w:rsidRDefault="0022724E" w14:paraId="55BFDC59" w14:textId="77777777">
      <w:pPr>
        <w:jc w:val="both"/>
        <w:rPr>
          <w:rFonts w:ascii="Calibri" w:hAnsi="Calibri" w:cs="Arial"/>
          <w:b/>
          <w:bCs/>
          <w:i/>
          <w:iCs/>
          <w:sz w:val="22"/>
          <w:szCs w:val="22"/>
        </w:rPr>
      </w:pPr>
      <w:r w:rsidRPr="0002582E">
        <w:rPr>
          <w:rFonts w:ascii="Calibri" w:hAnsi="Calibri" w:cs="Arial"/>
          <w:b/>
          <w:bCs/>
          <w:i/>
          <w:iCs/>
          <w:sz w:val="22"/>
          <w:szCs w:val="22"/>
        </w:rPr>
        <w:t>§ 3.</w:t>
      </w:r>
    </w:p>
    <w:p w:rsidRPr="0002582E" w:rsidR="0022724E" w:rsidRDefault="0022724E" w14:paraId="68F21D90" w14:textId="77777777">
      <w:pPr>
        <w:pStyle w:val="BodyText"/>
        <w:jc w:val="both"/>
        <w:rPr>
          <w:rFonts w:ascii="Calibri" w:hAnsi="Calibri" w:cs="Arial"/>
          <w:b w:val="0"/>
          <w:bCs w:val="0"/>
          <w:sz w:val="22"/>
          <w:szCs w:val="22"/>
        </w:rPr>
      </w:pPr>
    </w:p>
    <w:p w:rsidRPr="0002582E" w:rsidR="0022724E" w:rsidRDefault="0022724E" w14:paraId="5B113BB3" w14:textId="40DCB511">
      <w:pPr>
        <w:jc w:val="both"/>
        <w:rPr>
          <w:rFonts w:ascii="Calibri" w:hAnsi="Calibri" w:cs="Arial"/>
          <w:sz w:val="22"/>
          <w:szCs w:val="22"/>
        </w:rPr>
      </w:pPr>
      <w:r w:rsidRPr="79661519" w:rsidR="0022724E">
        <w:rPr>
          <w:rFonts w:ascii="Calibri" w:hAnsi="Calibri" w:cs="Arial"/>
          <w:sz w:val="22"/>
          <w:szCs w:val="22"/>
        </w:rPr>
        <w:t xml:space="preserve">Par dérogation à l’article 10, § 2, jusqu’au Comité Exécutif en fonction en 2009 inclus, le Président est nommé pour une période d'un an non renouvelable. Il est désigné par la Délégation des Membres Ordinaires du pays auquel revient la présidence conformément à l'ordre détaillé dans </w:t>
      </w:r>
      <w:r w:rsidRPr="79661519" w:rsidR="00CB65E4">
        <w:rPr>
          <w:rFonts w:ascii="Calibri" w:hAnsi="Calibri" w:cs="Arial"/>
          <w:sz w:val="22"/>
          <w:szCs w:val="22"/>
        </w:rPr>
        <w:t>l’annexe</w:t>
      </w:r>
      <w:r w:rsidRPr="79661519" w:rsidR="00CB65E4">
        <w:rPr>
          <w:rFonts w:ascii="Calibri" w:hAnsi="Calibri" w:cs="Arial"/>
          <w:sz w:val="22"/>
          <w:szCs w:val="22"/>
        </w:rPr>
        <w:t xml:space="preserve"> </w:t>
      </w:r>
      <w:r w:rsidRPr="79661519" w:rsidR="00D63207">
        <w:rPr>
          <w:rFonts w:ascii="Calibri" w:hAnsi="Calibri" w:cs="Arial"/>
          <w:b w:val="1"/>
          <w:bCs w:val="1"/>
          <w:sz w:val="22"/>
          <w:szCs w:val="22"/>
        </w:rPr>
        <w:t>II du règlement d’ordre intérieur du GPUE</w:t>
      </w:r>
      <w:r w:rsidRPr="79661519" w:rsidR="0022724E">
        <w:rPr>
          <w:rFonts w:ascii="Calibri" w:hAnsi="Calibri" w:cs="Arial"/>
          <w:sz w:val="22"/>
          <w:szCs w:val="22"/>
        </w:rPr>
        <w:t>. Le Président sortant fait fonction de premier Vice-Président et le futur Président fait fonction de second Vice-Président.</w:t>
      </w:r>
    </w:p>
    <w:p w:rsidRPr="0002582E" w:rsidR="0022724E" w:rsidRDefault="0022724E" w14:paraId="13C326F3" w14:textId="77777777">
      <w:pPr>
        <w:jc w:val="both"/>
        <w:rPr>
          <w:rFonts w:ascii="Calibri" w:hAnsi="Calibri" w:cs="Arial"/>
          <w:sz w:val="22"/>
          <w:szCs w:val="22"/>
        </w:rPr>
      </w:pPr>
    </w:p>
    <w:p w:rsidRPr="0002582E" w:rsidR="0022724E" w:rsidRDefault="0022724E" w14:paraId="68D25FCF" w14:textId="77777777">
      <w:pPr>
        <w:jc w:val="both"/>
        <w:rPr>
          <w:rFonts w:ascii="Calibri" w:hAnsi="Calibri" w:cs="Arial"/>
          <w:b/>
          <w:bCs/>
          <w:i/>
          <w:iCs/>
          <w:sz w:val="22"/>
          <w:szCs w:val="22"/>
        </w:rPr>
      </w:pPr>
      <w:r w:rsidRPr="0002582E">
        <w:rPr>
          <w:rFonts w:ascii="Calibri" w:hAnsi="Calibri" w:cs="Arial"/>
          <w:b/>
          <w:bCs/>
          <w:i/>
          <w:iCs/>
          <w:sz w:val="22"/>
          <w:szCs w:val="22"/>
        </w:rPr>
        <w:t>§ 4.</w:t>
      </w:r>
    </w:p>
    <w:p w:rsidRPr="0002582E" w:rsidR="0022724E" w:rsidRDefault="0022724E" w14:paraId="4853B841" w14:textId="77777777">
      <w:pPr>
        <w:jc w:val="both"/>
        <w:rPr>
          <w:rFonts w:ascii="Calibri" w:hAnsi="Calibri" w:cs="Arial"/>
          <w:sz w:val="22"/>
          <w:szCs w:val="22"/>
        </w:rPr>
      </w:pPr>
    </w:p>
    <w:p w:rsidRPr="0002582E" w:rsidR="0022724E" w:rsidRDefault="0022724E" w14:paraId="6C58972E" w14:textId="77777777">
      <w:pPr>
        <w:tabs>
          <w:tab w:val="left" w:pos="-720"/>
        </w:tabs>
        <w:suppressAutoHyphens/>
        <w:jc w:val="both"/>
        <w:rPr>
          <w:rFonts w:ascii="Calibri" w:hAnsi="Calibri" w:cs="Arial"/>
          <w:sz w:val="22"/>
          <w:szCs w:val="22"/>
        </w:rPr>
      </w:pPr>
      <w:r w:rsidRPr="0002582E">
        <w:rPr>
          <w:rFonts w:ascii="Calibri" w:hAnsi="Calibri" w:cs="Arial"/>
          <w:sz w:val="22"/>
          <w:szCs w:val="22"/>
        </w:rPr>
        <w:t>Jusqu’au Comité Exécutif en fonction en 2009, le terme “Vice-Président” dans l’article 10, § 3 et § 4 sera interprété comme “le premier Vice-Président, ou, en son absence, le second Vice-Président », et dans l’article 10, § 7 comme “un des Vice-Présidents”.</w:t>
      </w:r>
    </w:p>
    <w:p w:rsidRPr="0002582E" w:rsidR="0022724E" w:rsidRDefault="0022724E" w14:paraId="50125231" w14:textId="77777777">
      <w:pPr>
        <w:tabs>
          <w:tab w:val="left" w:pos="-720"/>
        </w:tabs>
        <w:suppressAutoHyphens/>
        <w:jc w:val="both"/>
        <w:rPr>
          <w:rFonts w:ascii="Calibri" w:hAnsi="Calibri" w:cs="Arial"/>
          <w:sz w:val="22"/>
          <w:szCs w:val="22"/>
        </w:rPr>
      </w:pPr>
    </w:p>
    <w:p w:rsidRPr="0002582E" w:rsidR="00B7392A" w:rsidRDefault="00B7392A" w14:paraId="5A25747A" w14:textId="77777777">
      <w:pPr>
        <w:tabs>
          <w:tab w:val="left" w:pos="-720"/>
        </w:tabs>
        <w:suppressAutoHyphens/>
        <w:jc w:val="both"/>
        <w:rPr>
          <w:rFonts w:ascii="Calibri" w:hAnsi="Calibri" w:cs="Arial"/>
          <w:b/>
          <w:bCs/>
          <w:spacing w:val="-3"/>
          <w:sz w:val="22"/>
          <w:szCs w:val="22"/>
        </w:rPr>
      </w:pPr>
    </w:p>
    <w:p w:rsidRPr="0002582E" w:rsidR="0022724E" w:rsidRDefault="0022724E" w14:paraId="1625458D" w14:textId="77777777">
      <w:pPr>
        <w:tabs>
          <w:tab w:val="left" w:pos="-720"/>
        </w:tabs>
        <w:suppressAutoHyphens/>
        <w:jc w:val="both"/>
        <w:rPr>
          <w:rFonts w:ascii="Calibri" w:hAnsi="Calibri" w:cs="Arial"/>
          <w:b/>
          <w:bCs/>
          <w:spacing w:val="-3"/>
          <w:sz w:val="22"/>
          <w:szCs w:val="22"/>
        </w:rPr>
      </w:pPr>
      <w:r w:rsidRPr="0002582E">
        <w:rPr>
          <w:rFonts w:ascii="Calibri" w:hAnsi="Calibri" w:cs="Arial"/>
          <w:b/>
          <w:bCs/>
          <w:spacing w:val="-3"/>
          <w:sz w:val="22"/>
          <w:szCs w:val="22"/>
        </w:rPr>
        <w:t>Article 22: Disposition finale</w:t>
      </w:r>
    </w:p>
    <w:p w:rsidRPr="0002582E" w:rsidR="0022724E" w:rsidRDefault="0022724E" w14:paraId="09B8D95D" w14:textId="77777777">
      <w:pPr>
        <w:tabs>
          <w:tab w:val="left" w:pos="-720"/>
        </w:tabs>
        <w:suppressAutoHyphens/>
        <w:jc w:val="both"/>
        <w:rPr>
          <w:rFonts w:ascii="Calibri" w:hAnsi="Calibri" w:cs="Arial"/>
          <w:sz w:val="22"/>
          <w:szCs w:val="22"/>
        </w:rPr>
      </w:pPr>
    </w:p>
    <w:p w:rsidRPr="0051764E" w:rsidR="0022724E" w:rsidRDefault="0022724E" w14:paraId="18D6510D" w14:textId="77777777">
      <w:pPr>
        <w:tabs>
          <w:tab w:val="left" w:pos="-720"/>
        </w:tabs>
        <w:suppressAutoHyphens/>
        <w:jc w:val="both"/>
        <w:rPr>
          <w:rFonts w:ascii="Calibri" w:hAnsi="Calibri" w:cs="Arial"/>
          <w:sz w:val="22"/>
          <w:szCs w:val="22"/>
        </w:rPr>
      </w:pPr>
      <w:r w:rsidRPr="0002582E">
        <w:rPr>
          <w:rFonts w:ascii="Calibri" w:hAnsi="Calibri" w:cs="Arial"/>
          <w:sz w:val="22"/>
          <w:szCs w:val="22"/>
        </w:rPr>
        <w:t xml:space="preserve">Tout ce qui n’est pas prévu par les présents </w:t>
      </w:r>
      <w:r w:rsidRPr="0002582E" w:rsidR="007F15E4">
        <w:rPr>
          <w:rFonts w:ascii="Calibri" w:hAnsi="Calibri"/>
          <w:sz w:val="22"/>
          <w:szCs w:val="22"/>
        </w:rPr>
        <w:t>Statuts</w:t>
      </w:r>
      <w:r w:rsidRPr="0002582E" w:rsidR="00DA0598">
        <w:rPr>
          <w:rFonts w:ascii="Calibri" w:hAnsi="Calibri" w:cs="Arial"/>
          <w:sz w:val="22"/>
          <w:szCs w:val="22"/>
        </w:rPr>
        <w:t xml:space="preserve"> </w:t>
      </w:r>
      <w:r w:rsidRPr="0002582E">
        <w:rPr>
          <w:rFonts w:ascii="Calibri" w:hAnsi="Calibri" w:cs="Arial"/>
          <w:sz w:val="22"/>
          <w:szCs w:val="22"/>
        </w:rPr>
        <w:t>et notamment les publications à faire aux Annexes du Moniteur belge, sera réglé conformément au</w:t>
      </w:r>
      <w:r w:rsidRPr="0002582E" w:rsidR="008747E3">
        <w:rPr>
          <w:rFonts w:ascii="Calibri" w:hAnsi="Calibri" w:cs="Arial"/>
          <w:sz w:val="22"/>
          <w:szCs w:val="22"/>
        </w:rPr>
        <w:t>x</w:t>
      </w:r>
      <w:r w:rsidRPr="0002582E">
        <w:rPr>
          <w:rFonts w:ascii="Calibri" w:hAnsi="Calibri" w:cs="Arial"/>
          <w:sz w:val="22"/>
          <w:szCs w:val="22"/>
        </w:rPr>
        <w:t xml:space="preserve"> dispositions du </w:t>
      </w:r>
      <w:r w:rsidRPr="0002582E" w:rsidR="00D54392">
        <w:rPr>
          <w:rFonts w:ascii="Calibri" w:hAnsi="Calibri" w:cs="Arial"/>
          <w:sz w:val="22"/>
          <w:szCs w:val="22"/>
        </w:rPr>
        <w:t>Code des sociétés et des associations</w:t>
      </w:r>
      <w:r w:rsidRPr="0002582E">
        <w:rPr>
          <w:rFonts w:ascii="Calibri" w:hAnsi="Calibri" w:cs="Arial"/>
          <w:sz w:val="22"/>
          <w:szCs w:val="22"/>
        </w:rPr>
        <w:t>.</w:t>
      </w:r>
    </w:p>
    <w:p w:rsidRPr="0051764E" w:rsidR="00743B61" w:rsidRDefault="00743B61" w14:paraId="78BEFD2A" w14:textId="77777777">
      <w:pPr>
        <w:tabs>
          <w:tab w:val="left" w:pos="-720"/>
        </w:tabs>
        <w:suppressAutoHyphens/>
        <w:jc w:val="both"/>
        <w:rPr>
          <w:rFonts w:ascii="Calibri" w:hAnsi="Calibri" w:cs="Arial"/>
          <w:sz w:val="22"/>
          <w:szCs w:val="22"/>
        </w:rPr>
      </w:pPr>
    </w:p>
    <w:sectPr w:rsidRPr="0051764E" w:rsidR="00743B61">
      <w:headerReference w:type="default" r:id="rId8"/>
      <w:footerReference w:type="default" r:id="rId9"/>
      <w:type w:val="continuous"/>
      <w:pgSz w:w="11904" w:h="16836" w:orient="portrait"/>
      <w:pgMar w:top="1440" w:right="1440" w:bottom="1440" w:left="1440" w:header="1440" w:footer="144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B00" w:rsidRDefault="00501B00" w14:paraId="57006BC9" w14:textId="77777777">
      <w:pPr>
        <w:spacing w:line="20" w:lineRule="exact"/>
        <w:rPr>
          <w:sz w:val="24"/>
          <w:szCs w:val="24"/>
        </w:rPr>
      </w:pPr>
    </w:p>
  </w:endnote>
  <w:endnote w:type="continuationSeparator" w:id="0">
    <w:p w:rsidR="00501B00" w:rsidRDefault="00501B00" w14:paraId="5087C697" w14:textId="77777777">
      <w:r>
        <w:rPr>
          <w:sz w:val="24"/>
          <w:szCs w:val="24"/>
        </w:rPr>
        <w:t xml:space="preserve"> </w:t>
      </w:r>
    </w:p>
  </w:endnote>
  <w:endnote w:type="continuationNotice" w:id="1">
    <w:p w:rsidR="00501B00" w:rsidRDefault="00501B00" w14:paraId="6D5101F0" w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2724E" w:rsidP="5F3DBE04" w:rsidRDefault="5F3DBE04" w14:paraId="1BC9AED2" w14:textId="7A6D0EBC">
    <w:pPr>
      <w:suppressAutoHyphens/>
      <w:rPr>
        <w:sz w:val="24"/>
        <w:szCs w:val="24"/>
      </w:rPr>
    </w:pPr>
    <w:r w:rsidRPr="79661519" w:rsidR="79661519">
      <w:rPr>
        <w:rFonts w:ascii="Calibri" w:hAnsi="Calibri" w:cs="Calibri" w:asciiTheme="minorAscii" w:hAnsiTheme="minorAscii" w:cstheme="minorAscii"/>
      </w:rPr>
      <w:t xml:space="preserve">Statuts du GPUE – </w:t>
    </w:r>
    <w:r w:rsidRPr="79661519" w:rsidR="79661519">
      <w:rPr>
        <w:rFonts w:ascii="Calibri" w:hAnsi="Calibri" w:cs="Calibri" w:asciiTheme="minorAscii" w:hAnsiTheme="minorAscii" w:cstheme="minorAscii"/>
      </w:rPr>
      <w:t xml:space="preserve">Mai </w:t>
    </w:r>
    <w:r w:rsidRPr="79661519" w:rsidR="79661519">
      <w:rPr>
        <w:rFonts w:ascii="Calibri" w:hAnsi="Calibri" w:cs="Calibri" w:asciiTheme="minorAscii" w:hAnsiTheme="minorAscii" w:cstheme="minorAscii"/>
      </w:rPr>
      <w:t>20</w:t>
    </w:r>
    <w:r w:rsidRPr="79661519" w:rsidR="79661519">
      <w:rPr>
        <w:rFonts w:ascii="Calibri" w:hAnsi="Calibri" w:cs="Calibri" w:asciiTheme="minorAscii" w:hAnsiTheme="minorAscii" w:cstheme="minorAscii"/>
      </w:rPr>
      <w:t>21</w:t>
    </w:r>
    <w:r w:rsidRPr="001C055B" w:rsidR="79661519">
      <w:rPr/>
      <w:t xml:space="preserve"> </w:t>
    </w:r>
    <w:r w:rsidR="00C611FA">
      <w:rPr>
        <w:noProof/>
        <w:sz w:val="24"/>
        <w:szCs w:val="24"/>
      </w:rPr>
      <mc:AlternateContent>
        <mc:Choice Requires="wps">
          <w:drawing>
            <wp:inline distT="0" distB="0" distL="0" distR="0" wp14:anchorId="509507C8" wp14:editId="07777777">
              <wp:extent cx="5654040" cy="152400"/>
              <wp:effectExtent l="0" t="0" r="381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724E" w:rsidRDefault="0022724E" w14:paraId="38325E05" w14:textId="77777777">
                          <w:pPr>
                            <w:tabs>
                              <w:tab w:val="center" w:pos="4452"/>
                            </w:tabs>
                            <w:suppressAutoHyphens/>
                            <w:jc w:val="both"/>
                            <w:rPr>
                              <w:spacing w:val="-3"/>
                              <w:sz w:val="24"/>
                              <w:szCs w:val="24"/>
                            </w:rPr>
                          </w:pPr>
                          <w:r>
                            <w:rPr>
                              <w:i/>
                              <w:iCs/>
                              <w:smallCaps/>
                              <w:spacing w:val="-3"/>
                              <w:sz w:val="24"/>
                              <w:szCs w:val="24"/>
                            </w:rPr>
                            <w:tab/>
                          </w:r>
                          <w:r>
                            <w:rPr>
                              <w:i/>
                              <w:iCs/>
                              <w:smallCaps/>
                              <w:spacing w:val="-3"/>
                              <w:sz w:val="24"/>
                              <w:szCs w:val="24"/>
                            </w:rPr>
                            <w:noBreakHyphen/>
                            <w:t xml:space="preserve"> </w:t>
                          </w:r>
                          <w:r>
                            <w:rPr>
                              <w:i/>
                              <w:iCs/>
                              <w:smallCaps/>
                              <w:spacing w:val="-3"/>
                              <w:sz w:val="24"/>
                              <w:szCs w:val="24"/>
                            </w:rPr>
                            <w:fldChar w:fldCharType="begin"/>
                          </w:r>
                          <w:r>
                            <w:rPr>
                              <w:i/>
                              <w:iCs/>
                              <w:smallCaps/>
                              <w:spacing w:val="-3"/>
                              <w:sz w:val="24"/>
                              <w:szCs w:val="24"/>
                            </w:rPr>
                            <w:instrText>page \* arabic</w:instrText>
                          </w:r>
                          <w:r>
                            <w:rPr>
                              <w:i/>
                              <w:iCs/>
                              <w:smallCaps/>
                              <w:spacing w:val="-3"/>
                              <w:sz w:val="24"/>
                              <w:szCs w:val="24"/>
                            </w:rPr>
                            <w:fldChar w:fldCharType="separate"/>
                          </w:r>
                          <w:r w:rsidR="00064932">
                            <w:rPr>
                              <w:i/>
                              <w:iCs/>
                              <w:smallCaps/>
                              <w:noProof/>
                              <w:spacing w:val="-3"/>
                              <w:sz w:val="24"/>
                              <w:szCs w:val="24"/>
                            </w:rPr>
                            <w:t>17</w:t>
                          </w:r>
                          <w:r>
                            <w:rPr>
                              <w:i/>
                              <w:iCs/>
                              <w:smallCaps/>
                              <w:spacing w:val="-3"/>
                              <w:sz w:val="24"/>
                              <w:szCs w:val="24"/>
                            </w:rPr>
                            <w:fldChar w:fldCharType="end"/>
                          </w:r>
                          <w:r>
                            <w:rPr>
                              <w:i/>
                              <w:iCs/>
                              <w:smallCaps/>
                              <w:spacing w:val="-3"/>
                              <w:sz w:val="24"/>
                              <w:szCs w:val="24"/>
                            </w:rPr>
                            <w:t xml:space="preserve"> </w:t>
                          </w:r>
                          <w:r>
                            <w:rPr>
                              <w:i/>
                              <w:iCs/>
                              <w:smallCaps/>
                              <w:spacing w:val="-3"/>
                              <w:sz w:val="24"/>
                              <w:szCs w:val="24"/>
                            </w:rPr>
                            <w:noBreakHyphen/>
                          </w:r>
                        </w:p>
                      </w:txbxContent>
                    </wps:txbx>
                    <wps:bodyPr rot="0" vert="horz" wrap="square" lIns="0" tIns="0" rIns="0" bIns="0" anchor="t" anchorCtr="0" upright="1">
                      <a:noAutofit/>
                    </wps:bodyPr>
                  </wps:wsp>
                </a:graphicData>
              </a:graphic>
            </wp:inline>
          </w:drawing>
        </mc:Choice>
        <mc:Fallback>
          <w:pict w14:anchorId="5D95B2B8">
            <v:rect id="Rectangle 1" style="width:445.2pt;height:12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strokeweight="0" w14:anchorId="50950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">
              <v:textbox inset="0,0,0,0">
                <w:txbxContent>
                  <w:p w:rsidR="0022724E" w:rsidRDefault="0022724E" w14:paraId="25E32D84" w14:textId="77777777">
                    <w:pPr>
                      <w:tabs>
                        <w:tab w:val="center" w:pos="4452"/>
                      </w:tabs>
                      <w:suppressAutoHyphens/>
                      <w:jc w:val="both"/>
                      <w:rPr>
                        <w:spacing w:val="-3"/>
                        <w:sz w:val="24"/>
                        <w:szCs w:val="24"/>
                      </w:rPr>
                    </w:pPr>
                    <w:r>
                      <w:rPr>
                        <w:i/>
                        <w:iCs/>
                        <w:smallCaps/>
                        <w:spacing w:val="-3"/>
                        <w:sz w:val="24"/>
                        <w:szCs w:val="24"/>
                      </w:rPr>
                      <w:tab/>
                    </w:r>
                    <w:r>
                      <w:rPr>
                        <w:i/>
                        <w:iCs/>
                        <w:smallCaps/>
                        <w:spacing w:val="-3"/>
                        <w:sz w:val="24"/>
                        <w:szCs w:val="24"/>
                      </w:rPr>
                      <w:noBreakHyphen/>
                      <w:t xml:space="preserve"> </w:t>
                    </w:r>
                    <w:r>
                      <w:rPr>
                        <w:i/>
                        <w:iCs/>
                        <w:smallCaps/>
                        <w:spacing w:val="-3"/>
                        <w:sz w:val="24"/>
                        <w:szCs w:val="24"/>
                      </w:rPr>
                      <w:fldChar w:fldCharType="begin"/>
                    </w:r>
                    <w:r>
                      <w:rPr>
                        <w:i/>
                        <w:iCs/>
                        <w:smallCaps/>
                        <w:spacing w:val="-3"/>
                        <w:sz w:val="24"/>
                        <w:szCs w:val="24"/>
                      </w:rPr>
                      <w:instrText>page \* arabic</w:instrText>
                    </w:r>
                    <w:r>
                      <w:rPr>
                        <w:i/>
                        <w:iCs/>
                        <w:smallCaps/>
                        <w:spacing w:val="-3"/>
                        <w:sz w:val="24"/>
                        <w:szCs w:val="24"/>
                      </w:rPr>
                      <w:fldChar w:fldCharType="separate"/>
                    </w:r>
                    <w:r w:rsidR="00064932">
                      <w:rPr>
                        <w:i/>
                        <w:iCs/>
                        <w:smallCaps/>
                        <w:noProof/>
                        <w:spacing w:val="-3"/>
                        <w:sz w:val="24"/>
                        <w:szCs w:val="24"/>
                      </w:rPr>
                      <w:t>17</w:t>
                    </w:r>
                    <w:r>
                      <w:rPr>
                        <w:i/>
                        <w:iCs/>
                        <w:smallCaps/>
                        <w:spacing w:val="-3"/>
                        <w:sz w:val="24"/>
                        <w:szCs w:val="24"/>
                      </w:rPr>
                      <w:fldChar w:fldCharType="end"/>
                    </w:r>
                    <w:r>
                      <w:rPr>
                        <w:i/>
                        <w:iCs/>
                        <w:smallCaps/>
                        <w:spacing w:val="-3"/>
                        <w:sz w:val="24"/>
                        <w:szCs w:val="24"/>
                      </w:rPr>
                      <w:t xml:space="preserve"> </w:t>
                    </w:r>
                    <w:r>
                      <w:rPr>
                        <w:i/>
                        <w:iCs/>
                        <w:smallCaps/>
                        <w:spacing w:val="-3"/>
                        <w:sz w:val="24"/>
                        <w:szCs w:val="24"/>
                      </w:rPr>
                      <w:noBreakHyphen/>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B00" w:rsidRDefault="00501B00" w14:paraId="16BABAD7" w14:textId="77777777">
      <w:r>
        <w:rPr>
          <w:sz w:val="24"/>
          <w:szCs w:val="24"/>
        </w:rPr>
        <w:separator/>
      </w:r>
    </w:p>
  </w:footnote>
  <w:footnote w:type="continuationSeparator" w:id="0">
    <w:p w:rsidR="00501B00" w:rsidRDefault="00501B00" w14:paraId="206401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724E" w:rsidP="00B7392A" w:rsidRDefault="0022724E" w14:paraId="27A76422" w14:textId="77777777">
    <w:pPr>
      <w:tabs>
        <w:tab w:val="right" w:pos="9024"/>
      </w:tabs>
      <w:suppressAutoHyphens/>
      <w:jc w:val="right"/>
      <w:rPr>
        <w:sz w:val="10"/>
        <w:szCs w:val="10"/>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2D"/>
    <w:multiLevelType w:val="multilevel"/>
    <w:tmpl w:val="204096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B012C0"/>
    <w:multiLevelType w:val="multilevel"/>
    <w:tmpl w:val="07ACD07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D70892"/>
    <w:multiLevelType w:val="multilevel"/>
    <w:tmpl w:val="E71A8DA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E177E0"/>
    <w:multiLevelType w:val="multilevel"/>
    <w:tmpl w:val="2C3C6B7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2308A6"/>
    <w:multiLevelType w:val="multilevel"/>
    <w:tmpl w:val="02560752"/>
    <w:lvl w:ilvl="0">
      <w:start w:val="3"/>
      <w:numFmt w:val="bullet"/>
      <w:lvlText w:val="-"/>
      <w:lvlJc w:val="left"/>
      <w:pPr>
        <w:tabs>
          <w:tab w:val="num" w:pos="705"/>
        </w:tabs>
        <w:ind w:left="705" w:hanging="705"/>
      </w:pPr>
      <w:rPr>
        <w:rFonts w:hint="default"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C62694"/>
    <w:multiLevelType w:val="multilevel"/>
    <w:tmpl w:val="5824C2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8F66F47"/>
    <w:multiLevelType w:val="multilevel"/>
    <w:tmpl w:val="6B9CABD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22"/>
    <w:rsid w:val="0002582E"/>
    <w:rsid w:val="0006116D"/>
    <w:rsid w:val="00061304"/>
    <w:rsid w:val="00061EA1"/>
    <w:rsid w:val="00064932"/>
    <w:rsid w:val="000937D3"/>
    <w:rsid w:val="000A594A"/>
    <w:rsid w:val="000B16F5"/>
    <w:rsid w:val="000D25E5"/>
    <w:rsid w:val="00127DCB"/>
    <w:rsid w:val="00165C3C"/>
    <w:rsid w:val="00170903"/>
    <w:rsid w:val="001C055B"/>
    <w:rsid w:val="001F0848"/>
    <w:rsid w:val="0022724E"/>
    <w:rsid w:val="0024337F"/>
    <w:rsid w:val="00260B38"/>
    <w:rsid w:val="003D6156"/>
    <w:rsid w:val="0041420F"/>
    <w:rsid w:val="004333E3"/>
    <w:rsid w:val="00435C83"/>
    <w:rsid w:val="00455F4B"/>
    <w:rsid w:val="0047559A"/>
    <w:rsid w:val="004808D8"/>
    <w:rsid w:val="004B6E5D"/>
    <w:rsid w:val="004F61BB"/>
    <w:rsid w:val="00501B00"/>
    <w:rsid w:val="0051764E"/>
    <w:rsid w:val="0053693E"/>
    <w:rsid w:val="00580528"/>
    <w:rsid w:val="00596ED6"/>
    <w:rsid w:val="005B511C"/>
    <w:rsid w:val="00634737"/>
    <w:rsid w:val="00685291"/>
    <w:rsid w:val="006B3CA7"/>
    <w:rsid w:val="006C6C2F"/>
    <w:rsid w:val="00743B61"/>
    <w:rsid w:val="00753EBB"/>
    <w:rsid w:val="007C56C3"/>
    <w:rsid w:val="007F15E4"/>
    <w:rsid w:val="007F734F"/>
    <w:rsid w:val="0082138E"/>
    <w:rsid w:val="00821749"/>
    <w:rsid w:val="008259A5"/>
    <w:rsid w:val="00837904"/>
    <w:rsid w:val="008747E3"/>
    <w:rsid w:val="00894855"/>
    <w:rsid w:val="00901DF1"/>
    <w:rsid w:val="0093084A"/>
    <w:rsid w:val="00985157"/>
    <w:rsid w:val="00A563CE"/>
    <w:rsid w:val="00A660AC"/>
    <w:rsid w:val="00B51E27"/>
    <w:rsid w:val="00B7392A"/>
    <w:rsid w:val="00B976FE"/>
    <w:rsid w:val="00BB65A4"/>
    <w:rsid w:val="00BF40C1"/>
    <w:rsid w:val="00C16BA6"/>
    <w:rsid w:val="00C5200B"/>
    <w:rsid w:val="00C611FA"/>
    <w:rsid w:val="00C65722"/>
    <w:rsid w:val="00CB65E4"/>
    <w:rsid w:val="00D2126B"/>
    <w:rsid w:val="00D54392"/>
    <w:rsid w:val="00D63207"/>
    <w:rsid w:val="00D7526C"/>
    <w:rsid w:val="00DA0598"/>
    <w:rsid w:val="00DA3626"/>
    <w:rsid w:val="00E10C22"/>
    <w:rsid w:val="00E32E11"/>
    <w:rsid w:val="00E63ECB"/>
    <w:rsid w:val="00E65582"/>
    <w:rsid w:val="00E80D01"/>
    <w:rsid w:val="00EB7B13"/>
    <w:rsid w:val="00EC6A14"/>
    <w:rsid w:val="00ED582A"/>
    <w:rsid w:val="00F05D45"/>
    <w:rsid w:val="00F951D7"/>
    <w:rsid w:val="00FC3689"/>
    <w:rsid w:val="00FC56D4"/>
    <w:rsid w:val="00FD0DB2"/>
    <w:rsid w:val="00FD13B3"/>
    <w:rsid w:val="00FD326F"/>
    <w:rsid w:val="09412E87"/>
    <w:rsid w:val="1005C123"/>
    <w:rsid w:val="2685F296"/>
    <w:rsid w:val="298EA03C"/>
    <w:rsid w:val="5F3DBE04"/>
    <w:rsid w:val="79661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3CD64"/>
  <w15:chartTrackingRefBased/>
  <w15:docId w15:val="{04A72678-37A9-4458-9BA1-C357369A9B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lang w:val="fr-FR" w:eastAsia="en-US"/>
    </w:rPr>
  </w:style>
  <w:style w:type="paragraph" w:styleId="Heading1">
    <w:name w:val="heading 1"/>
    <w:basedOn w:val="Normal"/>
    <w:next w:val="Normal"/>
    <w:qFormat/>
    <w:pPr>
      <w:keepNext/>
      <w:tabs>
        <w:tab w:val="left" w:pos="-720"/>
      </w:tabs>
      <w:suppressAutoHyphens/>
      <w:jc w:val="both"/>
      <w:outlineLvl w:val="0"/>
    </w:pPr>
    <w:rPr>
      <w:rFonts w:ascii="Garamond" w:hAnsi="Garamond" w:cs="Arial"/>
      <w:b/>
      <w:bCs/>
      <w:spacing w:val="-3"/>
      <w:sz w:val="22"/>
      <w:szCs w:val="21"/>
    </w:rPr>
  </w:style>
  <w:style w:type="paragraph" w:styleId="Heading2">
    <w:name w:val="heading 2"/>
    <w:basedOn w:val="Normal"/>
    <w:next w:val="Normal"/>
    <w:qFormat/>
    <w:pPr>
      <w:keepNext/>
      <w:suppressAutoHyphens/>
      <w:jc w:val="center"/>
      <w:outlineLvl w:val="1"/>
    </w:pPr>
    <w:rPr>
      <w:rFonts w:ascii="Garamond" w:hAnsi="Garamond" w:cs="Arial"/>
      <w:spacing w:val="-3"/>
      <w:sz w:val="22"/>
      <w:szCs w:val="21"/>
    </w:rPr>
  </w:style>
  <w:style w:type="paragraph" w:styleId="Heading4">
    <w:name w:val="heading 4"/>
    <w:basedOn w:val="Normal"/>
    <w:next w:val="Normal"/>
    <w:qFormat/>
    <w:pPr>
      <w:keepNext/>
      <w:widowControl/>
      <w:autoSpaceDE/>
      <w:autoSpaceDN/>
      <w:jc w:val="both"/>
      <w:outlineLvl w:val="3"/>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rPr>
      <w:rFonts w:ascii="Tahoma" w:hAnsi="Tahoma" w:cs="Tahoma"/>
      <w:sz w:val="16"/>
      <w:szCs w:val="16"/>
    </w:rPr>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BodyText">
    <w:name w:val="Body Text"/>
    <w:basedOn w:val="Normal"/>
    <w:pPr>
      <w:tabs>
        <w:tab w:val="left" w:pos="-720"/>
      </w:tabs>
      <w:suppressAutoHyphens/>
      <w:jc w:val="center"/>
    </w:pPr>
    <w:rPr>
      <w:b/>
      <w:bCs/>
      <w:spacing w:val="-3"/>
      <w:sz w:val="24"/>
      <w:szCs w:val="24"/>
    </w:rPr>
  </w:style>
  <w:style w:type="paragraph" w:styleId="BodyTextIndent">
    <w:name w:val="Body Text Indent"/>
    <w:basedOn w:val="Normal"/>
    <w:pPr>
      <w:ind w:left="709" w:hanging="709"/>
      <w:jc w:val="both"/>
    </w:pPr>
    <w:rPr>
      <w:rFonts w:ascii="Garamond" w:hAnsi="Garamond" w:cs="Arial"/>
      <w:sz w:val="22"/>
      <w:szCs w:val="21"/>
    </w:rPr>
  </w:style>
  <w:style w:type="paragraph" w:styleId="BodyTextIndent2">
    <w:name w:val="Body Text Indent 2"/>
    <w:basedOn w:val="Normal"/>
    <w:pPr>
      <w:ind w:left="709"/>
      <w:jc w:val="both"/>
    </w:pPr>
    <w:rPr>
      <w:rFonts w:ascii="Garamond" w:hAnsi="Garamond" w:cs="Arial"/>
      <w:sz w:val="22"/>
      <w:szCs w:val="21"/>
    </w:rPr>
  </w:style>
  <w:style w:type="character" w:styleId="Strong">
    <w:name w:val="Strong"/>
    <w:qFormat/>
    <w:rPr>
      <w:b/>
      <w:bCs/>
    </w:rPr>
  </w:style>
  <w:style w:type="paragraph" w:styleId="Footer">
    <w:name w:val="footer"/>
    <w:basedOn w:val="Normal"/>
    <w:pPr>
      <w:widowControl/>
      <w:tabs>
        <w:tab w:val="center" w:pos="4153"/>
        <w:tab w:val="right" w:pos="8306"/>
      </w:tabs>
      <w:autoSpaceDE/>
      <w:autoSpaceDN/>
    </w:pPr>
    <w:rPr>
      <w:sz w:val="22"/>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F05D45"/>
    <w:pPr>
      <w:ind w:left="720"/>
    </w:pPr>
  </w:style>
  <w:style w:type="character" w:styleId="CommentReference">
    <w:name w:val="annotation reference"/>
    <w:rsid w:val="00FC56D4"/>
    <w:rPr>
      <w:sz w:val="16"/>
      <w:szCs w:val="16"/>
    </w:rPr>
  </w:style>
  <w:style w:type="paragraph" w:styleId="CommentText">
    <w:name w:val="annotation text"/>
    <w:basedOn w:val="Normal"/>
    <w:link w:val="CommentTextChar"/>
    <w:rsid w:val="00FC56D4"/>
  </w:style>
  <w:style w:type="character" w:styleId="CommentTextChar" w:customStyle="1">
    <w:name w:val="Comment Text Char"/>
    <w:link w:val="CommentText"/>
    <w:rsid w:val="00FC56D4"/>
    <w:rPr>
      <w:lang w:val="fr-FR" w:eastAsia="en-US"/>
    </w:rPr>
  </w:style>
  <w:style w:type="paragraph" w:styleId="CommentSubject">
    <w:name w:val="annotation subject"/>
    <w:basedOn w:val="CommentText"/>
    <w:next w:val="CommentText"/>
    <w:link w:val="CommentSubjectChar"/>
    <w:rsid w:val="00FC56D4"/>
    <w:rPr>
      <w:b/>
      <w:bCs/>
    </w:rPr>
  </w:style>
  <w:style w:type="character" w:styleId="CommentSubjectChar" w:customStyle="1">
    <w:name w:val="Comment Subject Char"/>
    <w:link w:val="CommentSubject"/>
    <w:rsid w:val="00FC56D4"/>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309F4-E26A-46DC-AA06-FD241CB097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Pharmaceutical Group of EU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VERSION APPROUVEE A L'UNANIMITE PAR L'ASSEMBLEE GENERALE DU 31 MARS</dc:title>
  <dc:subject/>
  <dc:creator>Christine Lardinois</dc:creator>
  <keywords/>
  <lastModifiedBy>Audrey Van Coillie</lastModifiedBy>
  <revision>5</revision>
  <lastPrinted>2017-10-11T22:04:00.0000000Z</lastPrinted>
  <dcterms:created xsi:type="dcterms:W3CDTF">2021-04-28T12:34:00.0000000Z</dcterms:created>
  <dcterms:modified xsi:type="dcterms:W3CDTF">2021-06-01T13:57:40.7297870Z</dcterms:modified>
</coreProperties>
</file>