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D1502" w:rsidR="00E67078" w:rsidRDefault="008731C2" w14:paraId="6F642234" w14:textId="677DB642">
      <w:pPr>
        <w:jc w:val="right"/>
        <w:rPr>
          <w:rFonts w:asciiTheme="minorHAnsi" w:hAnsiTheme="minorHAnsi"/>
          <w:sz w:val="22"/>
          <w:szCs w:val="22"/>
          <w:u w:val="single"/>
        </w:rPr>
      </w:pPr>
      <w:r w:rsidRPr="00DD1502">
        <w:rPr>
          <w:rFonts w:asciiTheme="minorHAnsi" w:hAnsiTheme="minorHAnsi"/>
          <w:noProof/>
          <w:sz w:val="22"/>
          <w:szCs w:val="22"/>
          <w:lang w:val="nl-BE" w:eastAsia="nl-BE"/>
        </w:rPr>
        <mc:AlternateContent>
          <mc:Choice Requires="wps">
            <w:drawing>
              <wp:anchor distT="0" distB="0" distL="114300" distR="114300" simplePos="0" relativeHeight="251659776" behindDoc="0" locked="0" layoutInCell="1" allowOverlap="1" wp14:anchorId="04C683F8" wp14:editId="6F86B490">
                <wp:simplePos x="0" y="0"/>
                <wp:positionH relativeFrom="column">
                  <wp:posOffset>4162425</wp:posOffset>
                </wp:positionH>
                <wp:positionV relativeFrom="paragraph">
                  <wp:posOffset>0</wp:posOffset>
                </wp:positionV>
                <wp:extent cx="1828800" cy="6381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38175"/>
                        </a:xfrm>
                        <a:prstGeom prst="rect">
                          <a:avLst/>
                        </a:prstGeom>
                        <a:solidFill>
                          <a:srgbClr val="FFFFFF"/>
                        </a:solidFill>
                        <a:ln w="9525">
                          <a:solidFill>
                            <a:srgbClr val="000000"/>
                          </a:solidFill>
                          <a:miter lim="800000"/>
                          <a:headEnd/>
                          <a:tailEnd/>
                        </a:ln>
                      </wps:spPr>
                      <wps:txbx>
                        <w:txbxContent>
                          <w:p w:rsidR="003B1977" w:rsidRDefault="00AF2A4D" w14:paraId="57F80EE8" w14:textId="694CA534">
                            <w:r>
                              <w:rPr>
                                <w:rFonts w:ascii="Garamond" w:hAnsi="Garamond"/>
                                <w:smallCaps/>
                                <w:u w:val="single"/>
                              </w:rPr>
                              <w:t>Articles of Association</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8548A32">
              <v:shapetype id="_x0000_t202" coordsize="21600,21600" o:spt="202" path="m,l,21600r21600,l21600,xe" w14:anchorId="04C683F8">
                <v:stroke joinstyle="miter"/>
                <v:path gradientshapeok="t" o:connecttype="rect"/>
              </v:shapetype>
              <v:shape id="Text Box 2" style="position:absolute;left:0;text-align:left;margin-left:327.75pt;margin-top:0;width:2in;height:5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">
                <v:textbox>
                  <w:txbxContent>
                    <w:p w:rsidR="00000000" w:rsidRDefault="00AF2A4D" w14:paraId="08F12EDF" w14:textId="694CA534">
                      <w:r>
                        <w:rPr>
                          <w:rFonts w:ascii="Garamond" w:hAnsi="Garamond"/>
                          <w:smallCaps/>
                          <w:u w:val="single"/>
                        </w:rPr>
                        <w:t>Articles of Association</w:t>
                      </w:r>
                    </w:p>
                  </w:txbxContent>
                </v:textbox>
                <w10:wrap type="square"/>
              </v:shape>
            </w:pict>
          </mc:Fallback>
        </mc:AlternateContent>
      </w:r>
    </w:p>
    <w:p w:rsidRPr="00DD1502" w:rsidR="00E67078" w:rsidRDefault="00E67078" w14:paraId="00CE5162" w14:textId="77777777">
      <w:pPr>
        <w:pStyle w:val="Footer"/>
        <w:tabs>
          <w:tab w:val="clear" w:pos="4153"/>
          <w:tab w:val="clear" w:pos="8306"/>
        </w:tabs>
        <w:jc w:val="center"/>
        <w:rPr>
          <w:rFonts w:asciiTheme="minorHAnsi" w:hAnsiTheme="minorHAnsi"/>
          <w:b/>
          <w:sz w:val="22"/>
          <w:szCs w:val="22"/>
        </w:rPr>
      </w:pPr>
    </w:p>
    <w:p w:rsidRPr="00DD1502" w:rsidR="00E67078" w:rsidRDefault="00E67078" w14:paraId="0614C4D8" w14:textId="77777777">
      <w:pPr>
        <w:rPr>
          <w:rFonts w:asciiTheme="minorHAnsi" w:hAnsiTheme="minorHAnsi"/>
          <w:sz w:val="22"/>
          <w:szCs w:val="22"/>
        </w:rPr>
      </w:pPr>
    </w:p>
    <w:p w:rsidRPr="00DD1502" w:rsidR="008C589C" w:rsidRDefault="008C589C" w14:paraId="67C2D81C" w14:textId="77777777">
      <w:pPr>
        <w:jc w:val="both"/>
        <w:rPr>
          <w:rFonts w:asciiTheme="minorHAnsi" w:hAnsiTheme="minorHAnsi"/>
          <w:b/>
          <w:sz w:val="22"/>
          <w:szCs w:val="22"/>
          <w:lang w:val="en-US"/>
        </w:rPr>
      </w:pPr>
    </w:p>
    <w:p w:rsidRPr="00DD1502" w:rsidR="00E67078" w:rsidRDefault="009223D6" w14:paraId="65D03456" w14:textId="7DAC6C1B">
      <w:pPr>
        <w:jc w:val="both"/>
        <w:rPr>
          <w:rFonts w:asciiTheme="minorHAnsi" w:hAnsiTheme="minorHAnsi"/>
          <w:b/>
          <w:sz w:val="22"/>
          <w:szCs w:val="22"/>
          <w:lang w:val="en-US"/>
        </w:rPr>
      </w:pPr>
      <w:r w:rsidRPr="00DD1502">
        <w:rPr>
          <w:rFonts w:asciiTheme="minorHAnsi" w:hAnsiTheme="minorHAnsi"/>
          <w:b/>
          <w:sz w:val="22"/>
          <w:szCs w:val="22"/>
          <w:lang w:val="en-US"/>
        </w:rPr>
        <w:t xml:space="preserve">ARTICLES OF ASSOCIATION </w:t>
      </w:r>
      <w:r w:rsidRPr="00DD1502" w:rsidR="00E67078">
        <w:rPr>
          <w:rFonts w:asciiTheme="minorHAnsi" w:hAnsiTheme="minorHAnsi"/>
          <w:b/>
          <w:sz w:val="22"/>
          <w:szCs w:val="22"/>
          <w:lang w:val="en-US"/>
        </w:rPr>
        <w:t>OF THE PHARMACEUTICAL GROUP OF THE EUROPEAN UNION, INTERNATIONAL NON- PROFIT ASSOCIATION UNDER BELGIAN LAW</w:t>
      </w:r>
    </w:p>
    <w:p w:rsidRPr="00DD1502" w:rsidR="00E67078" w:rsidRDefault="00E67078" w14:paraId="7F74B079" w14:textId="77777777">
      <w:pPr>
        <w:jc w:val="both"/>
        <w:rPr>
          <w:rFonts w:asciiTheme="minorHAnsi" w:hAnsiTheme="minorHAnsi"/>
          <w:b/>
          <w:sz w:val="22"/>
          <w:szCs w:val="22"/>
          <w:lang w:val="en-US"/>
        </w:rPr>
      </w:pPr>
    </w:p>
    <w:p w:rsidRPr="00DD1502" w:rsidR="00E67078" w:rsidRDefault="00E67078" w14:paraId="3AA2FBC2" w14:textId="77777777">
      <w:pPr>
        <w:jc w:val="both"/>
        <w:rPr>
          <w:rFonts w:asciiTheme="minorHAnsi" w:hAnsiTheme="minorHAnsi"/>
          <w:b/>
          <w:sz w:val="22"/>
          <w:szCs w:val="22"/>
          <w:lang w:val="en-US"/>
        </w:rPr>
      </w:pPr>
    </w:p>
    <w:p w:rsidRPr="00DD1502" w:rsidR="00E67078" w:rsidRDefault="00E67078" w14:paraId="19A1073D" w14:textId="77777777">
      <w:pPr>
        <w:pStyle w:val="Heading3"/>
        <w:rPr>
          <w:rFonts w:asciiTheme="minorHAnsi" w:hAnsiTheme="minorHAnsi"/>
          <w:sz w:val="22"/>
          <w:szCs w:val="22"/>
        </w:rPr>
      </w:pPr>
      <w:r w:rsidRPr="00DD1502">
        <w:rPr>
          <w:rFonts w:asciiTheme="minorHAnsi" w:hAnsiTheme="minorHAnsi"/>
          <w:sz w:val="22"/>
          <w:szCs w:val="22"/>
        </w:rPr>
        <w:t>Chapter I: Provisions incorporating the Association</w:t>
      </w:r>
    </w:p>
    <w:p w:rsidRPr="00DD1502" w:rsidR="00E67078" w:rsidRDefault="00E67078" w14:paraId="519F66C2" w14:textId="77777777">
      <w:pPr>
        <w:jc w:val="both"/>
        <w:rPr>
          <w:rFonts w:asciiTheme="minorHAnsi" w:hAnsiTheme="minorHAnsi"/>
          <w:sz w:val="22"/>
          <w:szCs w:val="22"/>
        </w:rPr>
      </w:pPr>
    </w:p>
    <w:p w:rsidRPr="00DD1502" w:rsidR="006C09D6" w:rsidRDefault="006C09D6" w14:paraId="6B35F1C5" w14:textId="77777777">
      <w:pPr>
        <w:jc w:val="both"/>
        <w:rPr>
          <w:rFonts w:asciiTheme="minorHAnsi" w:hAnsiTheme="minorHAnsi"/>
          <w:sz w:val="22"/>
          <w:szCs w:val="22"/>
        </w:rPr>
      </w:pPr>
    </w:p>
    <w:p w:rsidRPr="00DD1502" w:rsidR="00E67078" w:rsidRDefault="00697C9B" w14:paraId="0F8915D8" w14:textId="742D4FF3">
      <w:pPr>
        <w:pStyle w:val="Heading2"/>
        <w:rPr>
          <w:rFonts w:asciiTheme="minorHAnsi" w:hAnsiTheme="minorHAnsi"/>
          <w:sz w:val="22"/>
          <w:szCs w:val="22"/>
        </w:rPr>
      </w:pPr>
      <w:r w:rsidRPr="00DD1502">
        <w:rPr>
          <w:rFonts w:cs="Arial" w:asciiTheme="minorHAnsi" w:hAnsiTheme="minorHAnsi"/>
          <w:sz w:val="22"/>
          <w:szCs w:val="22"/>
        </w:rPr>
        <w:t xml:space="preserve"> </w:t>
      </w:r>
      <w:r w:rsidRPr="00DD1502" w:rsidR="00E67078">
        <w:rPr>
          <w:rFonts w:asciiTheme="minorHAnsi" w:hAnsiTheme="minorHAnsi"/>
          <w:sz w:val="22"/>
          <w:szCs w:val="22"/>
        </w:rPr>
        <w:t>Article 1: Name</w:t>
      </w:r>
    </w:p>
    <w:p w:rsidRPr="00DD1502" w:rsidR="00E67078" w:rsidRDefault="00E67078" w14:paraId="1917BBF0" w14:textId="627BDAFF">
      <w:pPr>
        <w:jc w:val="both"/>
        <w:rPr>
          <w:rFonts w:asciiTheme="minorHAnsi" w:hAnsiTheme="minorHAnsi"/>
          <w:sz w:val="22"/>
          <w:szCs w:val="22"/>
        </w:rPr>
      </w:pPr>
      <w:r w:rsidRPr="00DD1502">
        <w:rPr>
          <w:rFonts w:asciiTheme="minorHAnsi" w:hAnsiTheme="minorHAnsi"/>
          <w:sz w:val="22"/>
          <w:szCs w:val="22"/>
          <w:lang w:val="en-US"/>
        </w:rPr>
        <w:t xml:space="preserve">An International non-profit Association is formed by virtue of the provisions laid out in </w:t>
      </w:r>
      <w:r w:rsidR="00DD1502">
        <w:rPr>
          <w:rFonts w:asciiTheme="minorHAnsi" w:hAnsiTheme="minorHAnsi"/>
          <w:sz w:val="22"/>
          <w:szCs w:val="22"/>
          <w:lang w:val="en-US"/>
        </w:rPr>
        <w:t xml:space="preserve">the Companies and Associations Code </w:t>
      </w:r>
      <w:r w:rsidRPr="00DD1502">
        <w:rPr>
          <w:rFonts w:asciiTheme="minorHAnsi" w:hAnsiTheme="minorHAnsi"/>
          <w:sz w:val="22"/>
          <w:szCs w:val="22"/>
          <w:lang w:val="en-US"/>
        </w:rPr>
        <w:t>bearing the name “Pharmaceutical Group</w:t>
      </w:r>
      <w:r w:rsidRPr="00DD1502" w:rsidR="003644A9">
        <w:rPr>
          <w:rFonts w:asciiTheme="minorHAnsi" w:hAnsiTheme="minorHAnsi"/>
          <w:sz w:val="22"/>
          <w:szCs w:val="22"/>
          <w:lang w:val="en-US"/>
        </w:rPr>
        <w:t xml:space="preserve"> of the </w:t>
      </w:r>
      <w:r w:rsidRPr="00DD1502">
        <w:rPr>
          <w:rFonts w:asciiTheme="minorHAnsi" w:hAnsiTheme="minorHAnsi"/>
          <w:sz w:val="22"/>
          <w:szCs w:val="22"/>
          <w:lang w:val="en-US"/>
        </w:rPr>
        <w:t xml:space="preserve">European Union” abbreviated as PGEU, hereafter referred to as “the Association”. </w:t>
      </w:r>
      <w:r w:rsidRPr="00DD1502">
        <w:rPr>
          <w:rFonts w:asciiTheme="minorHAnsi" w:hAnsiTheme="minorHAnsi"/>
          <w:sz w:val="22"/>
          <w:szCs w:val="22"/>
        </w:rPr>
        <w:t>The Association may also be referred to by using the following translations in the various Member States of the European Union:</w:t>
      </w:r>
    </w:p>
    <w:p w:rsidRPr="00DD1502" w:rsidR="00E67078" w:rsidP="00571DFA" w:rsidRDefault="00E67078" w14:paraId="3E91B011" w14:textId="77777777">
      <w:pPr>
        <w:jc w:val="both"/>
        <w:rPr>
          <w:rFonts w:asciiTheme="minorHAnsi" w:hAnsiTheme="minorHAnsi"/>
          <w:sz w:val="22"/>
          <w:szCs w:val="22"/>
        </w:rPr>
      </w:pPr>
    </w:p>
    <w:p w:rsidRPr="00E41489" w:rsidR="00E67078" w:rsidP="00C95313" w:rsidRDefault="00E67078" w14:paraId="761C59C2" w14:textId="77777777">
      <w:pPr>
        <w:pStyle w:val="Heading4"/>
        <w:rPr>
          <w:rFonts w:asciiTheme="minorHAnsi" w:hAnsiTheme="minorHAnsi"/>
          <w:sz w:val="22"/>
          <w:szCs w:val="22"/>
          <w:lang w:val="de-DE"/>
        </w:rPr>
      </w:pPr>
      <w:r w:rsidRPr="00E41489">
        <w:rPr>
          <w:rFonts w:asciiTheme="minorHAnsi" w:hAnsiTheme="minorHAnsi"/>
          <w:sz w:val="22"/>
          <w:szCs w:val="22"/>
          <w:lang w:val="de-DE"/>
        </w:rPr>
        <w:t>ZUSAMMENSCHLUSS DER APOTHEKERINNEN UND APOTHEKER DER EUROPÄISCHEN UNION</w:t>
      </w:r>
    </w:p>
    <w:p w:rsidRPr="00DD1502" w:rsidR="00E67078" w:rsidP="00C95313" w:rsidRDefault="00E67078" w14:paraId="38AC62A9" w14:textId="77777777">
      <w:pPr>
        <w:pStyle w:val="Heading4"/>
        <w:rPr>
          <w:rFonts w:asciiTheme="minorHAnsi" w:hAnsiTheme="minorHAnsi"/>
          <w:sz w:val="22"/>
          <w:szCs w:val="22"/>
          <w:lang w:val="nl-NL"/>
        </w:rPr>
      </w:pPr>
      <w:r w:rsidRPr="00DD1502">
        <w:rPr>
          <w:rFonts w:asciiTheme="minorHAnsi" w:hAnsiTheme="minorHAnsi"/>
          <w:sz w:val="22"/>
          <w:szCs w:val="22"/>
          <w:lang w:val="nl-NL"/>
        </w:rPr>
        <w:t>GROEPERING VAN APOTHEKERS VAN DE EUROPESE UNIE</w:t>
      </w:r>
    </w:p>
    <w:p w:rsidRPr="00DD1502" w:rsidR="00272528" w:rsidP="00C95313" w:rsidRDefault="00272528" w14:paraId="72B5AC1B" w14:textId="7B05DFA9">
      <w:pPr>
        <w:pStyle w:val="Heading4"/>
        <w:rPr>
          <w:rFonts w:asciiTheme="minorHAnsi" w:hAnsiTheme="minorHAnsi"/>
          <w:sz w:val="22"/>
          <w:szCs w:val="22"/>
          <w:lang w:val="nl-NL"/>
        </w:rPr>
      </w:pPr>
      <w:r w:rsidRPr="00DD1502">
        <w:rPr>
          <w:rFonts w:asciiTheme="minorHAnsi" w:hAnsiTheme="minorHAnsi"/>
          <w:sz w:val="22"/>
          <w:szCs w:val="22"/>
          <w:lang w:val="nl-NL"/>
        </w:rPr>
        <w:t>SAMMENSLUTNING AF APOTEKERE I DEN EUROPÆISKE UNION</w:t>
      </w:r>
    </w:p>
    <w:p w:rsidRPr="00DD1502" w:rsidR="00AA6C9A" w:rsidP="00571DFA" w:rsidRDefault="00AA6C9A" w14:paraId="7238DB0C" w14:textId="77777777">
      <w:pPr>
        <w:pStyle w:val="Heading4"/>
        <w:rPr>
          <w:rFonts w:asciiTheme="minorHAnsi" w:hAnsiTheme="minorHAnsi"/>
          <w:sz w:val="22"/>
          <w:szCs w:val="22"/>
          <w:lang w:val="es-ES"/>
        </w:rPr>
      </w:pPr>
      <w:r w:rsidRPr="00DD1502">
        <w:rPr>
          <w:rFonts w:asciiTheme="minorHAnsi" w:hAnsiTheme="minorHAnsi"/>
          <w:sz w:val="22"/>
          <w:szCs w:val="22"/>
          <w:lang w:val="es-ES"/>
        </w:rPr>
        <w:t>GRUPO FARMACÊUTICO DA UNIÃO EUROPEIA</w:t>
      </w:r>
    </w:p>
    <w:p w:rsidRPr="00DD1502" w:rsidR="00E67078" w:rsidP="00C95313" w:rsidRDefault="00E67078" w14:paraId="61FC3469" w14:textId="77777777">
      <w:pPr>
        <w:pStyle w:val="Heading4"/>
        <w:rPr>
          <w:rFonts w:asciiTheme="minorHAnsi" w:hAnsiTheme="minorHAnsi"/>
          <w:sz w:val="22"/>
          <w:szCs w:val="22"/>
          <w:lang w:val="es-ES"/>
        </w:rPr>
      </w:pPr>
      <w:r w:rsidRPr="00DD1502">
        <w:rPr>
          <w:rFonts w:asciiTheme="minorHAnsi" w:hAnsiTheme="minorHAnsi"/>
          <w:sz w:val="22"/>
          <w:szCs w:val="22"/>
          <w:lang w:val="es-ES"/>
        </w:rPr>
        <w:t>EUROOPAN UNIONIN APTEEKKIJÄRJESTÖ</w:t>
      </w:r>
    </w:p>
    <w:p w:rsidRPr="00E41489" w:rsidR="00E67078" w:rsidP="00C95313" w:rsidRDefault="00E67078" w14:paraId="23739809" w14:textId="77777777">
      <w:pPr>
        <w:pStyle w:val="Heading4"/>
        <w:rPr>
          <w:rFonts w:asciiTheme="minorHAnsi" w:hAnsiTheme="minorHAnsi"/>
          <w:sz w:val="22"/>
          <w:szCs w:val="22"/>
          <w:lang w:val="fr-BE"/>
        </w:rPr>
      </w:pPr>
      <w:r w:rsidRPr="00E41489">
        <w:rPr>
          <w:rFonts w:asciiTheme="minorHAnsi" w:hAnsiTheme="minorHAnsi"/>
          <w:sz w:val="22"/>
          <w:szCs w:val="22"/>
          <w:lang w:val="fr-BE"/>
        </w:rPr>
        <w:t>ENOSI EVROPEON FARMAKOPOION</w:t>
      </w:r>
    </w:p>
    <w:p w:rsidRPr="00E41489" w:rsidR="00E67078" w:rsidP="00C95313" w:rsidRDefault="00E67078" w14:paraId="249C4D5D" w14:textId="77777777">
      <w:pPr>
        <w:pStyle w:val="Heading4"/>
        <w:rPr>
          <w:rFonts w:asciiTheme="minorHAnsi" w:hAnsiTheme="minorHAnsi"/>
          <w:sz w:val="22"/>
          <w:szCs w:val="22"/>
          <w:lang w:val="fr-BE"/>
        </w:rPr>
      </w:pPr>
      <w:r w:rsidRPr="00E41489">
        <w:rPr>
          <w:rFonts w:asciiTheme="minorHAnsi" w:hAnsiTheme="minorHAnsi"/>
          <w:sz w:val="22"/>
          <w:szCs w:val="22"/>
          <w:lang w:val="fr-BE"/>
        </w:rPr>
        <w:t>GROUPEMENT PHARMACEUTIQUE DE L’UNION EUROPEENNE</w:t>
      </w:r>
    </w:p>
    <w:p w:rsidRPr="00DD1502" w:rsidR="00E67078" w:rsidP="00C95313" w:rsidRDefault="00E67078" w14:paraId="1B50B630" w14:textId="77777777">
      <w:pPr>
        <w:pStyle w:val="Heading4"/>
        <w:rPr>
          <w:rFonts w:asciiTheme="minorHAnsi" w:hAnsiTheme="minorHAnsi"/>
          <w:sz w:val="22"/>
          <w:szCs w:val="22"/>
          <w:lang w:val="es-ES"/>
        </w:rPr>
      </w:pPr>
      <w:r w:rsidRPr="00DD1502">
        <w:rPr>
          <w:rFonts w:asciiTheme="minorHAnsi" w:hAnsiTheme="minorHAnsi"/>
          <w:sz w:val="22"/>
          <w:szCs w:val="22"/>
          <w:lang w:val="es-ES"/>
        </w:rPr>
        <w:t>ASSOCIAZIONE FARMACEUTICA DELL’UNIONE EUROPEA</w:t>
      </w:r>
    </w:p>
    <w:p w:rsidRPr="00DD1502" w:rsidR="009720B5" w:rsidP="009720B5" w:rsidRDefault="009720B5" w14:paraId="7149CB24" w14:textId="5D4C8C6A">
      <w:pPr>
        <w:pStyle w:val="Heading4"/>
        <w:rPr>
          <w:rFonts w:asciiTheme="minorHAnsi" w:hAnsiTheme="minorHAnsi"/>
          <w:sz w:val="22"/>
          <w:szCs w:val="22"/>
          <w:lang w:val="es-ES"/>
        </w:rPr>
      </w:pPr>
      <w:r w:rsidRPr="00DD1502">
        <w:rPr>
          <w:rFonts w:asciiTheme="minorHAnsi" w:hAnsiTheme="minorHAnsi"/>
          <w:sz w:val="22"/>
          <w:szCs w:val="22"/>
          <w:lang w:val="es-ES"/>
        </w:rPr>
        <w:t>AGRUPACIÓN FARMACÉUTICA DE LA UNIÓN EUROPEA</w:t>
      </w:r>
    </w:p>
    <w:p w:rsidRPr="00DD1502" w:rsidR="00E67078" w:rsidP="00C95313" w:rsidRDefault="00E67078" w14:paraId="3BA4D2A6" w14:textId="77777777">
      <w:pPr>
        <w:pStyle w:val="Heading4"/>
        <w:rPr>
          <w:rFonts w:asciiTheme="minorHAnsi" w:hAnsiTheme="minorHAnsi"/>
          <w:sz w:val="22"/>
          <w:szCs w:val="22"/>
          <w:lang w:val="es-ES"/>
        </w:rPr>
      </w:pPr>
      <w:r w:rsidRPr="00DD1502">
        <w:rPr>
          <w:rFonts w:asciiTheme="minorHAnsi" w:hAnsiTheme="minorHAnsi"/>
          <w:sz w:val="22"/>
          <w:szCs w:val="22"/>
          <w:lang w:val="es-ES"/>
        </w:rPr>
        <w:t>EUROPEISKA UNIONENS FARMACEUTISKA GROUPP</w:t>
      </w:r>
    </w:p>
    <w:p w:rsidRPr="00DD1502" w:rsidR="00E67078" w:rsidP="00C95313" w:rsidRDefault="00E67078" w14:paraId="3D320712" w14:textId="77777777">
      <w:pPr>
        <w:pStyle w:val="Heading4"/>
        <w:rPr>
          <w:rFonts w:asciiTheme="minorHAnsi" w:hAnsiTheme="minorHAnsi"/>
          <w:sz w:val="22"/>
          <w:szCs w:val="22"/>
          <w:lang w:val="es-ES"/>
        </w:rPr>
      </w:pPr>
      <w:r w:rsidRPr="00DD1502">
        <w:rPr>
          <w:rFonts w:asciiTheme="minorHAnsi" w:hAnsiTheme="minorHAnsi"/>
          <w:sz w:val="22"/>
          <w:szCs w:val="22"/>
          <w:lang w:val="es-ES"/>
        </w:rPr>
        <w:t xml:space="preserve">SVAZ </w:t>
      </w:r>
      <w:proofErr w:type="spellStart"/>
      <w:r w:rsidRPr="00DD1502">
        <w:rPr>
          <w:rFonts w:asciiTheme="minorHAnsi" w:hAnsiTheme="minorHAnsi"/>
          <w:sz w:val="22"/>
          <w:szCs w:val="22"/>
          <w:lang w:val="es-ES"/>
        </w:rPr>
        <w:t>LÉKÁRNĺKU</w:t>
      </w:r>
      <w:proofErr w:type="spellEnd"/>
      <w:r w:rsidRPr="00DD1502">
        <w:rPr>
          <w:rFonts w:asciiTheme="minorHAnsi" w:hAnsiTheme="minorHAnsi"/>
          <w:sz w:val="22"/>
          <w:szCs w:val="22"/>
          <w:lang w:val="es-ES"/>
        </w:rPr>
        <w:t xml:space="preserve"> EVROPSKÉ UNIE</w:t>
      </w:r>
    </w:p>
    <w:p w:rsidRPr="00DD1502" w:rsidR="00E67078" w:rsidP="00C95313" w:rsidRDefault="00E67078" w14:paraId="43460313" w14:textId="77777777">
      <w:pPr>
        <w:pStyle w:val="Heading4"/>
        <w:rPr>
          <w:rFonts w:asciiTheme="minorHAnsi" w:hAnsiTheme="minorHAnsi"/>
          <w:sz w:val="22"/>
          <w:szCs w:val="22"/>
          <w:lang w:val="es-ES"/>
        </w:rPr>
      </w:pPr>
      <w:r w:rsidRPr="00DD1502">
        <w:rPr>
          <w:rFonts w:asciiTheme="minorHAnsi" w:hAnsiTheme="minorHAnsi"/>
          <w:sz w:val="22"/>
          <w:szCs w:val="22"/>
          <w:lang w:val="es-ES"/>
        </w:rPr>
        <w:t>EUROOPA LIIDU FARMAATSIAGRUPP</w:t>
      </w:r>
    </w:p>
    <w:p w:rsidRPr="00DD1502" w:rsidR="00E67078" w:rsidP="00C95313" w:rsidRDefault="00E67078" w14:paraId="6FF0B8F4" w14:textId="77777777">
      <w:pPr>
        <w:pStyle w:val="Heading4"/>
        <w:rPr>
          <w:rFonts w:asciiTheme="minorHAnsi" w:hAnsiTheme="minorHAnsi"/>
          <w:sz w:val="22"/>
          <w:szCs w:val="22"/>
          <w:lang w:val="es-ES"/>
        </w:rPr>
      </w:pPr>
      <w:r w:rsidRPr="00DD1502">
        <w:rPr>
          <w:rFonts w:asciiTheme="minorHAnsi" w:hAnsiTheme="minorHAnsi"/>
          <w:sz w:val="22"/>
          <w:szCs w:val="22"/>
          <w:lang w:val="es-ES"/>
        </w:rPr>
        <w:t>AZ EURÓPAI UNIÓ GYÓGYSZERÉSZETI CSOPORTZA</w:t>
      </w:r>
    </w:p>
    <w:p w:rsidRPr="00DD1502" w:rsidR="00E67078" w:rsidRDefault="00E67078" w14:paraId="00F46CAB" w14:textId="77777777">
      <w:pPr>
        <w:pStyle w:val="Heading4"/>
        <w:rPr>
          <w:rFonts w:asciiTheme="minorHAnsi" w:hAnsiTheme="minorHAnsi"/>
          <w:sz w:val="22"/>
          <w:szCs w:val="22"/>
          <w:lang w:val="es-ES"/>
        </w:rPr>
      </w:pPr>
      <w:r w:rsidRPr="00DD1502">
        <w:rPr>
          <w:rFonts w:asciiTheme="minorHAnsi" w:hAnsiTheme="minorHAnsi"/>
          <w:sz w:val="22"/>
          <w:szCs w:val="22"/>
          <w:lang w:val="es-ES"/>
        </w:rPr>
        <w:t>EIROPAS SAVIENĪBAS FARMACEITISKĀ GRUPA</w:t>
      </w:r>
    </w:p>
    <w:p w:rsidRPr="00DD1502" w:rsidR="00E67078" w:rsidRDefault="00E67078" w14:paraId="3BF991B2" w14:textId="77777777">
      <w:pPr>
        <w:pStyle w:val="Heading4"/>
        <w:rPr>
          <w:rFonts w:asciiTheme="minorHAnsi" w:hAnsiTheme="minorHAnsi"/>
          <w:sz w:val="22"/>
          <w:szCs w:val="22"/>
          <w:lang w:val="es-ES"/>
        </w:rPr>
      </w:pPr>
      <w:r w:rsidRPr="00DD1502">
        <w:rPr>
          <w:rFonts w:asciiTheme="minorHAnsi" w:hAnsiTheme="minorHAnsi"/>
          <w:sz w:val="22"/>
          <w:szCs w:val="22"/>
          <w:lang w:val="es-ES"/>
        </w:rPr>
        <w:t>EUROPOS SAJUNGOS FARMACIJOS GRUPĖ</w:t>
      </w:r>
    </w:p>
    <w:p w:rsidRPr="00DD1502" w:rsidR="00E67078" w:rsidP="00C95313" w:rsidRDefault="00E67078" w14:paraId="70572EA2" w14:textId="77777777">
      <w:pPr>
        <w:pStyle w:val="Heading4"/>
        <w:rPr>
          <w:rFonts w:asciiTheme="minorHAnsi" w:hAnsiTheme="minorHAnsi"/>
          <w:sz w:val="22"/>
          <w:szCs w:val="22"/>
          <w:lang w:val="es-ES"/>
        </w:rPr>
      </w:pPr>
      <w:r w:rsidRPr="00DD1502">
        <w:rPr>
          <w:rFonts w:asciiTheme="minorHAnsi" w:hAnsiTheme="minorHAnsi"/>
          <w:sz w:val="22"/>
          <w:szCs w:val="22"/>
          <w:lang w:val="es-ES"/>
        </w:rPr>
        <w:t>ZVÄZ LEKÁRNIKOV EURÓPSKEJ ÚNIE</w:t>
      </w:r>
    </w:p>
    <w:p w:rsidRPr="00DD1502" w:rsidR="00E67078" w:rsidP="00C95313" w:rsidRDefault="00E67078" w14:paraId="5BA4E167" w14:textId="094B11EB">
      <w:pPr>
        <w:pStyle w:val="Heading4"/>
        <w:rPr>
          <w:rFonts w:asciiTheme="minorHAnsi" w:hAnsiTheme="minorHAnsi"/>
          <w:sz w:val="22"/>
          <w:szCs w:val="22"/>
          <w:lang w:val="es-ES"/>
        </w:rPr>
      </w:pPr>
      <w:r w:rsidRPr="00DD1502">
        <w:rPr>
          <w:rFonts w:asciiTheme="minorHAnsi" w:hAnsiTheme="minorHAnsi"/>
          <w:sz w:val="22"/>
          <w:szCs w:val="22"/>
          <w:lang w:val="es-ES"/>
        </w:rPr>
        <w:t>GRUPA FARMACEUTYCZNA UNII EUROPEJSKIEJ</w:t>
      </w:r>
    </w:p>
    <w:p w:rsidRPr="00DD1502" w:rsidR="00C95313" w:rsidP="00C95313" w:rsidRDefault="00C95313" w14:paraId="205A84C6" w14:textId="75CDDF4C">
      <w:pPr>
        <w:pStyle w:val="Heading4"/>
        <w:rPr>
          <w:rFonts w:asciiTheme="minorHAnsi" w:hAnsiTheme="minorHAnsi"/>
          <w:sz w:val="22"/>
          <w:szCs w:val="22"/>
          <w:lang w:val="es-ES"/>
        </w:rPr>
      </w:pPr>
      <w:r w:rsidRPr="00DD1502">
        <w:rPr>
          <w:rFonts w:asciiTheme="minorHAnsi" w:hAnsiTheme="minorHAnsi"/>
          <w:sz w:val="22"/>
          <w:szCs w:val="22"/>
          <w:lang w:val="es-ES"/>
        </w:rPr>
        <w:t>ZVEZA LEKARNARJEV EVROPSKE UNIJE</w:t>
      </w:r>
      <w:r w:rsidRPr="00DD1502" w:rsidR="00B45154">
        <w:rPr>
          <w:rFonts w:asciiTheme="minorHAnsi" w:hAnsiTheme="minorHAnsi"/>
          <w:sz w:val="22"/>
          <w:szCs w:val="22"/>
          <w:lang w:val="es-ES"/>
        </w:rPr>
        <w:t xml:space="preserve"> </w:t>
      </w:r>
    </w:p>
    <w:p w:rsidRPr="00DD1502" w:rsidR="00C95313" w:rsidP="00C95313" w:rsidRDefault="00C95313" w14:paraId="4BA4585A" w14:textId="5AC69681">
      <w:pPr>
        <w:pStyle w:val="Heading4"/>
        <w:rPr>
          <w:rFonts w:asciiTheme="minorHAnsi" w:hAnsiTheme="minorHAnsi"/>
          <w:sz w:val="22"/>
          <w:szCs w:val="22"/>
          <w:lang w:val="es-ES"/>
        </w:rPr>
      </w:pPr>
      <w:r w:rsidRPr="00DD1502">
        <w:rPr>
          <w:rFonts w:asciiTheme="minorHAnsi" w:hAnsiTheme="minorHAnsi"/>
          <w:sz w:val="22"/>
          <w:szCs w:val="22"/>
          <w:lang w:val="es-ES"/>
        </w:rPr>
        <w:t xml:space="preserve">GRUPP FARMACEWTIKU TAL-UNJONI EWROPEA </w:t>
      </w:r>
    </w:p>
    <w:p w:rsidRPr="00E41489" w:rsidR="009169E9" w:rsidP="00793AAC" w:rsidRDefault="009169E9" w14:paraId="0F88AC42" w14:textId="094507D8">
      <w:pPr>
        <w:pStyle w:val="Heading4"/>
        <w:rPr>
          <w:rFonts w:asciiTheme="minorHAnsi" w:hAnsiTheme="minorHAnsi"/>
          <w:sz w:val="22"/>
          <w:szCs w:val="22"/>
          <w:lang w:val="es-ES"/>
        </w:rPr>
      </w:pPr>
      <w:r w:rsidRPr="00DD1502">
        <w:rPr>
          <w:rFonts w:asciiTheme="minorHAnsi" w:hAnsiTheme="minorHAnsi"/>
          <w:sz w:val="22"/>
          <w:szCs w:val="22"/>
          <w:lang w:val="nl-NL"/>
        </w:rPr>
        <w:t>ФАРМАЦЕВТИЧНА</w:t>
      </w:r>
      <w:r w:rsidRPr="00E41489">
        <w:rPr>
          <w:rFonts w:asciiTheme="minorHAnsi" w:hAnsiTheme="minorHAnsi"/>
          <w:sz w:val="22"/>
          <w:szCs w:val="22"/>
          <w:lang w:val="es-ES"/>
        </w:rPr>
        <w:t xml:space="preserve"> </w:t>
      </w:r>
      <w:r w:rsidRPr="00DD1502">
        <w:rPr>
          <w:rFonts w:asciiTheme="minorHAnsi" w:hAnsiTheme="minorHAnsi"/>
          <w:sz w:val="22"/>
          <w:szCs w:val="22"/>
          <w:lang w:val="nl-NL"/>
        </w:rPr>
        <w:t>ГРУПА</w:t>
      </w:r>
      <w:r w:rsidRPr="00E41489">
        <w:rPr>
          <w:rFonts w:asciiTheme="minorHAnsi" w:hAnsiTheme="minorHAnsi"/>
          <w:sz w:val="22"/>
          <w:szCs w:val="22"/>
          <w:lang w:val="es-ES"/>
        </w:rPr>
        <w:t xml:space="preserve"> </w:t>
      </w:r>
      <w:r w:rsidRPr="00DD1502">
        <w:rPr>
          <w:rFonts w:asciiTheme="minorHAnsi" w:hAnsiTheme="minorHAnsi"/>
          <w:sz w:val="22"/>
          <w:szCs w:val="22"/>
          <w:lang w:val="nl-NL"/>
        </w:rPr>
        <w:t>НА</w:t>
      </w:r>
      <w:r w:rsidRPr="00E41489">
        <w:rPr>
          <w:rFonts w:asciiTheme="minorHAnsi" w:hAnsiTheme="minorHAnsi"/>
          <w:sz w:val="22"/>
          <w:szCs w:val="22"/>
          <w:lang w:val="es-ES"/>
        </w:rPr>
        <w:t xml:space="preserve"> </w:t>
      </w:r>
      <w:r w:rsidRPr="00DD1502">
        <w:rPr>
          <w:rFonts w:asciiTheme="minorHAnsi" w:hAnsiTheme="minorHAnsi"/>
          <w:sz w:val="22"/>
          <w:szCs w:val="22"/>
          <w:lang w:val="nl-NL"/>
        </w:rPr>
        <w:t>ЕВРОПЕЙСКИЯ</w:t>
      </w:r>
      <w:r w:rsidRPr="00E41489">
        <w:rPr>
          <w:rFonts w:asciiTheme="minorHAnsi" w:hAnsiTheme="minorHAnsi"/>
          <w:sz w:val="22"/>
          <w:szCs w:val="22"/>
          <w:lang w:val="es-ES"/>
        </w:rPr>
        <w:t xml:space="preserve"> </w:t>
      </w:r>
      <w:r w:rsidRPr="00DD1502">
        <w:rPr>
          <w:rFonts w:asciiTheme="minorHAnsi" w:hAnsiTheme="minorHAnsi"/>
          <w:sz w:val="22"/>
          <w:szCs w:val="22"/>
          <w:lang w:val="nl-NL"/>
        </w:rPr>
        <w:t>СЪЮЗ</w:t>
      </w:r>
    </w:p>
    <w:p w:rsidRPr="00511C85" w:rsidR="00E67078" w:rsidP="001D5F6C" w:rsidRDefault="00540D56" w14:paraId="75FC4EAF" w14:textId="7FED6059">
      <w:pPr>
        <w:pStyle w:val="Heading4"/>
        <w:rPr>
          <w:rFonts w:asciiTheme="minorHAnsi" w:hAnsiTheme="minorHAnsi"/>
          <w:sz w:val="22"/>
          <w:szCs w:val="22"/>
          <w:lang w:val="es-ES"/>
        </w:rPr>
      </w:pPr>
      <w:r w:rsidRPr="00511C85">
        <w:rPr>
          <w:rFonts w:asciiTheme="minorHAnsi" w:hAnsiTheme="minorHAnsi"/>
          <w:sz w:val="22"/>
          <w:szCs w:val="22"/>
          <w:lang w:val="es-ES"/>
        </w:rPr>
        <w:t>EUROOPA LIIDU FARMAATSIA LIIT</w:t>
      </w:r>
    </w:p>
    <w:p w:rsidRPr="00511C85" w:rsidR="00540D56" w:rsidP="001D5F6C" w:rsidRDefault="00540D56" w14:paraId="50963BDB" w14:textId="77777777">
      <w:pPr>
        <w:pStyle w:val="Heading4"/>
        <w:rPr>
          <w:rFonts w:asciiTheme="minorHAnsi" w:hAnsiTheme="minorHAnsi"/>
          <w:sz w:val="22"/>
          <w:szCs w:val="22"/>
          <w:lang w:val="es-ES"/>
        </w:rPr>
      </w:pPr>
    </w:p>
    <w:p w:rsidRPr="00DD1502" w:rsidR="00E67078" w:rsidRDefault="007E2879" w14:paraId="1E4FC13B" w14:textId="77B48B81">
      <w:pPr>
        <w:jc w:val="both"/>
        <w:rPr>
          <w:rFonts w:asciiTheme="minorHAnsi" w:hAnsiTheme="minorHAnsi"/>
          <w:sz w:val="22"/>
          <w:szCs w:val="22"/>
          <w:lang w:val="en-US"/>
        </w:rPr>
      </w:pPr>
      <w:r>
        <w:rPr>
          <w:rFonts w:asciiTheme="minorHAnsi" w:hAnsiTheme="minorHAnsi"/>
          <w:sz w:val="22"/>
          <w:szCs w:val="22"/>
          <w:lang w:val="en-US"/>
        </w:rPr>
        <w:t xml:space="preserve">Those names will be </w:t>
      </w:r>
      <w:r w:rsidRPr="00DD1502" w:rsidR="00E67078">
        <w:rPr>
          <w:rFonts w:asciiTheme="minorHAnsi" w:hAnsiTheme="minorHAnsi"/>
          <w:sz w:val="22"/>
          <w:szCs w:val="22"/>
          <w:lang w:val="en-US"/>
        </w:rPr>
        <w:t xml:space="preserve">followed by the phrase, in the Community language in question, corresponding to the French “Association </w:t>
      </w:r>
      <w:proofErr w:type="spellStart"/>
      <w:r w:rsidRPr="00DD1502" w:rsidR="00E67078">
        <w:rPr>
          <w:rFonts w:asciiTheme="minorHAnsi" w:hAnsiTheme="minorHAnsi"/>
          <w:sz w:val="22"/>
          <w:szCs w:val="22"/>
          <w:lang w:val="en-US"/>
        </w:rPr>
        <w:t>Internationale</w:t>
      </w:r>
      <w:proofErr w:type="spellEnd"/>
      <w:r w:rsidRPr="00DD1502" w:rsidR="00E67078">
        <w:rPr>
          <w:rFonts w:asciiTheme="minorHAnsi" w:hAnsiTheme="minorHAnsi"/>
          <w:sz w:val="22"/>
          <w:szCs w:val="22"/>
          <w:lang w:val="en-US"/>
        </w:rPr>
        <w:t xml:space="preserve"> Sans But </w:t>
      </w:r>
      <w:proofErr w:type="spellStart"/>
      <w:r w:rsidRPr="00DD1502" w:rsidR="00E67078">
        <w:rPr>
          <w:rFonts w:asciiTheme="minorHAnsi" w:hAnsiTheme="minorHAnsi"/>
          <w:sz w:val="22"/>
          <w:szCs w:val="22"/>
          <w:lang w:val="en-US"/>
        </w:rPr>
        <w:t>Lucratif</w:t>
      </w:r>
      <w:proofErr w:type="spellEnd"/>
      <w:r w:rsidRPr="00DD1502" w:rsidR="00E67078">
        <w:rPr>
          <w:rFonts w:asciiTheme="minorHAnsi" w:hAnsiTheme="minorHAnsi"/>
          <w:sz w:val="22"/>
          <w:szCs w:val="22"/>
          <w:lang w:val="en-US"/>
        </w:rPr>
        <w:t xml:space="preserve"> de Droit </w:t>
      </w:r>
      <w:proofErr w:type="spellStart"/>
      <w:r w:rsidRPr="00DD1502" w:rsidR="00E67078">
        <w:rPr>
          <w:rFonts w:asciiTheme="minorHAnsi" w:hAnsiTheme="minorHAnsi"/>
          <w:sz w:val="22"/>
          <w:szCs w:val="22"/>
          <w:lang w:val="en-US"/>
        </w:rPr>
        <w:t>Belge</w:t>
      </w:r>
      <w:proofErr w:type="spellEnd"/>
      <w:r w:rsidRPr="00DD1502" w:rsidR="00E67078">
        <w:rPr>
          <w:rFonts w:asciiTheme="minorHAnsi" w:hAnsiTheme="minorHAnsi"/>
          <w:sz w:val="22"/>
          <w:szCs w:val="22"/>
          <w:lang w:val="en-US"/>
        </w:rPr>
        <w:t>” (International Non-profit Association under Belgian law</w:t>
      </w:r>
      <w:r w:rsidRPr="00DD1502" w:rsidR="00353AEE">
        <w:rPr>
          <w:rFonts w:asciiTheme="minorHAnsi" w:hAnsiTheme="minorHAnsi"/>
          <w:sz w:val="22"/>
          <w:szCs w:val="22"/>
          <w:lang w:val="en-US"/>
        </w:rPr>
        <w:t xml:space="preserve"> </w:t>
      </w:r>
      <w:r w:rsidRPr="00DD1502" w:rsidR="00153143">
        <w:rPr>
          <w:rFonts w:asciiTheme="minorHAnsi" w:hAnsiTheme="minorHAnsi"/>
          <w:sz w:val="22"/>
          <w:szCs w:val="22"/>
          <w:lang w:val="en-US"/>
        </w:rPr>
        <w:t>(</w:t>
      </w:r>
      <w:r w:rsidRPr="00DD1502" w:rsidR="00353AEE">
        <w:rPr>
          <w:rFonts w:asciiTheme="minorHAnsi" w:hAnsiTheme="minorHAnsi"/>
          <w:sz w:val="22"/>
          <w:szCs w:val="22"/>
          <w:lang w:val="en-US"/>
        </w:rPr>
        <w:t>AISBL</w:t>
      </w:r>
      <w:r w:rsidRPr="00DD1502" w:rsidR="00E67078">
        <w:rPr>
          <w:rFonts w:asciiTheme="minorHAnsi" w:hAnsiTheme="minorHAnsi"/>
          <w:sz w:val="22"/>
          <w:szCs w:val="22"/>
          <w:lang w:val="en-US"/>
        </w:rPr>
        <w:t>)</w:t>
      </w:r>
      <w:r>
        <w:rPr>
          <w:rFonts w:asciiTheme="minorHAnsi" w:hAnsiTheme="minorHAnsi"/>
          <w:sz w:val="22"/>
          <w:szCs w:val="22"/>
          <w:lang w:val="en-US"/>
        </w:rPr>
        <w:t>)</w:t>
      </w:r>
      <w:r w:rsidRPr="00DD1502" w:rsidR="00E67078">
        <w:rPr>
          <w:rFonts w:asciiTheme="minorHAnsi" w:hAnsiTheme="minorHAnsi"/>
          <w:sz w:val="22"/>
          <w:szCs w:val="22"/>
          <w:lang w:val="en-US"/>
        </w:rPr>
        <w:t>.</w:t>
      </w:r>
    </w:p>
    <w:p w:rsidRPr="00DD1502" w:rsidR="00E67078" w:rsidRDefault="00E67078" w14:paraId="74B4AB6E" w14:textId="77777777">
      <w:pPr>
        <w:jc w:val="both"/>
        <w:rPr>
          <w:rFonts w:asciiTheme="minorHAnsi" w:hAnsiTheme="minorHAnsi"/>
          <w:sz w:val="22"/>
          <w:szCs w:val="22"/>
        </w:rPr>
      </w:pPr>
      <w:r w:rsidRPr="00DD1502">
        <w:rPr>
          <w:rFonts w:asciiTheme="minorHAnsi" w:hAnsiTheme="minorHAnsi"/>
          <w:sz w:val="22"/>
          <w:szCs w:val="22"/>
        </w:rPr>
        <w:t xml:space="preserve">In all instruments and documents issued by the Association and addressed to third parties, in particular letters, invoices, advertisements and various publications, the Association will always be referred to by the name PHARMACEUTICAL GROUP OF THE EUROPEAN UNION, INTERNATIONAL NON- PROFIT ASSOCIATION UNDER BELGIAN LAW, as well as by the </w:t>
      </w:r>
      <w:r w:rsidRPr="00DD1502">
        <w:rPr>
          <w:rFonts w:asciiTheme="minorHAnsi" w:hAnsiTheme="minorHAnsi"/>
          <w:sz w:val="22"/>
          <w:szCs w:val="22"/>
        </w:rPr>
        <w:lastRenderedPageBreak/>
        <w:t>aforementioned translations in the various community languages. The said instruments and documents issued by the Association shall also bear the address of its registered office.</w:t>
      </w:r>
    </w:p>
    <w:p w:rsidRPr="00DD1502" w:rsidR="00E67078" w:rsidRDefault="00E67078" w14:paraId="5221813D" w14:textId="77777777">
      <w:pPr>
        <w:jc w:val="both"/>
        <w:rPr>
          <w:rFonts w:asciiTheme="minorHAnsi" w:hAnsiTheme="minorHAnsi"/>
          <w:sz w:val="22"/>
          <w:szCs w:val="22"/>
        </w:rPr>
      </w:pPr>
    </w:p>
    <w:p w:rsidRPr="00DD1502" w:rsidR="00E67078" w:rsidRDefault="00E67078" w14:paraId="6A67D8C0" w14:textId="77777777">
      <w:pPr>
        <w:jc w:val="both"/>
        <w:rPr>
          <w:rFonts w:asciiTheme="minorHAnsi" w:hAnsiTheme="minorHAnsi"/>
          <w:sz w:val="22"/>
          <w:szCs w:val="22"/>
        </w:rPr>
      </w:pPr>
    </w:p>
    <w:p w:rsidRPr="00DD1502" w:rsidR="00E67078" w:rsidRDefault="00E67078" w14:paraId="2CF3248E" w14:textId="77777777">
      <w:pPr>
        <w:pStyle w:val="Heading2"/>
        <w:rPr>
          <w:rFonts w:asciiTheme="minorHAnsi" w:hAnsiTheme="minorHAnsi"/>
          <w:sz w:val="22"/>
          <w:szCs w:val="22"/>
        </w:rPr>
      </w:pPr>
      <w:r w:rsidRPr="00DD1502">
        <w:rPr>
          <w:rFonts w:asciiTheme="minorHAnsi" w:hAnsiTheme="minorHAnsi"/>
          <w:sz w:val="22"/>
          <w:szCs w:val="22"/>
        </w:rPr>
        <w:t>Article 2: Registered office</w:t>
      </w:r>
    </w:p>
    <w:p w:rsidRPr="00DD1502" w:rsidR="00E67078" w:rsidRDefault="00E67078" w14:paraId="06CE1728" w14:textId="77777777">
      <w:pPr>
        <w:jc w:val="both"/>
        <w:rPr>
          <w:rFonts w:asciiTheme="minorHAnsi" w:hAnsiTheme="minorHAnsi"/>
          <w:sz w:val="22"/>
          <w:szCs w:val="22"/>
        </w:rPr>
      </w:pPr>
    </w:p>
    <w:p w:rsidRPr="00DD1502" w:rsidR="00E67078" w:rsidRDefault="00E67078" w14:paraId="2B5B1C85" w14:textId="086A4E71">
      <w:pPr>
        <w:jc w:val="both"/>
        <w:rPr>
          <w:rFonts w:asciiTheme="minorHAnsi" w:hAnsiTheme="minorHAnsi"/>
          <w:sz w:val="22"/>
          <w:szCs w:val="22"/>
        </w:rPr>
      </w:pPr>
      <w:r w:rsidRPr="00DD1502">
        <w:rPr>
          <w:rFonts w:asciiTheme="minorHAnsi" w:hAnsiTheme="minorHAnsi"/>
          <w:sz w:val="22"/>
          <w:szCs w:val="22"/>
          <w:lang w:val="en-US"/>
        </w:rPr>
        <w:t xml:space="preserve">The registered office </w:t>
      </w:r>
      <w:r w:rsidR="00453BEE">
        <w:rPr>
          <w:rFonts w:asciiTheme="minorHAnsi" w:hAnsiTheme="minorHAnsi"/>
          <w:sz w:val="22"/>
          <w:szCs w:val="22"/>
          <w:lang w:val="en-US"/>
        </w:rPr>
        <w:t xml:space="preserve">of the Association </w:t>
      </w:r>
      <w:r w:rsidRPr="00DD1502">
        <w:rPr>
          <w:rFonts w:asciiTheme="minorHAnsi" w:hAnsiTheme="minorHAnsi"/>
          <w:sz w:val="22"/>
          <w:szCs w:val="22"/>
          <w:lang w:val="en-US"/>
        </w:rPr>
        <w:t>is located at</w:t>
      </w:r>
      <w:r w:rsidR="007E2879">
        <w:rPr>
          <w:rFonts w:asciiTheme="minorHAnsi" w:hAnsiTheme="minorHAnsi"/>
          <w:sz w:val="22"/>
          <w:szCs w:val="22"/>
          <w:lang w:val="en-US"/>
        </w:rPr>
        <w:t xml:space="preserve"> the Brussels Region, at</w:t>
      </w:r>
      <w:r w:rsidRPr="00DD1502">
        <w:rPr>
          <w:rFonts w:asciiTheme="minorHAnsi" w:hAnsiTheme="minorHAnsi"/>
          <w:sz w:val="22"/>
          <w:szCs w:val="22"/>
          <w:lang w:val="en-US"/>
        </w:rPr>
        <w:t xml:space="preserve"> Rue du Luxembourg 19 B-1000, Brussels. </w:t>
      </w:r>
      <w:r w:rsidRPr="00DD1502">
        <w:rPr>
          <w:rFonts w:asciiTheme="minorHAnsi" w:hAnsiTheme="minorHAnsi"/>
          <w:sz w:val="22"/>
          <w:szCs w:val="22"/>
        </w:rPr>
        <w:t xml:space="preserve">It may be transferred to any other location in Belgium within the boundaries of the Brussels Region by a decision taken by the General Assembly, published in the appendices to the Belgian Official Journal (« Moniteur </w:t>
      </w:r>
      <w:proofErr w:type="spellStart"/>
      <w:r w:rsidR="007E2879">
        <w:rPr>
          <w:rFonts w:asciiTheme="minorHAnsi" w:hAnsiTheme="minorHAnsi"/>
          <w:sz w:val="22"/>
          <w:szCs w:val="22"/>
        </w:rPr>
        <w:t>b</w:t>
      </w:r>
      <w:r w:rsidRPr="00DD1502">
        <w:rPr>
          <w:rFonts w:asciiTheme="minorHAnsi" w:hAnsiTheme="minorHAnsi"/>
          <w:sz w:val="22"/>
          <w:szCs w:val="22"/>
        </w:rPr>
        <w:t>elge</w:t>
      </w:r>
      <w:proofErr w:type="spellEnd"/>
      <w:r w:rsidRPr="00DD1502">
        <w:rPr>
          <w:rFonts w:asciiTheme="minorHAnsi" w:hAnsiTheme="minorHAnsi"/>
          <w:sz w:val="22"/>
          <w:szCs w:val="22"/>
        </w:rPr>
        <w:t> »).</w:t>
      </w:r>
    </w:p>
    <w:p w:rsidRPr="00DD1502" w:rsidR="00E67078" w:rsidRDefault="00E67078" w14:paraId="6161DCA0" w14:textId="77777777">
      <w:pPr>
        <w:jc w:val="both"/>
        <w:rPr>
          <w:rFonts w:asciiTheme="minorHAnsi" w:hAnsiTheme="minorHAnsi"/>
          <w:sz w:val="22"/>
          <w:szCs w:val="22"/>
        </w:rPr>
      </w:pPr>
    </w:p>
    <w:p w:rsidRPr="00DD1502" w:rsidR="00E67078" w:rsidRDefault="00E67078" w14:paraId="0259DCD1" w14:textId="77777777">
      <w:pPr>
        <w:jc w:val="both"/>
        <w:rPr>
          <w:rFonts w:asciiTheme="minorHAnsi" w:hAnsiTheme="minorHAnsi"/>
          <w:sz w:val="22"/>
          <w:szCs w:val="22"/>
        </w:rPr>
      </w:pPr>
    </w:p>
    <w:p w:rsidRPr="00DD1502" w:rsidR="00E67078" w:rsidRDefault="00E67078" w14:paraId="4C78E69D" w14:textId="77777777">
      <w:pPr>
        <w:pStyle w:val="Heading2"/>
        <w:rPr>
          <w:rFonts w:asciiTheme="minorHAnsi" w:hAnsiTheme="minorHAnsi"/>
          <w:sz w:val="22"/>
          <w:szCs w:val="22"/>
        </w:rPr>
      </w:pPr>
      <w:r w:rsidRPr="00DD1502">
        <w:rPr>
          <w:rFonts w:asciiTheme="minorHAnsi" w:hAnsiTheme="minorHAnsi"/>
          <w:sz w:val="22"/>
          <w:szCs w:val="22"/>
        </w:rPr>
        <w:t>Article 3: Duration</w:t>
      </w:r>
    </w:p>
    <w:p w:rsidRPr="00DD1502" w:rsidR="00E67078" w:rsidRDefault="00E67078" w14:paraId="5533E0B7" w14:textId="77777777">
      <w:pPr>
        <w:jc w:val="both"/>
        <w:rPr>
          <w:rFonts w:asciiTheme="minorHAnsi" w:hAnsiTheme="minorHAnsi"/>
          <w:sz w:val="22"/>
          <w:szCs w:val="22"/>
        </w:rPr>
      </w:pPr>
    </w:p>
    <w:p w:rsidRPr="00DD1502" w:rsidR="00E67078" w:rsidRDefault="00E67078" w14:paraId="4240A87E" w14:textId="714FED6F">
      <w:pPr>
        <w:jc w:val="both"/>
        <w:rPr>
          <w:rFonts w:asciiTheme="minorHAnsi" w:hAnsiTheme="minorHAnsi"/>
          <w:sz w:val="22"/>
          <w:szCs w:val="22"/>
        </w:rPr>
      </w:pPr>
      <w:r w:rsidRPr="00DD1502">
        <w:rPr>
          <w:rFonts w:asciiTheme="minorHAnsi" w:hAnsiTheme="minorHAnsi"/>
          <w:sz w:val="22"/>
          <w:szCs w:val="22"/>
        </w:rPr>
        <w:t xml:space="preserve">The Association is formed for an indefinite duration. It can be dissolved at any time, in accordance with the law and the present </w:t>
      </w:r>
      <w:r w:rsidRPr="00DD1502" w:rsidR="001F1DCA">
        <w:rPr>
          <w:rFonts w:asciiTheme="minorHAnsi" w:hAnsiTheme="minorHAnsi"/>
          <w:sz w:val="22"/>
          <w:szCs w:val="22"/>
        </w:rPr>
        <w:t>Articles of Association</w:t>
      </w:r>
      <w:r w:rsidRPr="00DD1502">
        <w:rPr>
          <w:rFonts w:asciiTheme="minorHAnsi" w:hAnsiTheme="minorHAnsi"/>
          <w:sz w:val="22"/>
          <w:szCs w:val="22"/>
        </w:rPr>
        <w:t>.</w:t>
      </w:r>
    </w:p>
    <w:p w:rsidRPr="00DD1502" w:rsidR="00E67078" w:rsidRDefault="00E67078" w14:paraId="458CC5B6" w14:textId="77777777">
      <w:pPr>
        <w:pStyle w:val="Footer"/>
        <w:tabs>
          <w:tab w:val="clear" w:pos="4153"/>
          <w:tab w:val="clear" w:pos="8306"/>
        </w:tabs>
        <w:jc w:val="both"/>
        <w:rPr>
          <w:rFonts w:asciiTheme="minorHAnsi" w:hAnsiTheme="minorHAnsi"/>
          <w:sz w:val="22"/>
          <w:szCs w:val="22"/>
        </w:rPr>
      </w:pPr>
    </w:p>
    <w:p w:rsidRPr="00DD1502" w:rsidR="00E67078" w:rsidRDefault="00E67078" w14:paraId="4489AC16" w14:textId="77777777">
      <w:pPr>
        <w:jc w:val="both"/>
        <w:rPr>
          <w:rFonts w:asciiTheme="minorHAnsi" w:hAnsiTheme="minorHAnsi"/>
          <w:sz w:val="22"/>
          <w:szCs w:val="22"/>
        </w:rPr>
      </w:pPr>
    </w:p>
    <w:p w:rsidRPr="00DD1502" w:rsidR="00E67078" w:rsidRDefault="00E67078" w14:paraId="709BA114" w14:textId="77777777">
      <w:pPr>
        <w:pStyle w:val="Heading2"/>
        <w:rPr>
          <w:rFonts w:asciiTheme="minorHAnsi" w:hAnsiTheme="minorHAnsi"/>
          <w:sz w:val="22"/>
          <w:szCs w:val="22"/>
        </w:rPr>
      </w:pPr>
      <w:r w:rsidRPr="00DD1502">
        <w:rPr>
          <w:rFonts w:asciiTheme="minorHAnsi" w:hAnsiTheme="minorHAnsi"/>
          <w:sz w:val="22"/>
          <w:szCs w:val="22"/>
        </w:rPr>
        <w:t>Article 4: Purpose</w:t>
      </w:r>
    </w:p>
    <w:p w:rsidRPr="00DD1502" w:rsidR="00E67078" w:rsidRDefault="00E67078" w14:paraId="1D7F7B59" w14:textId="77777777">
      <w:pPr>
        <w:jc w:val="both"/>
        <w:rPr>
          <w:rFonts w:asciiTheme="minorHAnsi" w:hAnsiTheme="minorHAnsi"/>
          <w:sz w:val="22"/>
          <w:szCs w:val="22"/>
        </w:rPr>
      </w:pPr>
    </w:p>
    <w:p w:rsidRPr="00DD1502" w:rsidR="00E67078" w:rsidRDefault="00E67078" w14:paraId="3EABBB35" w14:textId="77777777">
      <w:pPr>
        <w:jc w:val="both"/>
        <w:rPr>
          <w:rFonts w:asciiTheme="minorHAnsi" w:hAnsiTheme="minorHAnsi"/>
          <w:sz w:val="22"/>
          <w:szCs w:val="22"/>
          <w:lang w:val="en-US"/>
        </w:rPr>
      </w:pPr>
      <w:r w:rsidRPr="00DD1502">
        <w:rPr>
          <w:rFonts w:asciiTheme="minorHAnsi" w:hAnsiTheme="minorHAnsi"/>
          <w:sz w:val="22"/>
          <w:szCs w:val="22"/>
          <w:lang w:val="en-US"/>
        </w:rPr>
        <w:t>The purpose of the Association is to serve and promote the common interests of the community pharmacists at European level. Services of a scientific and teaching nature are also</w:t>
      </w:r>
      <w:r w:rsidRPr="00DD1502" w:rsidR="006C09D6">
        <w:rPr>
          <w:rFonts w:asciiTheme="minorHAnsi" w:hAnsiTheme="minorHAnsi"/>
          <w:sz w:val="22"/>
          <w:szCs w:val="22"/>
          <w:lang w:val="en-US"/>
        </w:rPr>
        <w:t xml:space="preserve"> rendered in </w:t>
      </w:r>
      <w:proofErr w:type="spellStart"/>
      <w:r w:rsidRPr="00DD1502" w:rsidR="006C09D6">
        <w:rPr>
          <w:rFonts w:asciiTheme="minorHAnsi" w:hAnsiTheme="minorHAnsi"/>
          <w:sz w:val="22"/>
          <w:szCs w:val="22"/>
          <w:lang w:val="en-US"/>
        </w:rPr>
        <w:t>favour</w:t>
      </w:r>
      <w:proofErr w:type="spellEnd"/>
      <w:r w:rsidRPr="00DD1502" w:rsidR="006C09D6">
        <w:rPr>
          <w:rFonts w:asciiTheme="minorHAnsi" w:hAnsiTheme="minorHAnsi"/>
          <w:sz w:val="22"/>
          <w:szCs w:val="22"/>
          <w:lang w:val="en-US"/>
        </w:rPr>
        <w:t xml:space="preserve"> </w:t>
      </w:r>
      <w:r w:rsidRPr="00DD1502">
        <w:rPr>
          <w:rFonts w:asciiTheme="minorHAnsi" w:hAnsiTheme="minorHAnsi"/>
          <w:sz w:val="22"/>
          <w:szCs w:val="22"/>
          <w:lang w:val="en-US"/>
        </w:rPr>
        <w:t>of the PGEU Members.</w:t>
      </w:r>
    </w:p>
    <w:p w:rsidRPr="00DD1502" w:rsidR="00E67078" w:rsidRDefault="00E67078" w14:paraId="5D39AABB" w14:textId="77777777">
      <w:pPr>
        <w:jc w:val="both"/>
        <w:rPr>
          <w:rFonts w:asciiTheme="minorHAnsi" w:hAnsiTheme="minorHAnsi"/>
          <w:sz w:val="22"/>
          <w:szCs w:val="22"/>
          <w:lang w:val="en-US"/>
        </w:rPr>
      </w:pPr>
    </w:p>
    <w:p w:rsidRPr="00DD1502" w:rsidR="00E67078" w:rsidRDefault="00E67078" w14:paraId="0857B6E8" w14:textId="77777777">
      <w:pPr>
        <w:jc w:val="both"/>
        <w:rPr>
          <w:rFonts w:asciiTheme="minorHAnsi" w:hAnsiTheme="minorHAnsi"/>
          <w:sz w:val="22"/>
          <w:szCs w:val="22"/>
          <w:lang w:val="en-US"/>
        </w:rPr>
      </w:pPr>
      <w:r w:rsidRPr="00DD1502">
        <w:rPr>
          <w:rFonts w:asciiTheme="minorHAnsi" w:hAnsiTheme="minorHAnsi"/>
          <w:sz w:val="22"/>
          <w:szCs w:val="22"/>
          <w:lang w:val="en-US"/>
        </w:rPr>
        <w:t>The Association identifies the principal functions of community pharmacists and promotes their role in the interests of Public Health.</w:t>
      </w:r>
    </w:p>
    <w:p w:rsidRPr="00DD1502" w:rsidR="00E67078" w:rsidRDefault="00E67078" w14:paraId="28109622" w14:textId="77777777">
      <w:pPr>
        <w:jc w:val="both"/>
        <w:rPr>
          <w:rFonts w:asciiTheme="minorHAnsi" w:hAnsiTheme="minorHAnsi"/>
          <w:sz w:val="22"/>
          <w:szCs w:val="22"/>
          <w:lang w:val="en-US"/>
        </w:rPr>
      </w:pPr>
    </w:p>
    <w:p w:rsidRPr="00DD1502" w:rsidR="00E67078" w:rsidRDefault="00E67078" w14:paraId="1F5C6481" w14:textId="79144836">
      <w:pPr>
        <w:jc w:val="both"/>
        <w:rPr>
          <w:rFonts w:asciiTheme="minorHAnsi" w:hAnsiTheme="minorHAnsi"/>
          <w:sz w:val="22"/>
          <w:szCs w:val="22"/>
          <w:lang w:val="en-US"/>
        </w:rPr>
      </w:pPr>
      <w:r w:rsidRPr="00DD1502">
        <w:rPr>
          <w:rFonts w:asciiTheme="minorHAnsi" w:hAnsiTheme="minorHAnsi"/>
          <w:sz w:val="22"/>
          <w:szCs w:val="22"/>
          <w:lang w:val="en-US"/>
        </w:rPr>
        <w:t xml:space="preserve">In particular, the main purpose of the Association is to </w:t>
      </w:r>
      <w:r w:rsidRPr="00DD1502" w:rsidR="003002AA">
        <w:rPr>
          <w:rFonts w:asciiTheme="minorHAnsi" w:hAnsiTheme="minorHAnsi"/>
          <w:sz w:val="22"/>
          <w:szCs w:val="22"/>
          <w:lang w:val="en-US"/>
        </w:rPr>
        <w:t>collect,</w:t>
      </w:r>
      <w:r w:rsidRPr="00DD1502">
        <w:rPr>
          <w:rFonts w:asciiTheme="minorHAnsi" w:hAnsiTheme="minorHAnsi"/>
          <w:sz w:val="22"/>
          <w:szCs w:val="22"/>
          <w:lang w:val="en-US"/>
        </w:rPr>
        <w:t xml:space="preserve"> and study regulatory texts and projects adopted by the European Union and its Member States, to collect and study statistical, legal, social and economic data from the various countries, to carry out comparative studies and to make proposals.</w:t>
      </w:r>
    </w:p>
    <w:p w:rsidRPr="00DD1502" w:rsidR="00E67078" w:rsidRDefault="00E67078" w14:paraId="36886DA6" w14:textId="77777777">
      <w:pPr>
        <w:jc w:val="both"/>
        <w:rPr>
          <w:rFonts w:asciiTheme="minorHAnsi" w:hAnsiTheme="minorHAnsi"/>
          <w:sz w:val="22"/>
          <w:szCs w:val="22"/>
          <w:lang w:val="en-US"/>
        </w:rPr>
      </w:pPr>
    </w:p>
    <w:p w:rsidRPr="00DD1502" w:rsidR="00E67078" w:rsidRDefault="00E67078" w14:paraId="2AE34968" w14:textId="77777777">
      <w:pPr>
        <w:jc w:val="both"/>
        <w:rPr>
          <w:rFonts w:asciiTheme="minorHAnsi" w:hAnsiTheme="minorHAnsi"/>
          <w:sz w:val="22"/>
          <w:szCs w:val="22"/>
        </w:rPr>
      </w:pPr>
      <w:r w:rsidRPr="00DD1502">
        <w:rPr>
          <w:rFonts w:asciiTheme="minorHAnsi" w:hAnsiTheme="minorHAnsi"/>
          <w:sz w:val="22"/>
          <w:szCs w:val="22"/>
        </w:rPr>
        <w:t>The Association represents an effective means of communication between community pharmacists, the scientific community and the regulatory authorities at national, international and European Union level.</w:t>
      </w:r>
    </w:p>
    <w:p w:rsidRPr="00DD1502" w:rsidR="00E67078" w:rsidRDefault="00E67078" w14:paraId="6C83D4EC" w14:textId="77777777">
      <w:pPr>
        <w:jc w:val="both"/>
        <w:rPr>
          <w:rFonts w:asciiTheme="minorHAnsi" w:hAnsiTheme="minorHAnsi"/>
          <w:sz w:val="22"/>
          <w:szCs w:val="22"/>
        </w:rPr>
      </w:pPr>
    </w:p>
    <w:p w:rsidRPr="00DD1502" w:rsidR="00E67078" w:rsidRDefault="00E67078" w14:paraId="188C6024" w14:textId="77777777">
      <w:pPr>
        <w:jc w:val="both"/>
        <w:rPr>
          <w:rFonts w:asciiTheme="minorHAnsi" w:hAnsiTheme="minorHAnsi"/>
          <w:b/>
          <w:sz w:val="22"/>
          <w:szCs w:val="22"/>
        </w:rPr>
      </w:pPr>
      <w:r w:rsidRPr="00DD1502">
        <w:rPr>
          <w:rFonts w:asciiTheme="minorHAnsi" w:hAnsiTheme="minorHAnsi"/>
          <w:sz w:val="22"/>
          <w:szCs w:val="22"/>
        </w:rPr>
        <w:t>The Association acts solely at European and international levels. Any action by the Association at the level of a Member State of the European Union may only be taken at the unanimous</w:t>
      </w:r>
      <w:r w:rsidRPr="00DD1502">
        <w:rPr>
          <w:rFonts w:asciiTheme="minorHAnsi" w:hAnsiTheme="minorHAnsi"/>
          <w:sz w:val="22"/>
          <w:szCs w:val="22"/>
          <w:u w:val="single"/>
        </w:rPr>
        <w:t xml:space="preserve"> </w:t>
      </w:r>
      <w:r w:rsidRPr="00DD1502">
        <w:rPr>
          <w:rFonts w:asciiTheme="minorHAnsi" w:hAnsiTheme="minorHAnsi"/>
          <w:sz w:val="22"/>
          <w:szCs w:val="22"/>
        </w:rPr>
        <w:t>request of all</w:t>
      </w:r>
      <w:r w:rsidRPr="00DD1502">
        <w:rPr>
          <w:rFonts w:asciiTheme="minorHAnsi" w:hAnsiTheme="minorHAnsi"/>
          <w:b/>
          <w:sz w:val="22"/>
          <w:szCs w:val="22"/>
          <w:u w:val="single"/>
        </w:rPr>
        <w:t xml:space="preserve"> </w:t>
      </w:r>
      <w:r w:rsidRPr="00DD1502">
        <w:rPr>
          <w:rFonts w:asciiTheme="minorHAnsi" w:hAnsiTheme="minorHAnsi"/>
          <w:sz w:val="22"/>
          <w:szCs w:val="22"/>
        </w:rPr>
        <w:t>Members of the Association from the Member State concerned</w:t>
      </w:r>
      <w:r w:rsidRPr="00DD1502">
        <w:rPr>
          <w:rFonts w:asciiTheme="minorHAnsi" w:hAnsiTheme="minorHAnsi"/>
          <w:b/>
          <w:sz w:val="22"/>
          <w:szCs w:val="22"/>
        </w:rPr>
        <w:t>.</w:t>
      </w:r>
    </w:p>
    <w:p w:rsidRPr="00DD1502" w:rsidR="00E67078" w:rsidRDefault="00E67078" w14:paraId="5C510909" w14:textId="77777777">
      <w:pPr>
        <w:jc w:val="both"/>
        <w:rPr>
          <w:rFonts w:asciiTheme="minorHAnsi" w:hAnsiTheme="minorHAnsi"/>
          <w:sz w:val="22"/>
          <w:szCs w:val="22"/>
        </w:rPr>
      </w:pPr>
    </w:p>
    <w:p w:rsidRPr="00DD1502" w:rsidR="00E67078" w:rsidRDefault="00E67078" w14:paraId="2BD494CF" w14:textId="77777777">
      <w:pPr>
        <w:jc w:val="both"/>
        <w:rPr>
          <w:rFonts w:asciiTheme="minorHAnsi" w:hAnsiTheme="minorHAnsi"/>
          <w:sz w:val="22"/>
          <w:szCs w:val="22"/>
          <w:lang w:val="en-US"/>
        </w:rPr>
      </w:pPr>
      <w:r w:rsidRPr="00DD1502">
        <w:rPr>
          <w:rFonts w:asciiTheme="minorHAnsi" w:hAnsiTheme="minorHAnsi"/>
          <w:sz w:val="22"/>
          <w:szCs w:val="22"/>
          <w:lang w:val="en-US"/>
        </w:rPr>
        <w:t>The Association examines all technical and operational aspects relating to the activities of its Members, formulates proposals for measures to improve these aspects and undertakes to promote said proposals in dealings with the regulatory authorities and the international bodies or national bodies, at the request of all Members of the Association from one Member State, with which it communicates.</w:t>
      </w:r>
    </w:p>
    <w:p w:rsidRPr="00DD1502" w:rsidR="00E67078" w:rsidRDefault="00E67078" w14:paraId="155D8A51" w14:textId="77777777">
      <w:pPr>
        <w:jc w:val="both"/>
        <w:rPr>
          <w:rFonts w:asciiTheme="minorHAnsi" w:hAnsiTheme="minorHAnsi"/>
          <w:sz w:val="22"/>
          <w:szCs w:val="22"/>
          <w:lang w:val="en-US"/>
        </w:rPr>
      </w:pPr>
    </w:p>
    <w:p w:rsidRPr="00DD1502" w:rsidR="00E67078" w:rsidRDefault="00E67078" w14:paraId="408FF2FC" w14:textId="77777777">
      <w:pPr>
        <w:jc w:val="both"/>
        <w:rPr>
          <w:rFonts w:asciiTheme="minorHAnsi" w:hAnsiTheme="minorHAnsi"/>
          <w:sz w:val="22"/>
          <w:szCs w:val="22"/>
        </w:rPr>
      </w:pPr>
      <w:r w:rsidRPr="00DD1502">
        <w:rPr>
          <w:rFonts w:asciiTheme="minorHAnsi" w:hAnsiTheme="minorHAnsi"/>
          <w:sz w:val="22"/>
          <w:szCs w:val="22"/>
        </w:rPr>
        <w:t>The Association cooperates with other national, international and European organisations with similar interests.</w:t>
      </w:r>
    </w:p>
    <w:p w:rsidRPr="00DD1502" w:rsidR="00E67078" w:rsidRDefault="00E67078" w14:paraId="6D6971CE" w14:textId="77777777">
      <w:pPr>
        <w:jc w:val="both"/>
        <w:rPr>
          <w:rFonts w:asciiTheme="minorHAnsi" w:hAnsiTheme="minorHAnsi"/>
          <w:sz w:val="22"/>
          <w:szCs w:val="22"/>
        </w:rPr>
      </w:pPr>
    </w:p>
    <w:p w:rsidRPr="00DD1502" w:rsidR="00E67078" w:rsidRDefault="00E67078" w14:paraId="013FD7E3" w14:textId="77777777">
      <w:pPr>
        <w:jc w:val="both"/>
        <w:rPr>
          <w:rFonts w:asciiTheme="minorHAnsi" w:hAnsiTheme="minorHAnsi"/>
          <w:sz w:val="22"/>
          <w:szCs w:val="22"/>
        </w:rPr>
      </w:pPr>
      <w:r w:rsidRPr="00DD1502">
        <w:rPr>
          <w:rFonts w:asciiTheme="minorHAnsi" w:hAnsiTheme="minorHAnsi"/>
          <w:sz w:val="22"/>
          <w:szCs w:val="22"/>
        </w:rPr>
        <w:t>The Association represents and promotes the common interests of its Members and represents the profession in dealings with European and international authorities.</w:t>
      </w:r>
    </w:p>
    <w:p w:rsidRPr="00DD1502" w:rsidR="00E67078" w:rsidRDefault="00E67078" w14:paraId="0949D03F" w14:textId="77777777">
      <w:pPr>
        <w:jc w:val="both"/>
        <w:rPr>
          <w:rFonts w:asciiTheme="minorHAnsi" w:hAnsiTheme="minorHAnsi"/>
          <w:sz w:val="22"/>
          <w:szCs w:val="22"/>
        </w:rPr>
      </w:pPr>
    </w:p>
    <w:p w:rsidRPr="00DD1502" w:rsidR="00E67078" w:rsidRDefault="00E67078" w14:paraId="6FC6BDE0" w14:textId="77777777">
      <w:pPr>
        <w:jc w:val="both"/>
        <w:rPr>
          <w:rFonts w:asciiTheme="minorHAnsi" w:hAnsiTheme="minorHAnsi"/>
          <w:sz w:val="22"/>
          <w:szCs w:val="22"/>
        </w:rPr>
      </w:pPr>
      <w:r w:rsidRPr="00DD1502">
        <w:rPr>
          <w:rFonts w:asciiTheme="minorHAnsi" w:hAnsiTheme="minorHAnsi"/>
          <w:sz w:val="22"/>
          <w:szCs w:val="22"/>
        </w:rPr>
        <w:t>To this end, the precise tasks of the Association are inter alia as follows:</w:t>
      </w:r>
    </w:p>
    <w:p w:rsidRPr="00DD1502" w:rsidR="00E67078" w:rsidRDefault="00E67078" w14:paraId="366F4089" w14:textId="77777777">
      <w:pPr>
        <w:jc w:val="both"/>
        <w:rPr>
          <w:rFonts w:asciiTheme="minorHAnsi" w:hAnsiTheme="minorHAnsi"/>
          <w:sz w:val="22"/>
          <w:szCs w:val="22"/>
        </w:rPr>
      </w:pPr>
    </w:p>
    <w:p w:rsidRPr="00DD1502" w:rsidR="00E67078" w:rsidRDefault="00E67078" w14:paraId="650B9744" w14:textId="41945227">
      <w:pPr>
        <w:jc w:val="both"/>
        <w:rPr>
          <w:rFonts w:asciiTheme="minorHAnsi" w:hAnsiTheme="minorHAnsi"/>
          <w:sz w:val="22"/>
          <w:szCs w:val="22"/>
        </w:rPr>
      </w:pPr>
      <w:r w:rsidRPr="00DD1502">
        <w:rPr>
          <w:rFonts w:asciiTheme="minorHAnsi" w:hAnsiTheme="minorHAnsi"/>
          <w:sz w:val="22"/>
          <w:szCs w:val="22"/>
        </w:rPr>
        <w:t>a.</w:t>
      </w:r>
      <w:r w:rsidRPr="00DD1502">
        <w:rPr>
          <w:rFonts w:asciiTheme="minorHAnsi" w:hAnsiTheme="minorHAnsi"/>
          <w:sz w:val="22"/>
          <w:szCs w:val="22"/>
        </w:rPr>
        <w:tab/>
      </w:r>
      <w:r w:rsidRPr="00DD1502">
        <w:rPr>
          <w:rFonts w:asciiTheme="minorHAnsi" w:hAnsiTheme="minorHAnsi"/>
          <w:sz w:val="22"/>
          <w:szCs w:val="22"/>
        </w:rPr>
        <w:t>to keep the Members of the Association informed as to the regulations and draft or current legislation concerning the activities of pharmacists at national, international and European Union level and, in particular, to examine the effects of the regulations and legislation in question;</w:t>
      </w:r>
    </w:p>
    <w:p w:rsidRPr="00DD1502" w:rsidR="00E67078" w:rsidRDefault="00E67078" w14:paraId="08B70132" w14:textId="77777777">
      <w:pPr>
        <w:jc w:val="both"/>
        <w:rPr>
          <w:rFonts w:asciiTheme="minorHAnsi" w:hAnsiTheme="minorHAnsi"/>
          <w:sz w:val="22"/>
          <w:szCs w:val="22"/>
        </w:rPr>
      </w:pPr>
    </w:p>
    <w:p w:rsidRPr="00DD1502" w:rsidR="00E67078" w:rsidRDefault="00E67078" w14:paraId="6FB58772" w14:textId="77777777">
      <w:pPr>
        <w:jc w:val="both"/>
        <w:rPr>
          <w:rFonts w:asciiTheme="minorHAnsi" w:hAnsiTheme="minorHAnsi"/>
          <w:sz w:val="22"/>
          <w:szCs w:val="22"/>
        </w:rPr>
      </w:pPr>
      <w:r w:rsidRPr="00DD1502">
        <w:rPr>
          <w:rFonts w:asciiTheme="minorHAnsi" w:hAnsiTheme="minorHAnsi"/>
          <w:sz w:val="22"/>
          <w:szCs w:val="22"/>
        </w:rPr>
        <w:t>b.</w:t>
      </w:r>
      <w:r w:rsidRPr="00DD1502">
        <w:rPr>
          <w:rFonts w:asciiTheme="minorHAnsi" w:hAnsiTheme="minorHAnsi"/>
          <w:sz w:val="22"/>
          <w:szCs w:val="22"/>
        </w:rPr>
        <w:tab/>
      </w:r>
      <w:r w:rsidRPr="00DD1502">
        <w:rPr>
          <w:rFonts w:asciiTheme="minorHAnsi" w:hAnsiTheme="minorHAnsi"/>
          <w:sz w:val="22"/>
          <w:szCs w:val="22"/>
        </w:rPr>
        <w:t>to formulate and represent the opinions of Members of the Association in a coordinated manner;</w:t>
      </w:r>
    </w:p>
    <w:p w:rsidRPr="00DD1502" w:rsidR="00E67078" w:rsidRDefault="00E67078" w14:paraId="221A07AB" w14:textId="77777777">
      <w:pPr>
        <w:jc w:val="both"/>
        <w:rPr>
          <w:rFonts w:asciiTheme="minorHAnsi" w:hAnsiTheme="minorHAnsi"/>
          <w:sz w:val="22"/>
          <w:szCs w:val="22"/>
        </w:rPr>
      </w:pPr>
    </w:p>
    <w:p w:rsidRPr="00DD1502" w:rsidR="00E67078" w:rsidRDefault="00E67078" w14:paraId="5BA4EA49" w14:textId="77777777">
      <w:pPr>
        <w:jc w:val="both"/>
        <w:rPr>
          <w:rFonts w:asciiTheme="minorHAnsi" w:hAnsiTheme="minorHAnsi"/>
          <w:sz w:val="22"/>
          <w:szCs w:val="22"/>
        </w:rPr>
      </w:pPr>
      <w:r w:rsidRPr="00DD1502">
        <w:rPr>
          <w:rFonts w:asciiTheme="minorHAnsi" w:hAnsiTheme="minorHAnsi"/>
          <w:sz w:val="22"/>
          <w:szCs w:val="22"/>
        </w:rPr>
        <w:t>c.</w:t>
      </w:r>
      <w:r w:rsidRPr="00DD1502">
        <w:rPr>
          <w:rFonts w:asciiTheme="minorHAnsi" w:hAnsiTheme="minorHAnsi"/>
          <w:sz w:val="22"/>
          <w:szCs w:val="22"/>
        </w:rPr>
        <w:tab/>
      </w:r>
      <w:r w:rsidRPr="00DD1502">
        <w:rPr>
          <w:rFonts w:asciiTheme="minorHAnsi" w:hAnsiTheme="minorHAnsi"/>
          <w:sz w:val="22"/>
          <w:szCs w:val="22"/>
        </w:rPr>
        <w:t>to inform Members of the recommendations made by the Association, applicable to the position which Members should adopt in their common interest;</w:t>
      </w:r>
    </w:p>
    <w:p w:rsidRPr="00DD1502" w:rsidR="00E67078" w:rsidRDefault="00E67078" w14:paraId="60BCD114" w14:textId="77777777">
      <w:pPr>
        <w:pStyle w:val="Footer"/>
        <w:tabs>
          <w:tab w:val="clear" w:pos="4153"/>
          <w:tab w:val="clear" w:pos="8306"/>
        </w:tabs>
        <w:jc w:val="both"/>
        <w:rPr>
          <w:rFonts w:asciiTheme="minorHAnsi" w:hAnsiTheme="minorHAnsi"/>
          <w:sz w:val="22"/>
          <w:szCs w:val="22"/>
        </w:rPr>
      </w:pPr>
    </w:p>
    <w:p w:rsidRPr="00DD1502" w:rsidR="00E67078" w:rsidRDefault="00E67078" w14:paraId="46ADCEF2" w14:textId="77777777">
      <w:pPr>
        <w:jc w:val="both"/>
        <w:rPr>
          <w:rFonts w:asciiTheme="minorHAnsi" w:hAnsiTheme="minorHAnsi"/>
          <w:sz w:val="22"/>
          <w:szCs w:val="22"/>
        </w:rPr>
      </w:pPr>
      <w:r w:rsidRPr="00DD1502">
        <w:rPr>
          <w:rFonts w:asciiTheme="minorHAnsi" w:hAnsiTheme="minorHAnsi"/>
          <w:sz w:val="22"/>
          <w:szCs w:val="22"/>
        </w:rPr>
        <w:t>d.</w:t>
      </w:r>
      <w:r w:rsidRPr="00DD1502">
        <w:rPr>
          <w:rFonts w:asciiTheme="minorHAnsi" w:hAnsiTheme="minorHAnsi"/>
          <w:sz w:val="22"/>
          <w:szCs w:val="22"/>
        </w:rPr>
        <w:tab/>
      </w:r>
      <w:r w:rsidRPr="00DD1502">
        <w:rPr>
          <w:rFonts w:asciiTheme="minorHAnsi" w:hAnsiTheme="minorHAnsi"/>
          <w:sz w:val="22"/>
          <w:szCs w:val="22"/>
        </w:rPr>
        <w:t>to compile and maintain a database of professional information;</w:t>
      </w:r>
    </w:p>
    <w:p w:rsidRPr="00DD1502" w:rsidR="00E67078" w:rsidRDefault="00E67078" w14:paraId="14E8FC39" w14:textId="77777777">
      <w:pPr>
        <w:jc w:val="both"/>
        <w:rPr>
          <w:rFonts w:asciiTheme="minorHAnsi" w:hAnsiTheme="minorHAnsi"/>
          <w:sz w:val="22"/>
          <w:szCs w:val="22"/>
        </w:rPr>
      </w:pPr>
    </w:p>
    <w:p w:rsidRPr="00DD1502" w:rsidR="00E67078" w:rsidRDefault="00E67078" w14:paraId="4920D62C" w14:textId="77777777">
      <w:pPr>
        <w:jc w:val="both"/>
        <w:rPr>
          <w:rFonts w:asciiTheme="minorHAnsi" w:hAnsiTheme="minorHAnsi"/>
          <w:sz w:val="22"/>
          <w:szCs w:val="22"/>
        </w:rPr>
      </w:pPr>
      <w:r w:rsidRPr="00DD1502">
        <w:rPr>
          <w:rFonts w:asciiTheme="minorHAnsi" w:hAnsiTheme="minorHAnsi"/>
          <w:sz w:val="22"/>
          <w:szCs w:val="22"/>
        </w:rPr>
        <w:t>e.</w:t>
      </w:r>
      <w:r w:rsidRPr="00DD1502">
        <w:rPr>
          <w:rFonts w:asciiTheme="minorHAnsi" w:hAnsiTheme="minorHAnsi"/>
          <w:sz w:val="22"/>
          <w:szCs w:val="22"/>
        </w:rPr>
        <w:tab/>
      </w:r>
      <w:r w:rsidRPr="00DD1502">
        <w:rPr>
          <w:rFonts w:asciiTheme="minorHAnsi" w:hAnsiTheme="minorHAnsi"/>
          <w:sz w:val="22"/>
          <w:szCs w:val="22"/>
        </w:rPr>
        <w:t>by organising regular conferences and seminars, by circulating leaflets and letters or by any other means, to provide and exchange scientific information, knowledge and services relating to the profession of pharmacist.</w:t>
      </w:r>
    </w:p>
    <w:p w:rsidRPr="00DD1502" w:rsidR="00E67078" w:rsidRDefault="00E67078" w14:paraId="0BC52A0F" w14:textId="77777777">
      <w:pPr>
        <w:jc w:val="both"/>
        <w:rPr>
          <w:rFonts w:asciiTheme="minorHAnsi" w:hAnsiTheme="minorHAnsi"/>
          <w:sz w:val="22"/>
          <w:szCs w:val="22"/>
        </w:rPr>
      </w:pPr>
    </w:p>
    <w:p w:rsidRPr="00DD1502" w:rsidR="00E67078" w:rsidRDefault="00E67078" w14:paraId="25EB2D49" w14:textId="77777777">
      <w:pPr>
        <w:jc w:val="both"/>
        <w:rPr>
          <w:rFonts w:asciiTheme="minorHAnsi" w:hAnsiTheme="minorHAnsi"/>
          <w:sz w:val="22"/>
          <w:szCs w:val="22"/>
        </w:rPr>
      </w:pPr>
    </w:p>
    <w:p w:rsidRPr="00DD1502" w:rsidR="00E67078" w:rsidRDefault="00E67078" w14:paraId="4A3506F6" w14:textId="77777777">
      <w:pPr>
        <w:pStyle w:val="Heading3"/>
        <w:rPr>
          <w:rFonts w:asciiTheme="minorHAnsi" w:hAnsiTheme="minorHAnsi"/>
          <w:sz w:val="22"/>
          <w:szCs w:val="22"/>
        </w:rPr>
      </w:pPr>
      <w:r w:rsidRPr="00DD1502">
        <w:rPr>
          <w:rFonts w:asciiTheme="minorHAnsi" w:hAnsiTheme="minorHAnsi"/>
          <w:sz w:val="22"/>
          <w:szCs w:val="22"/>
        </w:rPr>
        <w:t>Chapter II: Admission, Resignation, and Expulsion</w:t>
      </w:r>
    </w:p>
    <w:p w:rsidRPr="00DD1502" w:rsidR="00E67078" w:rsidRDefault="00E67078" w14:paraId="6F58E31B" w14:textId="77777777">
      <w:pPr>
        <w:jc w:val="both"/>
        <w:rPr>
          <w:rFonts w:asciiTheme="minorHAnsi" w:hAnsiTheme="minorHAnsi"/>
          <w:sz w:val="22"/>
          <w:szCs w:val="22"/>
        </w:rPr>
      </w:pPr>
    </w:p>
    <w:p w:rsidRPr="00DD1502" w:rsidR="00E67078" w:rsidRDefault="00E67078" w14:paraId="400D778C" w14:textId="77777777">
      <w:pPr>
        <w:jc w:val="both"/>
        <w:rPr>
          <w:rFonts w:asciiTheme="minorHAnsi" w:hAnsiTheme="minorHAnsi"/>
          <w:sz w:val="22"/>
          <w:szCs w:val="22"/>
          <w:lang w:val="en-US"/>
        </w:rPr>
      </w:pPr>
      <w:r w:rsidRPr="00DD1502">
        <w:rPr>
          <w:rFonts w:asciiTheme="minorHAnsi" w:hAnsiTheme="minorHAnsi"/>
          <w:sz w:val="22"/>
          <w:szCs w:val="22"/>
          <w:lang w:val="en-US"/>
        </w:rPr>
        <w:t>The Association has two categories of Members: Ordinary Members and Observer Members.</w:t>
      </w:r>
    </w:p>
    <w:p w:rsidRPr="00DD1502" w:rsidR="00E67078" w:rsidRDefault="00E67078" w14:paraId="5FB00FB2" w14:textId="77777777">
      <w:pPr>
        <w:jc w:val="both"/>
        <w:rPr>
          <w:rFonts w:asciiTheme="minorHAnsi" w:hAnsiTheme="minorHAnsi"/>
          <w:sz w:val="22"/>
          <w:szCs w:val="22"/>
          <w:lang w:val="en-US"/>
        </w:rPr>
      </w:pPr>
    </w:p>
    <w:p w:rsidRPr="00DD1502" w:rsidR="00E67078" w:rsidRDefault="00E67078" w14:paraId="005717B4" w14:textId="77777777">
      <w:pPr>
        <w:jc w:val="both"/>
        <w:rPr>
          <w:rFonts w:asciiTheme="minorHAnsi" w:hAnsiTheme="minorHAnsi"/>
          <w:sz w:val="22"/>
          <w:szCs w:val="22"/>
          <w:lang w:val="en-US"/>
        </w:rPr>
      </w:pPr>
    </w:p>
    <w:p w:rsidRPr="00DD1502" w:rsidR="00E67078" w:rsidRDefault="00E67078" w14:paraId="2835076B" w14:textId="77777777">
      <w:pPr>
        <w:pStyle w:val="Heading2"/>
        <w:rPr>
          <w:rFonts w:asciiTheme="minorHAnsi" w:hAnsiTheme="minorHAnsi"/>
          <w:sz w:val="22"/>
          <w:szCs w:val="22"/>
        </w:rPr>
      </w:pPr>
      <w:r w:rsidRPr="00DD1502">
        <w:rPr>
          <w:rFonts w:asciiTheme="minorHAnsi" w:hAnsiTheme="minorHAnsi"/>
          <w:sz w:val="22"/>
          <w:szCs w:val="22"/>
        </w:rPr>
        <w:t>Article 5: Conditions for admission as an Ordinary Member of the Association</w:t>
      </w:r>
    </w:p>
    <w:p w:rsidRPr="00DD1502" w:rsidR="00E67078" w:rsidRDefault="00E67078" w14:paraId="156A621A" w14:textId="77777777">
      <w:pPr>
        <w:jc w:val="both"/>
        <w:rPr>
          <w:rFonts w:asciiTheme="minorHAnsi" w:hAnsiTheme="minorHAnsi"/>
          <w:sz w:val="22"/>
          <w:szCs w:val="22"/>
        </w:rPr>
      </w:pPr>
    </w:p>
    <w:p w:rsidRPr="00DD1502" w:rsidR="00E67078" w:rsidRDefault="00E67078" w14:paraId="2D423339" w14:textId="77777777">
      <w:pPr>
        <w:jc w:val="both"/>
        <w:rPr>
          <w:rFonts w:asciiTheme="minorHAnsi" w:hAnsiTheme="minorHAnsi"/>
          <w:sz w:val="22"/>
          <w:szCs w:val="22"/>
        </w:rPr>
      </w:pPr>
      <w:r w:rsidRPr="00DD1502">
        <w:rPr>
          <w:rFonts w:asciiTheme="minorHAnsi" w:hAnsiTheme="minorHAnsi"/>
          <w:sz w:val="22"/>
          <w:szCs w:val="22"/>
        </w:rPr>
        <w:t>§1.</w:t>
      </w:r>
    </w:p>
    <w:p w:rsidRPr="00DD1502" w:rsidR="00E67078" w:rsidRDefault="00E67078" w14:paraId="5FB3D8E3" w14:textId="77777777">
      <w:pPr>
        <w:jc w:val="both"/>
        <w:rPr>
          <w:rFonts w:asciiTheme="minorHAnsi" w:hAnsiTheme="minorHAnsi"/>
          <w:sz w:val="22"/>
          <w:szCs w:val="22"/>
        </w:rPr>
      </w:pPr>
    </w:p>
    <w:p w:rsidRPr="00DD1502" w:rsidR="00E67078" w:rsidRDefault="00E67078" w14:paraId="11946BBD" w14:textId="77777777">
      <w:pPr>
        <w:jc w:val="both"/>
        <w:rPr>
          <w:rFonts w:asciiTheme="minorHAnsi" w:hAnsiTheme="minorHAnsi"/>
          <w:sz w:val="22"/>
          <w:szCs w:val="22"/>
        </w:rPr>
      </w:pPr>
      <w:r w:rsidRPr="00DD1502">
        <w:rPr>
          <w:rFonts w:asciiTheme="minorHAnsi" w:hAnsiTheme="minorHAnsi"/>
          <w:sz w:val="22"/>
          <w:szCs w:val="22"/>
        </w:rPr>
        <w:t>Persons, duly constituted and organised in accordance with the law and customs of their country of origin, who form national professional organisations in Member States of the European Union which promote the interests of community pharmacists established in their respective States may be admitted as Ordinary Members by decision of the General Assembly.</w:t>
      </w:r>
    </w:p>
    <w:p w:rsidRPr="00DD1502" w:rsidR="00E67078" w:rsidRDefault="00E67078" w14:paraId="05F5DB06" w14:textId="77777777">
      <w:pPr>
        <w:pStyle w:val="Footer"/>
        <w:tabs>
          <w:tab w:val="clear" w:pos="4153"/>
          <w:tab w:val="clear" w:pos="8306"/>
        </w:tabs>
        <w:jc w:val="both"/>
        <w:rPr>
          <w:rFonts w:asciiTheme="minorHAnsi" w:hAnsiTheme="minorHAnsi"/>
          <w:sz w:val="22"/>
          <w:szCs w:val="22"/>
        </w:rPr>
      </w:pPr>
    </w:p>
    <w:p w:rsidRPr="00DD1502" w:rsidR="00E67078" w:rsidRDefault="00E67078" w14:paraId="43E032D9" w14:textId="2254B7DB">
      <w:pPr>
        <w:jc w:val="both"/>
        <w:rPr>
          <w:rFonts w:asciiTheme="minorHAnsi" w:hAnsiTheme="minorHAnsi"/>
          <w:sz w:val="22"/>
          <w:szCs w:val="22"/>
        </w:rPr>
      </w:pPr>
      <w:r w:rsidRPr="00DD1502">
        <w:rPr>
          <w:rFonts w:asciiTheme="minorHAnsi" w:hAnsiTheme="minorHAnsi"/>
          <w:sz w:val="22"/>
          <w:szCs w:val="22"/>
        </w:rPr>
        <w:t xml:space="preserve">If, for legal reasons, no professional organisation of established community pharmacists exists in a Member State of the European Union, the competent professional organisation of pharmacists, the majority of members of which are community pharmacists or a State enterprise authorised to represent the interests of community pharmacists in accordance with the provisions provided in their </w:t>
      </w:r>
      <w:r w:rsidRPr="00DD1502" w:rsidR="001F1DCA">
        <w:rPr>
          <w:rFonts w:asciiTheme="minorHAnsi" w:hAnsiTheme="minorHAnsi"/>
          <w:sz w:val="22"/>
          <w:szCs w:val="22"/>
        </w:rPr>
        <w:t>Articles of Association</w:t>
      </w:r>
      <w:r w:rsidRPr="00DD1502">
        <w:rPr>
          <w:rFonts w:asciiTheme="minorHAnsi" w:hAnsiTheme="minorHAnsi"/>
          <w:sz w:val="22"/>
          <w:szCs w:val="22"/>
        </w:rPr>
        <w:t xml:space="preserve"> may exceptionally be admitted as an Ordinary Member of the Association, provided the organisation pursues the same objectives as the Association.</w:t>
      </w:r>
    </w:p>
    <w:p w:rsidRPr="00DD1502" w:rsidR="00E67078" w:rsidRDefault="00E67078" w14:paraId="0B0B751E" w14:textId="77777777">
      <w:pPr>
        <w:jc w:val="both"/>
        <w:rPr>
          <w:rFonts w:asciiTheme="minorHAnsi" w:hAnsiTheme="minorHAnsi"/>
          <w:sz w:val="22"/>
          <w:szCs w:val="22"/>
        </w:rPr>
      </w:pPr>
    </w:p>
    <w:p w:rsidRPr="00DD1502" w:rsidR="00E67078" w:rsidRDefault="00E67078" w14:paraId="5198C1E9" w14:textId="77777777">
      <w:pPr>
        <w:jc w:val="both"/>
        <w:rPr>
          <w:rFonts w:asciiTheme="minorHAnsi" w:hAnsiTheme="minorHAnsi"/>
          <w:sz w:val="22"/>
          <w:szCs w:val="22"/>
        </w:rPr>
      </w:pPr>
      <w:r w:rsidRPr="00DD1502">
        <w:rPr>
          <w:rFonts w:asciiTheme="minorHAnsi" w:hAnsiTheme="minorHAnsi"/>
          <w:sz w:val="22"/>
          <w:szCs w:val="22"/>
        </w:rPr>
        <w:t>§2.</w:t>
      </w:r>
    </w:p>
    <w:p w:rsidRPr="00DD1502" w:rsidR="00E67078" w:rsidRDefault="00E67078" w14:paraId="6C53E275" w14:textId="77777777">
      <w:pPr>
        <w:jc w:val="both"/>
        <w:rPr>
          <w:rFonts w:asciiTheme="minorHAnsi" w:hAnsiTheme="minorHAnsi"/>
          <w:sz w:val="22"/>
          <w:szCs w:val="22"/>
        </w:rPr>
      </w:pPr>
    </w:p>
    <w:p w:rsidRPr="00DD1502" w:rsidR="00E67078" w:rsidRDefault="00E67078" w14:paraId="69238209" w14:textId="77777777">
      <w:pPr>
        <w:jc w:val="both"/>
        <w:rPr>
          <w:rFonts w:asciiTheme="minorHAnsi" w:hAnsiTheme="minorHAnsi"/>
          <w:sz w:val="22"/>
          <w:szCs w:val="22"/>
        </w:rPr>
      </w:pPr>
      <w:r w:rsidRPr="00DD1502">
        <w:rPr>
          <w:rFonts w:asciiTheme="minorHAnsi" w:hAnsiTheme="minorHAnsi"/>
          <w:sz w:val="22"/>
          <w:szCs w:val="22"/>
        </w:rPr>
        <w:t>If an organisation is admitted as an Ordinary Member by virtue of the procedure described in paragraph 2 of § 1 and another professional organisation is subsequently created in accordance with paragraph 1 of § 1, the General Assembly will consider the application of the latter organisation for admission without applying § 4.</w:t>
      </w:r>
    </w:p>
    <w:p w:rsidRPr="00DD1502" w:rsidR="00E67078" w:rsidRDefault="00E67078" w14:paraId="124083E4" w14:textId="77777777">
      <w:pPr>
        <w:jc w:val="both"/>
        <w:rPr>
          <w:rFonts w:asciiTheme="minorHAnsi" w:hAnsiTheme="minorHAnsi"/>
          <w:sz w:val="22"/>
          <w:szCs w:val="22"/>
        </w:rPr>
      </w:pPr>
    </w:p>
    <w:p w:rsidRPr="00DD1502" w:rsidR="00E67078" w:rsidRDefault="00E67078" w14:paraId="50107587" w14:textId="77777777">
      <w:pPr>
        <w:jc w:val="both"/>
        <w:rPr>
          <w:rFonts w:asciiTheme="minorHAnsi" w:hAnsiTheme="minorHAnsi"/>
          <w:sz w:val="22"/>
          <w:szCs w:val="22"/>
        </w:rPr>
      </w:pPr>
      <w:r w:rsidRPr="00DD1502">
        <w:rPr>
          <w:rFonts w:asciiTheme="minorHAnsi" w:hAnsiTheme="minorHAnsi"/>
          <w:sz w:val="22"/>
          <w:szCs w:val="22"/>
        </w:rPr>
        <w:t>§3.</w:t>
      </w:r>
    </w:p>
    <w:p w:rsidRPr="00DD1502" w:rsidR="00E67078" w:rsidRDefault="00E67078" w14:paraId="2279A29F" w14:textId="77777777">
      <w:pPr>
        <w:jc w:val="both"/>
        <w:rPr>
          <w:rFonts w:asciiTheme="minorHAnsi" w:hAnsiTheme="minorHAnsi"/>
          <w:sz w:val="22"/>
          <w:szCs w:val="22"/>
        </w:rPr>
      </w:pPr>
    </w:p>
    <w:p w:rsidRPr="00DD1502" w:rsidR="00E67078" w:rsidRDefault="00E67078" w14:paraId="2F607ACA" w14:textId="271E2234">
      <w:pPr>
        <w:jc w:val="both"/>
        <w:rPr>
          <w:rFonts w:asciiTheme="minorHAnsi" w:hAnsiTheme="minorHAnsi"/>
          <w:sz w:val="22"/>
          <w:szCs w:val="22"/>
        </w:rPr>
      </w:pPr>
      <w:r w:rsidRPr="00DD1502">
        <w:rPr>
          <w:rFonts w:asciiTheme="minorHAnsi" w:hAnsiTheme="minorHAnsi"/>
          <w:sz w:val="22"/>
          <w:szCs w:val="22"/>
        </w:rPr>
        <w:t xml:space="preserve">Organisations within the definition in §1 of this Article may apply for membership. Applications will be considered by the General Assembly. The General Assembly will decide on such application by a majority of two-thirds of the votes cast by the Delegations of Ordinary Members present or represented at the General Assembly, provided the applicant has undertaken in advance to be bound by the provisions of the then current </w:t>
      </w:r>
      <w:r w:rsidRPr="00DD1502" w:rsidR="001F1DCA">
        <w:rPr>
          <w:rFonts w:asciiTheme="minorHAnsi" w:hAnsiTheme="minorHAnsi"/>
          <w:sz w:val="22"/>
          <w:szCs w:val="22"/>
        </w:rPr>
        <w:t>Articles of Association</w:t>
      </w:r>
      <w:r w:rsidRPr="00DD1502">
        <w:rPr>
          <w:rFonts w:asciiTheme="minorHAnsi" w:hAnsiTheme="minorHAnsi"/>
          <w:sz w:val="22"/>
          <w:szCs w:val="22"/>
        </w:rPr>
        <w:t xml:space="preserve"> </w:t>
      </w:r>
      <w:r w:rsidRPr="00DD1502" w:rsidR="003836C8">
        <w:rPr>
          <w:rFonts w:asciiTheme="minorHAnsi" w:hAnsiTheme="minorHAnsi"/>
          <w:sz w:val="22"/>
          <w:szCs w:val="22"/>
        </w:rPr>
        <w:t>as well as of</w:t>
      </w:r>
      <w:r w:rsidRPr="00DD1502" w:rsidR="007A52BC">
        <w:rPr>
          <w:rFonts w:asciiTheme="minorHAnsi" w:hAnsiTheme="minorHAnsi"/>
          <w:sz w:val="22"/>
          <w:szCs w:val="22"/>
        </w:rPr>
        <w:t xml:space="preserve"> the </w:t>
      </w:r>
      <w:r w:rsidRPr="00DD1502" w:rsidR="00F4697E">
        <w:rPr>
          <w:rFonts w:asciiTheme="minorHAnsi" w:hAnsiTheme="minorHAnsi"/>
          <w:sz w:val="22"/>
          <w:szCs w:val="22"/>
        </w:rPr>
        <w:t xml:space="preserve">Internal Rules </w:t>
      </w:r>
      <w:r w:rsidRPr="00DD1502">
        <w:rPr>
          <w:rFonts w:asciiTheme="minorHAnsi" w:hAnsiTheme="minorHAnsi"/>
          <w:sz w:val="22"/>
          <w:szCs w:val="22"/>
        </w:rPr>
        <w:t>if admitted to membership.</w:t>
      </w:r>
    </w:p>
    <w:p w:rsidRPr="00DD1502" w:rsidR="00E67078" w:rsidRDefault="00E67078" w14:paraId="235366BC" w14:textId="77777777">
      <w:pPr>
        <w:jc w:val="both"/>
        <w:rPr>
          <w:rFonts w:asciiTheme="minorHAnsi" w:hAnsiTheme="minorHAnsi"/>
          <w:sz w:val="22"/>
          <w:szCs w:val="22"/>
        </w:rPr>
      </w:pPr>
    </w:p>
    <w:p w:rsidRPr="00DD1502" w:rsidR="00E67078" w:rsidRDefault="00E67078" w14:paraId="5198FB7C" w14:textId="77777777">
      <w:pPr>
        <w:jc w:val="both"/>
        <w:rPr>
          <w:rFonts w:asciiTheme="minorHAnsi" w:hAnsiTheme="minorHAnsi"/>
          <w:sz w:val="22"/>
          <w:szCs w:val="22"/>
        </w:rPr>
      </w:pPr>
      <w:r w:rsidRPr="00DD1502">
        <w:rPr>
          <w:rFonts w:asciiTheme="minorHAnsi" w:hAnsiTheme="minorHAnsi"/>
          <w:sz w:val="22"/>
          <w:szCs w:val="22"/>
        </w:rPr>
        <w:t>§4.</w:t>
      </w:r>
    </w:p>
    <w:p w:rsidRPr="00DD1502" w:rsidR="00E67078" w:rsidRDefault="00E67078" w14:paraId="74F49EEF" w14:textId="77777777">
      <w:pPr>
        <w:jc w:val="both"/>
        <w:rPr>
          <w:rFonts w:asciiTheme="minorHAnsi" w:hAnsiTheme="minorHAnsi"/>
          <w:sz w:val="22"/>
          <w:szCs w:val="22"/>
        </w:rPr>
      </w:pPr>
    </w:p>
    <w:p w:rsidRPr="00DD1502" w:rsidR="007627DE" w:rsidRDefault="00E67078" w14:paraId="67821D53" w14:textId="77777777">
      <w:pPr>
        <w:jc w:val="both"/>
        <w:rPr>
          <w:rFonts w:asciiTheme="minorHAnsi" w:hAnsiTheme="minorHAnsi"/>
          <w:sz w:val="22"/>
          <w:szCs w:val="22"/>
        </w:rPr>
      </w:pPr>
      <w:r w:rsidRPr="00DD1502">
        <w:rPr>
          <w:rFonts w:asciiTheme="minorHAnsi" w:hAnsiTheme="minorHAnsi"/>
          <w:sz w:val="22"/>
          <w:szCs w:val="22"/>
        </w:rPr>
        <w:t>Admission of an additional national organisation requires the prior approval of the Delegation of the country of origin of such an organisation, as defined in Article 9 §2.</w:t>
      </w:r>
    </w:p>
    <w:p w:rsidRPr="00DD1502" w:rsidR="007627DE" w:rsidRDefault="007627DE" w14:paraId="1A2A2636" w14:textId="77777777">
      <w:pPr>
        <w:jc w:val="both"/>
        <w:rPr>
          <w:rFonts w:asciiTheme="minorHAnsi" w:hAnsiTheme="minorHAnsi"/>
          <w:sz w:val="22"/>
          <w:szCs w:val="22"/>
        </w:rPr>
      </w:pPr>
    </w:p>
    <w:p w:rsidRPr="00DD1502" w:rsidR="00E67078" w:rsidRDefault="00E67078" w14:paraId="2E930BE0" w14:textId="4A12EFF8">
      <w:pPr>
        <w:jc w:val="both"/>
        <w:rPr>
          <w:rFonts w:asciiTheme="minorHAnsi" w:hAnsiTheme="minorHAnsi"/>
          <w:sz w:val="22"/>
          <w:szCs w:val="22"/>
        </w:rPr>
      </w:pPr>
      <w:r w:rsidRPr="00DD1502">
        <w:rPr>
          <w:rFonts w:asciiTheme="minorHAnsi" w:hAnsiTheme="minorHAnsi"/>
          <w:b/>
          <w:sz w:val="22"/>
          <w:szCs w:val="22"/>
        </w:rPr>
        <w:t>§</w:t>
      </w:r>
      <w:r w:rsidRPr="00DD1502">
        <w:rPr>
          <w:rFonts w:asciiTheme="minorHAnsi" w:hAnsiTheme="minorHAnsi"/>
          <w:sz w:val="22"/>
          <w:szCs w:val="22"/>
        </w:rPr>
        <w:t>5</w:t>
      </w:r>
      <w:r w:rsidRPr="00DD1502">
        <w:rPr>
          <w:rFonts w:asciiTheme="minorHAnsi" w:hAnsiTheme="minorHAnsi"/>
          <w:b/>
          <w:sz w:val="22"/>
          <w:szCs w:val="22"/>
        </w:rPr>
        <w:t>.</w:t>
      </w:r>
    </w:p>
    <w:p w:rsidRPr="00DD1502" w:rsidR="00E67078" w:rsidRDefault="00E67078" w14:paraId="5A3B5130" w14:textId="77777777">
      <w:pPr>
        <w:jc w:val="both"/>
        <w:rPr>
          <w:rFonts w:asciiTheme="minorHAnsi" w:hAnsiTheme="minorHAnsi"/>
          <w:b/>
          <w:sz w:val="22"/>
          <w:szCs w:val="22"/>
        </w:rPr>
      </w:pPr>
    </w:p>
    <w:p w:rsidRPr="00DD1502" w:rsidR="006D135A" w:rsidP="00FB374B" w:rsidRDefault="006D135A" w14:paraId="30A67CD9" w14:textId="5D24203C">
      <w:pPr>
        <w:pStyle w:val="BodyText"/>
        <w:jc w:val="both"/>
        <w:rPr>
          <w:rFonts w:asciiTheme="minorHAnsi" w:hAnsiTheme="minorHAnsi"/>
          <w:b w:val="0"/>
          <w:sz w:val="22"/>
          <w:szCs w:val="22"/>
        </w:rPr>
      </w:pPr>
      <w:r w:rsidRPr="00DD1502">
        <w:rPr>
          <w:rFonts w:asciiTheme="minorHAnsi" w:hAnsiTheme="minorHAnsi"/>
          <w:b w:val="0"/>
          <w:sz w:val="22"/>
          <w:szCs w:val="22"/>
        </w:rPr>
        <w:t xml:space="preserve">Admission of an Ordinary Member, who has </w:t>
      </w:r>
      <w:r w:rsidRPr="00DD1502" w:rsidR="003002AA">
        <w:rPr>
          <w:rFonts w:asciiTheme="minorHAnsi" w:hAnsiTheme="minorHAnsi"/>
          <w:b w:val="0"/>
          <w:sz w:val="22"/>
          <w:szCs w:val="22"/>
        </w:rPr>
        <w:t xml:space="preserve">been </w:t>
      </w:r>
      <w:r w:rsidRPr="00DD1502">
        <w:rPr>
          <w:rFonts w:asciiTheme="minorHAnsi" w:hAnsiTheme="minorHAnsi"/>
          <w:b w:val="0"/>
          <w:sz w:val="22"/>
          <w:szCs w:val="22"/>
        </w:rPr>
        <w:t>expelled following Article 8, shall only be considered after a period of three years following the decision regarding the expulsion taken by the General Assembly.</w:t>
      </w:r>
    </w:p>
    <w:p w:rsidRPr="00DD1502" w:rsidR="001F1DCA" w:rsidP="00FB374B" w:rsidRDefault="001F1DCA" w14:paraId="72C0682B" w14:textId="77777777">
      <w:pPr>
        <w:pStyle w:val="BodyText"/>
        <w:jc w:val="both"/>
        <w:rPr>
          <w:rFonts w:asciiTheme="minorHAnsi" w:hAnsiTheme="minorHAnsi"/>
          <w:b w:val="0"/>
          <w:sz w:val="22"/>
          <w:szCs w:val="22"/>
        </w:rPr>
      </w:pPr>
    </w:p>
    <w:p w:rsidRPr="00DD1502" w:rsidR="006D135A" w:rsidP="006D135A" w:rsidRDefault="006D135A" w14:paraId="7E106593" w14:textId="77777777">
      <w:pPr>
        <w:jc w:val="both"/>
        <w:rPr>
          <w:rFonts w:asciiTheme="minorHAnsi" w:hAnsiTheme="minorHAnsi"/>
          <w:b/>
          <w:sz w:val="22"/>
          <w:szCs w:val="22"/>
          <w:lang w:val="en-US"/>
        </w:rPr>
      </w:pPr>
      <w:r w:rsidRPr="00DD1502">
        <w:rPr>
          <w:rFonts w:asciiTheme="minorHAnsi" w:hAnsiTheme="minorHAnsi"/>
          <w:b/>
          <w:sz w:val="22"/>
          <w:szCs w:val="22"/>
          <w:lang w:val="en-US"/>
        </w:rPr>
        <w:t>§</w:t>
      </w:r>
      <w:r w:rsidRPr="00DD1502">
        <w:rPr>
          <w:rFonts w:asciiTheme="minorHAnsi" w:hAnsiTheme="minorHAnsi"/>
          <w:sz w:val="22"/>
          <w:szCs w:val="22"/>
          <w:lang w:val="en-US"/>
        </w:rPr>
        <w:t>6</w:t>
      </w:r>
      <w:r w:rsidRPr="00DD1502">
        <w:rPr>
          <w:rFonts w:asciiTheme="minorHAnsi" w:hAnsiTheme="minorHAnsi"/>
          <w:b/>
          <w:sz w:val="22"/>
          <w:szCs w:val="22"/>
          <w:lang w:val="en-US"/>
        </w:rPr>
        <w:t>.</w:t>
      </w:r>
    </w:p>
    <w:p w:rsidRPr="00DD1502" w:rsidR="006D135A" w:rsidRDefault="006D135A" w14:paraId="5615A2F3" w14:textId="77777777">
      <w:pPr>
        <w:jc w:val="both"/>
        <w:rPr>
          <w:rFonts w:asciiTheme="minorHAnsi" w:hAnsiTheme="minorHAnsi"/>
          <w:b/>
          <w:sz w:val="22"/>
          <w:szCs w:val="22"/>
        </w:rPr>
      </w:pPr>
    </w:p>
    <w:p w:rsidRPr="00DD1502" w:rsidR="00E67078" w:rsidRDefault="00E67078" w14:paraId="17192982" w14:textId="77777777">
      <w:pPr>
        <w:pStyle w:val="BodyText"/>
        <w:jc w:val="both"/>
        <w:rPr>
          <w:rFonts w:asciiTheme="minorHAnsi" w:hAnsiTheme="minorHAnsi"/>
          <w:b w:val="0"/>
          <w:sz w:val="22"/>
          <w:szCs w:val="22"/>
        </w:rPr>
      </w:pPr>
      <w:r w:rsidRPr="00DD1502">
        <w:rPr>
          <w:rFonts w:asciiTheme="minorHAnsi" w:hAnsiTheme="minorHAnsi"/>
          <w:b w:val="0"/>
          <w:sz w:val="22"/>
          <w:szCs w:val="22"/>
        </w:rPr>
        <w:t>In the case that the country, in which an Ordinary Member is established, ceases to be a Member State of the European Union, that Ordinary Member becomes automatically an Observer Member.</w:t>
      </w:r>
    </w:p>
    <w:p w:rsidRPr="00DD1502" w:rsidR="00E67078" w:rsidRDefault="00E67078" w14:paraId="3B5A22EA" w14:textId="77777777">
      <w:pPr>
        <w:jc w:val="both"/>
        <w:rPr>
          <w:rFonts w:asciiTheme="minorHAnsi" w:hAnsiTheme="minorHAnsi"/>
          <w:sz w:val="22"/>
          <w:szCs w:val="22"/>
        </w:rPr>
      </w:pPr>
    </w:p>
    <w:p w:rsidRPr="00DD1502" w:rsidR="006C09D6" w:rsidRDefault="006C09D6" w14:paraId="0BFA37D0" w14:textId="77777777">
      <w:pPr>
        <w:jc w:val="both"/>
        <w:rPr>
          <w:rFonts w:asciiTheme="minorHAnsi" w:hAnsiTheme="minorHAnsi"/>
          <w:sz w:val="22"/>
          <w:szCs w:val="22"/>
        </w:rPr>
      </w:pPr>
    </w:p>
    <w:p w:rsidRPr="00DD1502" w:rsidR="00E67078" w:rsidRDefault="00E67078" w14:paraId="193BE102" w14:textId="77777777">
      <w:pPr>
        <w:pStyle w:val="Heading2"/>
        <w:rPr>
          <w:rFonts w:asciiTheme="minorHAnsi" w:hAnsiTheme="minorHAnsi"/>
          <w:sz w:val="22"/>
          <w:szCs w:val="22"/>
        </w:rPr>
      </w:pPr>
      <w:r w:rsidRPr="00DD1502">
        <w:rPr>
          <w:rFonts w:asciiTheme="minorHAnsi" w:hAnsiTheme="minorHAnsi"/>
          <w:sz w:val="22"/>
          <w:szCs w:val="22"/>
        </w:rPr>
        <w:t>Article 6: Conditions for admission as an Observer Member of the Association</w:t>
      </w:r>
    </w:p>
    <w:p w:rsidRPr="00DD1502" w:rsidR="00E67078" w:rsidRDefault="00E67078" w14:paraId="2933D747" w14:textId="77777777">
      <w:pPr>
        <w:jc w:val="both"/>
        <w:rPr>
          <w:rFonts w:asciiTheme="minorHAnsi" w:hAnsiTheme="minorHAnsi"/>
          <w:sz w:val="22"/>
          <w:szCs w:val="22"/>
        </w:rPr>
      </w:pPr>
    </w:p>
    <w:p w:rsidRPr="00DD1502" w:rsidR="00E67078" w:rsidRDefault="00E67078" w14:paraId="44D6988F" w14:textId="77777777">
      <w:pPr>
        <w:jc w:val="both"/>
        <w:rPr>
          <w:rFonts w:asciiTheme="minorHAnsi" w:hAnsiTheme="minorHAnsi"/>
          <w:sz w:val="22"/>
          <w:szCs w:val="22"/>
        </w:rPr>
      </w:pPr>
      <w:r w:rsidRPr="00DD1502">
        <w:rPr>
          <w:rFonts w:asciiTheme="minorHAnsi" w:hAnsiTheme="minorHAnsi"/>
          <w:sz w:val="22"/>
          <w:szCs w:val="22"/>
        </w:rPr>
        <w:t>§1.</w:t>
      </w:r>
    </w:p>
    <w:p w:rsidRPr="00DD1502" w:rsidR="00E67078" w:rsidRDefault="00E67078" w14:paraId="77A770A6" w14:textId="77777777">
      <w:pPr>
        <w:jc w:val="both"/>
        <w:rPr>
          <w:rFonts w:asciiTheme="minorHAnsi" w:hAnsiTheme="minorHAnsi"/>
          <w:sz w:val="22"/>
          <w:szCs w:val="22"/>
        </w:rPr>
      </w:pPr>
    </w:p>
    <w:p w:rsidRPr="00DD1502" w:rsidR="00E67078" w:rsidRDefault="00E67078" w14:paraId="6D99942D" w14:textId="77777777">
      <w:pPr>
        <w:jc w:val="both"/>
        <w:rPr>
          <w:rFonts w:asciiTheme="minorHAnsi" w:hAnsiTheme="minorHAnsi"/>
          <w:sz w:val="22"/>
          <w:szCs w:val="22"/>
          <w:lang w:val="en-US"/>
        </w:rPr>
      </w:pPr>
      <w:r w:rsidRPr="00DD1502">
        <w:rPr>
          <w:rFonts w:asciiTheme="minorHAnsi" w:hAnsiTheme="minorHAnsi"/>
          <w:sz w:val="22"/>
          <w:szCs w:val="22"/>
          <w:lang w:val="en-US"/>
        </w:rPr>
        <w:t xml:space="preserve">Persons, duly constituted and </w:t>
      </w:r>
      <w:proofErr w:type="spellStart"/>
      <w:r w:rsidRPr="00DD1502">
        <w:rPr>
          <w:rFonts w:asciiTheme="minorHAnsi" w:hAnsiTheme="minorHAnsi"/>
          <w:sz w:val="22"/>
          <w:szCs w:val="22"/>
          <w:lang w:val="en-US"/>
        </w:rPr>
        <w:t>organised</w:t>
      </w:r>
      <w:proofErr w:type="spellEnd"/>
      <w:r w:rsidRPr="00DD1502">
        <w:rPr>
          <w:rFonts w:asciiTheme="minorHAnsi" w:hAnsiTheme="minorHAnsi"/>
          <w:sz w:val="22"/>
          <w:szCs w:val="22"/>
          <w:lang w:val="en-US"/>
        </w:rPr>
        <w:t xml:space="preserve"> in accordance with the laws and customs of their country, who form national professional </w:t>
      </w:r>
      <w:proofErr w:type="spellStart"/>
      <w:r w:rsidRPr="00DD1502">
        <w:rPr>
          <w:rFonts w:asciiTheme="minorHAnsi" w:hAnsiTheme="minorHAnsi"/>
          <w:sz w:val="22"/>
          <w:szCs w:val="22"/>
          <w:lang w:val="en-US"/>
        </w:rPr>
        <w:t>organisations</w:t>
      </w:r>
      <w:proofErr w:type="spellEnd"/>
      <w:r w:rsidRPr="00DD1502">
        <w:rPr>
          <w:rFonts w:asciiTheme="minorHAnsi" w:hAnsiTheme="minorHAnsi"/>
          <w:sz w:val="22"/>
          <w:szCs w:val="22"/>
          <w:lang w:val="en-US"/>
        </w:rPr>
        <w:t xml:space="preserve"> of European countries which are not Member States of the European Union, which represent and promote the interests of community pharmacists in their respective countries may be admitted as Observer Members of the Association, by decision of the General Assembly.</w:t>
      </w:r>
    </w:p>
    <w:p w:rsidRPr="00DD1502" w:rsidR="00E67078" w:rsidRDefault="00E67078" w14:paraId="37D67690" w14:textId="77777777">
      <w:pPr>
        <w:jc w:val="both"/>
        <w:rPr>
          <w:rFonts w:asciiTheme="minorHAnsi" w:hAnsiTheme="minorHAnsi"/>
          <w:sz w:val="22"/>
          <w:szCs w:val="22"/>
          <w:lang w:val="en-US"/>
        </w:rPr>
      </w:pPr>
    </w:p>
    <w:p w:rsidRPr="00DD1502" w:rsidR="00E67078" w:rsidRDefault="00E67078" w14:paraId="398F41AA" w14:textId="4DF5954F">
      <w:pPr>
        <w:jc w:val="both"/>
        <w:rPr>
          <w:rFonts w:asciiTheme="minorHAnsi" w:hAnsiTheme="minorHAnsi"/>
          <w:sz w:val="22"/>
          <w:szCs w:val="22"/>
        </w:rPr>
      </w:pPr>
      <w:r w:rsidRPr="00DD1502">
        <w:rPr>
          <w:rFonts w:asciiTheme="minorHAnsi" w:hAnsiTheme="minorHAnsi"/>
          <w:sz w:val="22"/>
          <w:szCs w:val="22"/>
        </w:rPr>
        <w:t xml:space="preserve">If, for legal reasons, no professional organisation of established community pharmacists exists in a European country, which is not a Member State of the European Union, the competent professional organisation of pharmacists, the majority of members of which are community pharmacists or a State enterprise authorized to represent the interests of community pharmacists in accordance with the provisions provided in their </w:t>
      </w:r>
      <w:r w:rsidRPr="00DD1502" w:rsidR="001F1DCA">
        <w:rPr>
          <w:rFonts w:asciiTheme="minorHAnsi" w:hAnsiTheme="minorHAnsi"/>
          <w:sz w:val="22"/>
          <w:szCs w:val="22"/>
        </w:rPr>
        <w:t>Articles of Association</w:t>
      </w:r>
      <w:r w:rsidRPr="00DD1502">
        <w:rPr>
          <w:rFonts w:asciiTheme="minorHAnsi" w:hAnsiTheme="minorHAnsi"/>
          <w:sz w:val="22"/>
          <w:szCs w:val="22"/>
        </w:rPr>
        <w:t>, may exceptionally be admitted as an Observer Member of the Association, provided the organisation pursues the same objectives as the Association.</w:t>
      </w:r>
    </w:p>
    <w:p w:rsidRPr="00DD1502" w:rsidR="00E67078" w:rsidRDefault="00E67078" w14:paraId="47D6D7F2" w14:textId="77777777">
      <w:pPr>
        <w:jc w:val="both"/>
        <w:rPr>
          <w:rFonts w:asciiTheme="minorHAnsi" w:hAnsiTheme="minorHAnsi"/>
          <w:sz w:val="22"/>
          <w:szCs w:val="22"/>
        </w:rPr>
      </w:pPr>
    </w:p>
    <w:p w:rsidRPr="00DD1502" w:rsidR="00E67078" w:rsidRDefault="00E67078" w14:paraId="182739CE" w14:textId="77777777">
      <w:pPr>
        <w:jc w:val="both"/>
        <w:rPr>
          <w:rFonts w:asciiTheme="minorHAnsi" w:hAnsiTheme="minorHAnsi"/>
          <w:sz w:val="22"/>
          <w:szCs w:val="22"/>
        </w:rPr>
      </w:pPr>
      <w:r w:rsidRPr="00DD1502">
        <w:rPr>
          <w:rFonts w:asciiTheme="minorHAnsi" w:hAnsiTheme="minorHAnsi"/>
          <w:sz w:val="22"/>
          <w:szCs w:val="22"/>
        </w:rPr>
        <w:t>§2.</w:t>
      </w:r>
    </w:p>
    <w:p w:rsidRPr="00DD1502" w:rsidR="00E67078" w:rsidRDefault="00E67078" w14:paraId="33E153FA" w14:textId="77777777">
      <w:pPr>
        <w:jc w:val="both"/>
        <w:rPr>
          <w:rFonts w:asciiTheme="minorHAnsi" w:hAnsiTheme="minorHAnsi"/>
          <w:sz w:val="22"/>
          <w:szCs w:val="22"/>
        </w:rPr>
      </w:pPr>
    </w:p>
    <w:p w:rsidRPr="00DD1502" w:rsidR="00E67078" w:rsidRDefault="00E67078" w14:paraId="665F63E0" w14:textId="77777777">
      <w:pPr>
        <w:jc w:val="both"/>
        <w:rPr>
          <w:rFonts w:asciiTheme="minorHAnsi" w:hAnsiTheme="minorHAnsi"/>
          <w:sz w:val="22"/>
          <w:szCs w:val="22"/>
        </w:rPr>
      </w:pPr>
      <w:r w:rsidRPr="00DD1502">
        <w:rPr>
          <w:rFonts w:asciiTheme="minorHAnsi" w:hAnsiTheme="minorHAnsi"/>
          <w:sz w:val="22"/>
          <w:szCs w:val="22"/>
        </w:rPr>
        <w:t>If an organisation is admitted as an Observer Member of the Association by virtue of the procedure described in paragraph 2 of §1 of this Article and another professional organisation is subsequently created in accordance with paragraph 1 of §1 of this Article, the General Assembly will consider the application for admission of the latter organisation without applying §4.</w:t>
      </w:r>
    </w:p>
    <w:p w:rsidRPr="00DD1502" w:rsidR="00E67078" w:rsidRDefault="00E67078" w14:paraId="74878235" w14:textId="77777777">
      <w:pPr>
        <w:jc w:val="both"/>
        <w:rPr>
          <w:rFonts w:asciiTheme="minorHAnsi" w:hAnsiTheme="minorHAnsi"/>
          <w:sz w:val="22"/>
          <w:szCs w:val="22"/>
        </w:rPr>
      </w:pPr>
    </w:p>
    <w:p w:rsidRPr="00DD1502" w:rsidR="00E67078" w:rsidRDefault="00E67078" w14:paraId="0D9B126F" w14:textId="77777777">
      <w:pPr>
        <w:jc w:val="both"/>
        <w:rPr>
          <w:rFonts w:asciiTheme="minorHAnsi" w:hAnsiTheme="minorHAnsi"/>
          <w:sz w:val="22"/>
          <w:szCs w:val="22"/>
        </w:rPr>
      </w:pPr>
      <w:r w:rsidRPr="00DD1502">
        <w:rPr>
          <w:rFonts w:asciiTheme="minorHAnsi" w:hAnsiTheme="minorHAnsi"/>
          <w:sz w:val="22"/>
          <w:szCs w:val="22"/>
        </w:rPr>
        <w:t>§3.</w:t>
      </w:r>
    </w:p>
    <w:p w:rsidRPr="00DD1502" w:rsidR="00E67078" w:rsidRDefault="00E67078" w14:paraId="111EE473" w14:textId="77777777">
      <w:pPr>
        <w:jc w:val="both"/>
        <w:rPr>
          <w:rFonts w:asciiTheme="minorHAnsi" w:hAnsiTheme="minorHAnsi"/>
          <w:sz w:val="22"/>
          <w:szCs w:val="22"/>
        </w:rPr>
      </w:pPr>
    </w:p>
    <w:p w:rsidRPr="00DD1502" w:rsidR="00E67078" w:rsidRDefault="00E67078" w14:paraId="692EC520" w14:textId="616DC6AC">
      <w:pPr>
        <w:jc w:val="both"/>
        <w:rPr>
          <w:rFonts w:asciiTheme="minorHAnsi" w:hAnsiTheme="minorHAnsi"/>
          <w:sz w:val="22"/>
          <w:szCs w:val="22"/>
        </w:rPr>
      </w:pPr>
      <w:r w:rsidRPr="00DD1502">
        <w:rPr>
          <w:rFonts w:asciiTheme="minorHAnsi" w:hAnsiTheme="minorHAnsi"/>
          <w:sz w:val="22"/>
          <w:szCs w:val="22"/>
        </w:rPr>
        <w:t>Organisations within the definition in §1 of this Article may apply for membership. Applications will be considered by the General Assembly. The General Assembly will decide on such application by a majority of two-thirds of the votes cast by the Delegations of Ordinary Members present or represented at the General Assembly</w:t>
      </w:r>
      <w:r w:rsidRPr="00DD1502">
        <w:rPr>
          <w:rFonts w:asciiTheme="minorHAnsi" w:hAnsiTheme="minorHAnsi"/>
          <w:b/>
          <w:sz w:val="22"/>
          <w:szCs w:val="22"/>
        </w:rPr>
        <w:t>,</w:t>
      </w:r>
      <w:r w:rsidRPr="00DD1502">
        <w:rPr>
          <w:rFonts w:asciiTheme="minorHAnsi" w:hAnsiTheme="minorHAnsi"/>
          <w:sz w:val="22"/>
          <w:szCs w:val="22"/>
        </w:rPr>
        <w:t xml:space="preserve"> provided the applicant has undertaken in advance to be bound by the provisions of the then current </w:t>
      </w:r>
      <w:r w:rsidRPr="00DD1502" w:rsidR="001F1DCA">
        <w:rPr>
          <w:rFonts w:asciiTheme="minorHAnsi" w:hAnsiTheme="minorHAnsi"/>
          <w:sz w:val="22"/>
          <w:szCs w:val="22"/>
        </w:rPr>
        <w:t>Articles of Association</w:t>
      </w:r>
      <w:r w:rsidRPr="00DD1502" w:rsidR="007A52BC">
        <w:rPr>
          <w:rFonts w:asciiTheme="minorHAnsi" w:hAnsiTheme="minorHAnsi"/>
          <w:sz w:val="22"/>
          <w:szCs w:val="22"/>
        </w:rPr>
        <w:t xml:space="preserve"> a</w:t>
      </w:r>
      <w:r w:rsidRPr="00DD1502" w:rsidR="003836C8">
        <w:rPr>
          <w:rFonts w:asciiTheme="minorHAnsi" w:hAnsiTheme="minorHAnsi"/>
          <w:sz w:val="22"/>
          <w:szCs w:val="22"/>
        </w:rPr>
        <w:t>s well as of</w:t>
      </w:r>
      <w:r w:rsidRPr="00DD1502" w:rsidR="007A52BC">
        <w:rPr>
          <w:rFonts w:asciiTheme="minorHAnsi" w:hAnsiTheme="minorHAnsi"/>
          <w:sz w:val="22"/>
          <w:szCs w:val="22"/>
        </w:rPr>
        <w:t xml:space="preserve"> the Internal Rules</w:t>
      </w:r>
      <w:r w:rsidRPr="00DD1502">
        <w:rPr>
          <w:rFonts w:asciiTheme="minorHAnsi" w:hAnsiTheme="minorHAnsi"/>
          <w:sz w:val="22"/>
          <w:szCs w:val="22"/>
        </w:rPr>
        <w:t xml:space="preserve"> if admitted to membership.</w:t>
      </w:r>
    </w:p>
    <w:p w:rsidRPr="00DD1502" w:rsidR="003002AA" w:rsidRDefault="003002AA" w14:paraId="1388380B" w14:textId="77777777">
      <w:pPr>
        <w:jc w:val="both"/>
        <w:rPr>
          <w:rFonts w:asciiTheme="minorHAnsi" w:hAnsiTheme="minorHAnsi"/>
          <w:sz w:val="22"/>
          <w:szCs w:val="22"/>
        </w:rPr>
      </w:pPr>
    </w:p>
    <w:p w:rsidRPr="00DD1502" w:rsidR="00E67078" w:rsidRDefault="00E67078" w14:paraId="424D430D" w14:textId="77777777">
      <w:pPr>
        <w:pStyle w:val="Footer"/>
        <w:tabs>
          <w:tab w:val="clear" w:pos="4153"/>
          <w:tab w:val="clear" w:pos="8306"/>
        </w:tabs>
        <w:jc w:val="both"/>
        <w:rPr>
          <w:rFonts w:asciiTheme="minorHAnsi" w:hAnsiTheme="minorHAnsi"/>
          <w:sz w:val="22"/>
          <w:szCs w:val="22"/>
        </w:rPr>
      </w:pPr>
    </w:p>
    <w:p w:rsidRPr="00DD1502" w:rsidR="00E67078" w:rsidRDefault="00E67078" w14:paraId="29122F2D" w14:textId="77777777">
      <w:pPr>
        <w:jc w:val="both"/>
        <w:rPr>
          <w:rFonts w:asciiTheme="minorHAnsi" w:hAnsiTheme="minorHAnsi"/>
          <w:sz w:val="22"/>
          <w:szCs w:val="22"/>
        </w:rPr>
      </w:pPr>
      <w:r w:rsidRPr="00DD1502">
        <w:rPr>
          <w:rFonts w:asciiTheme="minorHAnsi" w:hAnsiTheme="minorHAnsi"/>
          <w:sz w:val="22"/>
          <w:szCs w:val="22"/>
        </w:rPr>
        <w:t>§4.</w:t>
      </w:r>
    </w:p>
    <w:p w:rsidRPr="00DD1502" w:rsidR="00E67078" w:rsidRDefault="00E67078" w14:paraId="39A8A8F1" w14:textId="77777777">
      <w:pPr>
        <w:jc w:val="both"/>
        <w:rPr>
          <w:rFonts w:asciiTheme="minorHAnsi" w:hAnsiTheme="minorHAnsi"/>
          <w:sz w:val="22"/>
          <w:szCs w:val="22"/>
        </w:rPr>
      </w:pPr>
    </w:p>
    <w:p w:rsidRPr="00DD1502" w:rsidR="00E67078" w:rsidRDefault="00E67078" w14:paraId="1665E5FE" w14:textId="77777777">
      <w:pPr>
        <w:jc w:val="both"/>
        <w:rPr>
          <w:rFonts w:asciiTheme="minorHAnsi" w:hAnsiTheme="minorHAnsi"/>
          <w:b/>
          <w:sz w:val="22"/>
          <w:szCs w:val="22"/>
        </w:rPr>
      </w:pPr>
      <w:r w:rsidRPr="00DD1502">
        <w:rPr>
          <w:rFonts w:asciiTheme="minorHAnsi" w:hAnsiTheme="minorHAnsi"/>
          <w:sz w:val="22"/>
          <w:szCs w:val="22"/>
        </w:rPr>
        <w:t>Admission of an additional national organisation requires the prior approval of the Delegation of the country of origin of such an organisation, as defined in Article 9 §2.</w:t>
      </w:r>
    </w:p>
    <w:p w:rsidRPr="00DD1502" w:rsidR="00E67078" w:rsidRDefault="00E67078" w14:paraId="31D4AD75" w14:textId="4800D42C">
      <w:pPr>
        <w:jc w:val="both"/>
        <w:rPr>
          <w:rFonts w:asciiTheme="minorHAnsi" w:hAnsiTheme="minorHAnsi"/>
          <w:sz w:val="22"/>
          <w:szCs w:val="22"/>
        </w:rPr>
      </w:pPr>
      <w:r w:rsidRPr="00DD1502">
        <w:rPr>
          <w:rFonts w:asciiTheme="minorHAnsi" w:hAnsiTheme="minorHAnsi"/>
          <w:sz w:val="22"/>
          <w:szCs w:val="22"/>
        </w:rPr>
        <w:t>§5.</w:t>
      </w:r>
    </w:p>
    <w:p w:rsidRPr="00DD1502" w:rsidR="00E67078" w:rsidRDefault="00E67078" w14:paraId="470F23D1" w14:textId="77777777">
      <w:pPr>
        <w:jc w:val="both"/>
        <w:rPr>
          <w:rFonts w:asciiTheme="minorHAnsi" w:hAnsiTheme="minorHAnsi"/>
          <w:sz w:val="22"/>
          <w:szCs w:val="22"/>
        </w:rPr>
      </w:pPr>
    </w:p>
    <w:p w:rsidRPr="00DD1502" w:rsidR="00E67078" w:rsidRDefault="00E67078" w14:paraId="2ADDD940" w14:textId="4B6B9F8E">
      <w:pPr>
        <w:pStyle w:val="BodyText2"/>
        <w:rPr>
          <w:rFonts w:asciiTheme="minorHAnsi" w:hAnsiTheme="minorHAnsi"/>
          <w:sz w:val="22"/>
          <w:szCs w:val="22"/>
        </w:rPr>
      </w:pPr>
      <w:r w:rsidRPr="00DD1502">
        <w:rPr>
          <w:rFonts w:asciiTheme="minorHAnsi" w:hAnsiTheme="minorHAnsi"/>
          <w:sz w:val="22"/>
          <w:szCs w:val="22"/>
        </w:rPr>
        <w:t>Any organisation admitted by virtue of the provisions of §1, §2, §3 and §4 of</w:t>
      </w:r>
      <w:r w:rsidRPr="00DD1502" w:rsidR="006C09D6">
        <w:rPr>
          <w:rFonts w:asciiTheme="minorHAnsi" w:hAnsiTheme="minorHAnsi"/>
          <w:sz w:val="22"/>
          <w:szCs w:val="22"/>
        </w:rPr>
        <w:t xml:space="preserve"> this Article is not guaranteed</w:t>
      </w:r>
      <w:r w:rsidRPr="00DD1502">
        <w:rPr>
          <w:rFonts w:asciiTheme="minorHAnsi" w:hAnsiTheme="minorHAnsi"/>
          <w:sz w:val="22"/>
          <w:szCs w:val="22"/>
        </w:rPr>
        <w:t xml:space="preserve"> Ordinary membership of the Association in the event of the European State concerned becoming a Member State of the European Union. Any application for Ordinary Membership by an Observer Member, will be considered by the General Assembly in accordance with Article 5 of these </w:t>
      </w:r>
      <w:r w:rsidRPr="00DD1502" w:rsidR="001F1DCA">
        <w:rPr>
          <w:rFonts w:asciiTheme="minorHAnsi" w:hAnsiTheme="minorHAnsi"/>
          <w:sz w:val="22"/>
          <w:szCs w:val="22"/>
        </w:rPr>
        <w:t>Articles of Association</w:t>
      </w:r>
      <w:r w:rsidRPr="00DD1502">
        <w:rPr>
          <w:rFonts w:asciiTheme="minorHAnsi" w:hAnsiTheme="minorHAnsi"/>
          <w:sz w:val="22"/>
          <w:szCs w:val="22"/>
        </w:rPr>
        <w:t xml:space="preserve">. </w:t>
      </w:r>
    </w:p>
    <w:p w:rsidRPr="00DD1502" w:rsidR="00E67078" w:rsidRDefault="00E67078" w14:paraId="1BE43B4D" w14:textId="77777777">
      <w:pPr>
        <w:jc w:val="both"/>
        <w:rPr>
          <w:rFonts w:asciiTheme="minorHAnsi" w:hAnsiTheme="minorHAnsi"/>
          <w:sz w:val="22"/>
          <w:szCs w:val="22"/>
        </w:rPr>
      </w:pPr>
    </w:p>
    <w:p w:rsidRPr="00DD1502" w:rsidR="00E67078" w:rsidRDefault="00E67078" w14:paraId="1DC3C4A7" w14:textId="77777777">
      <w:pPr>
        <w:jc w:val="both"/>
        <w:rPr>
          <w:rFonts w:asciiTheme="minorHAnsi" w:hAnsiTheme="minorHAnsi"/>
          <w:sz w:val="22"/>
          <w:szCs w:val="22"/>
        </w:rPr>
      </w:pPr>
      <w:r w:rsidRPr="00DD1502">
        <w:rPr>
          <w:rFonts w:asciiTheme="minorHAnsi" w:hAnsiTheme="minorHAnsi"/>
          <w:sz w:val="22"/>
          <w:szCs w:val="22"/>
        </w:rPr>
        <w:t>§6.</w:t>
      </w:r>
    </w:p>
    <w:p w:rsidRPr="00DD1502" w:rsidR="006D135A" w:rsidRDefault="006D135A" w14:paraId="7A5BFFAC" w14:textId="77777777">
      <w:pPr>
        <w:jc w:val="both"/>
        <w:rPr>
          <w:rFonts w:asciiTheme="minorHAnsi" w:hAnsiTheme="minorHAnsi"/>
          <w:sz w:val="22"/>
          <w:szCs w:val="22"/>
        </w:rPr>
      </w:pPr>
    </w:p>
    <w:p w:rsidRPr="00DD1502" w:rsidR="00E67078" w:rsidRDefault="00E67078" w14:paraId="366C74DA" w14:textId="77777777">
      <w:pPr>
        <w:pStyle w:val="BodyTextIndent"/>
        <w:tabs>
          <w:tab w:val="left" w:pos="1843"/>
          <w:tab w:val="left" w:pos="2835"/>
          <w:tab w:val="left" w:pos="5954"/>
        </w:tabs>
        <w:ind w:left="0"/>
        <w:jc w:val="both"/>
        <w:rPr>
          <w:rFonts w:asciiTheme="minorHAnsi" w:hAnsiTheme="minorHAnsi"/>
          <w:b w:val="0"/>
          <w:sz w:val="22"/>
          <w:szCs w:val="22"/>
        </w:rPr>
      </w:pPr>
      <w:r w:rsidRPr="00DD1502">
        <w:rPr>
          <w:rFonts w:asciiTheme="minorHAnsi" w:hAnsiTheme="minorHAnsi"/>
          <w:b w:val="0"/>
          <w:sz w:val="22"/>
          <w:szCs w:val="22"/>
        </w:rPr>
        <w:t>The Observer Members shall have the following rights:</w:t>
      </w:r>
    </w:p>
    <w:p w:rsidRPr="00DD1502" w:rsidR="00E67078" w:rsidRDefault="00E67078" w14:paraId="79CBA356" w14:textId="77777777">
      <w:pPr>
        <w:tabs>
          <w:tab w:val="left" w:pos="567"/>
          <w:tab w:val="left" w:pos="1134"/>
          <w:tab w:val="left" w:pos="1843"/>
          <w:tab w:val="left" w:pos="2268"/>
          <w:tab w:val="left" w:pos="2835"/>
          <w:tab w:val="left" w:pos="5954"/>
        </w:tabs>
        <w:ind w:left="567"/>
        <w:rPr>
          <w:rFonts w:asciiTheme="minorHAnsi" w:hAnsiTheme="minorHAnsi"/>
          <w:sz w:val="22"/>
          <w:szCs w:val="22"/>
        </w:rPr>
      </w:pPr>
    </w:p>
    <w:p w:rsidRPr="00DD1502" w:rsidR="00E67078" w:rsidRDefault="00E67078" w14:paraId="144619C6" w14:textId="77777777">
      <w:pPr>
        <w:numPr>
          <w:ilvl w:val="0"/>
          <w:numId w:val="3"/>
        </w:numPr>
        <w:tabs>
          <w:tab w:val="left" w:pos="567"/>
          <w:tab w:val="left" w:pos="1134"/>
          <w:tab w:val="left" w:pos="1843"/>
          <w:tab w:val="left" w:pos="2268"/>
          <w:tab w:val="left" w:pos="2835"/>
          <w:tab w:val="left" w:pos="5954"/>
        </w:tabs>
        <w:rPr>
          <w:rFonts w:asciiTheme="minorHAnsi" w:hAnsiTheme="minorHAnsi"/>
          <w:sz w:val="22"/>
          <w:szCs w:val="22"/>
        </w:rPr>
      </w:pPr>
      <w:r w:rsidRPr="00DD1502">
        <w:rPr>
          <w:rFonts w:asciiTheme="minorHAnsi" w:hAnsiTheme="minorHAnsi"/>
          <w:sz w:val="22"/>
          <w:szCs w:val="22"/>
        </w:rPr>
        <w:t>To receive all papers circulated to Ordinary Members of the Group;</w:t>
      </w:r>
    </w:p>
    <w:p w:rsidRPr="00DD1502" w:rsidR="00E67078" w:rsidRDefault="00E67078" w14:paraId="60577A66" w14:textId="77777777">
      <w:pPr>
        <w:numPr>
          <w:ilvl w:val="0"/>
          <w:numId w:val="3"/>
        </w:numPr>
        <w:tabs>
          <w:tab w:val="left" w:pos="567"/>
          <w:tab w:val="left" w:pos="1134"/>
          <w:tab w:val="left" w:pos="1843"/>
          <w:tab w:val="left" w:pos="2268"/>
          <w:tab w:val="left" w:pos="2835"/>
          <w:tab w:val="left" w:pos="5954"/>
        </w:tabs>
        <w:rPr>
          <w:rFonts w:asciiTheme="minorHAnsi" w:hAnsiTheme="minorHAnsi"/>
          <w:sz w:val="22"/>
          <w:szCs w:val="22"/>
        </w:rPr>
      </w:pPr>
      <w:r w:rsidRPr="00DD1502">
        <w:rPr>
          <w:rFonts w:asciiTheme="minorHAnsi" w:hAnsiTheme="minorHAnsi"/>
          <w:sz w:val="22"/>
          <w:szCs w:val="22"/>
        </w:rPr>
        <w:t>To take part in all discussions at a General Assembly;</w:t>
      </w:r>
    </w:p>
    <w:p w:rsidRPr="00DD1502" w:rsidR="00E67078" w:rsidRDefault="00E67078" w14:paraId="16FF811C" w14:textId="77777777">
      <w:pPr>
        <w:numPr>
          <w:ilvl w:val="0"/>
          <w:numId w:val="3"/>
        </w:numPr>
        <w:tabs>
          <w:tab w:val="left" w:pos="567"/>
          <w:tab w:val="left" w:pos="1134"/>
          <w:tab w:val="left" w:pos="1843"/>
          <w:tab w:val="left" w:pos="2268"/>
          <w:tab w:val="left" w:pos="2835"/>
          <w:tab w:val="left" w:pos="5954"/>
        </w:tabs>
        <w:rPr>
          <w:rFonts w:asciiTheme="minorHAnsi" w:hAnsiTheme="minorHAnsi"/>
          <w:sz w:val="22"/>
          <w:szCs w:val="22"/>
        </w:rPr>
      </w:pPr>
      <w:r w:rsidRPr="00DD1502">
        <w:rPr>
          <w:rFonts w:asciiTheme="minorHAnsi" w:hAnsiTheme="minorHAnsi"/>
          <w:sz w:val="22"/>
          <w:szCs w:val="22"/>
        </w:rPr>
        <w:t>To appoint one member of any working group established in accordance with the Internal Rules;</w:t>
      </w:r>
    </w:p>
    <w:p w:rsidRPr="00DD1502" w:rsidR="00E67078" w:rsidRDefault="00E67078" w14:paraId="6308D1C8" w14:textId="77777777">
      <w:pPr>
        <w:numPr>
          <w:ilvl w:val="0"/>
          <w:numId w:val="3"/>
        </w:numPr>
        <w:tabs>
          <w:tab w:val="left" w:pos="567"/>
          <w:tab w:val="left" w:pos="1134"/>
          <w:tab w:val="left" w:pos="1843"/>
          <w:tab w:val="left" w:pos="2268"/>
          <w:tab w:val="left" w:pos="2835"/>
          <w:tab w:val="left" w:pos="5954"/>
        </w:tabs>
        <w:rPr>
          <w:rFonts w:asciiTheme="minorHAnsi" w:hAnsiTheme="minorHAnsi"/>
          <w:sz w:val="22"/>
          <w:szCs w:val="22"/>
        </w:rPr>
      </w:pPr>
      <w:r w:rsidRPr="00DD1502">
        <w:rPr>
          <w:rFonts w:asciiTheme="minorHAnsi" w:hAnsiTheme="minorHAnsi"/>
          <w:sz w:val="22"/>
          <w:szCs w:val="22"/>
        </w:rPr>
        <w:t>To vote on the annual contribution to be paid by Observer Members.</w:t>
      </w:r>
    </w:p>
    <w:p w:rsidRPr="00DD1502" w:rsidR="00E67078" w:rsidRDefault="00E67078" w14:paraId="6464D1DA" w14:textId="77777777">
      <w:pPr>
        <w:pStyle w:val="Footer"/>
        <w:tabs>
          <w:tab w:val="clear" w:pos="4153"/>
          <w:tab w:val="clear" w:pos="8306"/>
        </w:tabs>
        <w:jc w:val="both"/>
        <w:rPr>
          <w:rFonts w:asciiTheme="minorHAnsi" w:hAnsiTheme="minorHAnsi"/>
          <w:sz w:val="22"/>
          <w:szCs w:val="22"/>
        </w:rPr>
      </w:pPr>
    </w:p>
    <w:p w:rsidRPr="00DD1502" w:rsidR="006D135A" w:rsidP="006D135A" w:rsidRDefault="006D135A" w14:paraId="0AD37D21" w14:textId="77777777">
      <w:pPr>
        <w:jc w:val="both"/>
        <w:rPr>
          <w:rFonts w:asciiTheme="minorHAnsi" w:hAnsiTheme="minorHAnsi"/>
          <w:sz w:val="22"/>
          <w:szCs w:val="22"/>
          <w:lang w:val="en-US"/>
        </w:rPr>
      </w:pPr>
      <w:r w:rsidRPr="00DD1502">
        <w:rPr>
          <w:rFonts w:asciiTheme="minorHAnsi" w:hAnsiTheme="minorHAnsi"/>
          <w:sz w:val="22"/>
          <w:szCs w:val="22"/>
          <w:lang w:val="en-US"/>
        </w:rPr>
        <w:t>§7.</w:t>
      </w:r>
    </w:p>
    <w:p w:rsidRPr="00DD1502" w:rsidR="006D135A" w:rsidP="006D135A" w:rsidRDefault="006D135A" w14:paraId="6E7401CC" w14:textId="77777777">
      <w:pPr>
        <w:jc w:val="both"/>
        <w:rPr>
          <w:rFonts w:asciiTheme="minorHAnsi" w:hAnsiTheme="minorHAnsi"/>
          <w:sz w:val="22"/>
          <w:szCs w:val="22"/>
          <w:lang w:val="en-US"/>
        </w:rPr>
      </w:pPr>
    </w:p>
    <w:p w:rsidRPr="00DD1502" w:rsidR="006D135A" w:rsidP="006D135A" w:rsidRDefault="006D135A" w14:paraId="7375F2C1" w14:textId="7AD4FA13">
      <w:pPr>
        <w:jc w:val="both"/>
        <w:rPr>
          <w:rFonts w:asciiTheme="minorHAnsi" w:hAnsiTheme="minorHAnsi"/>
          <w:sz w:val="22"/>
          <w:szCs w:val="22"/>
        </w:rPr>
      </w:pPr>
      <w:r w:rsidRPr="00DD1502">
        <w:rPr>
          <w:rFonts w:asciiTheme="minorHAnsi" w:hAnsiTheme="minorHAnsi"/>
          <w:sz w:val="22"/>
          <w:szCs w:val="22"/>
        </w:rPr>
        <w:t xml:space="preserve">Admission of an Observer Member, who has </w:t>
      </w:r>
      <w:r w:rsidRPr="00DD1502" w:rsidR="003002AA">
        <w:rPr>
          <w:rFonts w:asciiTheme="minorHAnsi" w:hAnsiTheme="minorHAnsi"/>
          <w:sz w:val="22"/>
          <w:szCs w:val="22"/>
        </w:rPr>
        <w:t xml:space="preserve">been </w:t>
      </w:r>
      <w:r w:rsidRPr="00DD1502">
        <w:rPr>
          <w:rFonts w:asciiTheme="minorHAnsi" w:hAnsiTheme="minorHAnsi"/>
          <w:sz w:val="22"/>
          <w:szCs w:val="22"/>
        </w:rPr>
        <w:t>expelled following Article 8, shall only be considered after a period of three years following the decision regarding the expulsion taken by the General Assembly</w:t>
      </w:r>
    </w:p>
    <w:p w:rsidRPr="00DD1502" w:rsidR="00E67078" w:rsidRDefault="00E67078" w14:paraId="0EEEDBDD" w14:textId="77777777">
      <w:pPr>
        <w:jc w:val="both"/>
        <w:rPr>
          <w:rFonts w:asciiTheme="minorHAnsi" w:hAnsiTheme="minorHAnsi"/>
          <w:sz w:val="22"/>
          <w:szCs w:val="22"/>
        </w:rPr>
      </w:pPr>
    </w:p>
    <w:p w:rsidRPr="00DD1502" w:rsidR="006C09D6" w:rsidRDefault="006C09D6" w14:paraId="7C756999" w14:textId="77777777">
      <w:pPr>
        <w:jc w:val="both"/>
        <w:rPr>
          <w:rFonts w:asciiTheme="minorHAnsi" w:hAnsiTheme="minorHAnsi"/>
          <w:sz w:val="22"/>
          <w:szCs w:val="22"/>
        </w:rPr>
      </w:pPr>
    </w:p>
    <w:p w:rsidRPr="00DD1502" w:rsidR="00E67078" w:rsidRDefault="00E67078" w14:paraId="3F611B40" w14:textId="77777777">
      <w:pPr>
        <w:pStyle w:val="Heading2"/>
        <w:rPr>
          <w:rFonts w:asciiTheme="minorHAnsi" w:hAnsiTheme="minorHAnsi"/>
          <w:sz w:val="22"/>
          <w:szCs w:val="22"/>
        </w:rPr>
      </w:pPr>
      <w:r w:rsidRPr="00DD1502">
        <w:rPr>
          <w:rFonts w:asciiTheme="minorHAnsi" w:hAnsiTheme="minorHAnsi"/>
          <w:sz w:val="22"/>
          <w:szCs w:val="22"/>
        </w:rPr>
        <w:t>Article 7: Resignation</w:t>
      </w:r>
    </w:p>
    <w:p w:rsidRPr="00DD1502" w:rsidR="00E67078" w:rsidRDefault="00E67078" w14:paraId="0B5F4C15" w14:textId="77777777">
      <w:pPr>
        <w:pStyle w:val="Footer"/>
        <w:tabs>
          <w:tab w:val="clear" w:pos="4153"/>
          <w:tab w:val="clear" w:pos="8306"/>
        </w:tabs>
        <w:jc w:val="both"/>
        <w:rPr>
          <w:rFonts w:asciiTheme="minorHAnsi" w:hAnsiTheme="minorHAnsi"/>
          <w:sz w:val="22"/>
          <w:szCs w:val="22"/>
        </w:rPr>
      </w:pPr>
    </w:p>
    <w:p w:rsidRPr="00DD1502" w:rsidR="00E67078" w:rsidRDefault="00E67078" w14:paraId="61F66F55" w14:textId="578AB5E5">
      <w:pPr>
        <w:jc w:val="both"/>
        <w:rPr>
          <w:rFonts w:asciiTheme="minorHAnsi" w:hAnsiTheme="minorHAnsi"/>
          <w:sz w:val="22"/>
          <w:szCs w:val="22"/>
        </w:rPr>
      </w:pPr>
      <w:r w:rsidRPr="00DD1502">
        <w:rPr>
          <w:rFonts w:asciiTheme="minorHAnsi" w:hAnsiTheme="minorHAnsi"/>
          <w:sz w:val="22"/>
          <w:szCs w:val="22"/>
        </w:rPr>
        <w:t>Any Ordinary or Observer Member of the Association may resign from the Association, effective on December 31 of the current year,</w:t>
      </w:r>
      <w:r w:rsidRPr="00DD1502">
        <w:rPr>
          <w:rFonts w:asciiTheme="minorHAnsi" w:hAnsiTheme="minorHAnsi"/>
          <w:b/>
          <w:sz w:val="22"/>
          <w:szCs w:val="22"/>
        </w:rPr>
        <w:t xml:space="preserve"> </w:t>
      </w:r>
      <w:r w:rsidRPr="00DD1502">
        <w:rPr>
          <w:rFonts w:asciiTheme="minorHAnsi" w:hAnsiTheme="minorHAnsi"/>
          <w:sz w:val="22"/>
          <w:szCs w:val="22"/>
        </w:rPr>
        <w:t xml:space="preserve">by giving at least </w:t>
      </w:r>
      <w:r w:rsidRPr="00DD1502" w:rsidR="00153143">
        <w:rPr>
          <w:rFonts w:asciiTheme="minorHAnsi" w:hAnsiTheme="minorHAnsi"/>
          <w:sz w:val="22"/>
          <w:szCs w:val="22"/>
        </w:rPr>
        <w:t xml:space="preserve">five </w:t>
      </w:r>
      <w:r w:rsidRPr="00DD1502">
        <w:rPr>
          <w:rFonts w:asciiTheme="minorHAnsi" w:hAnsiTheme="minorHAnsi"/>
          <w:sz w:val="22"/>
          <w:szCs w:val="22"/>
        </w:rPr>
        <w:t>months’ notice</w:t>
      </w:r>
      <w:r w:rsidRPr="00DD1502" w:rsidR="00083AC5">
        <w:rPr>
          <w:rFonts w:asciiTheme="minorHAnsi" w:hAnsiTheme="minorHAnsi"/>
          <w:sz w:val="22"/>
          <w:szCs w:val="22"/>
        </w:rPr>
        <w:t xml:space="preserve"> </w:t>
      </w:r>
      <w:r w:rsidRPr="00DD1502">
        <w:rPr>
          <w:rFonts w:asciiTheme="minorHAnsi" w:hAnsiTheme="minorHAnsi"/>
          <w:sz w:val="22"/>
          <w:szCs w:val="22"/>
        </w:rPr>
        <w:t>by registered letter sent to the Secretary General, who shall ensure that the various members of the Executive Committee are duly notified.</w:t>
      </w:r>
    </w:p>
    <w:p w:rsidRPr="00DD1502" w:rsidR="00B84548" w:rsidRDefault="00B84548" w14:paraId="3CF7D229" w14:textId="77777777">
      <w:pPr>
        <w:jc w:val="both"/>
        <w:rPr>
          <w:rFonts w:asciiTheme="minorHAnsi" w:hAnsiTheme="minorHAnsi"/>
          <w:sz w:val="22"/>
          <w:szCs w:val="22"/>
        </w:rPr>
      </w:pPr>
    </w:p>
    <w:p w:rsidRPr="00DD1502" w:rsidR="00E67078" w:rsidRDefault="00E67078" w14:paraId="461A0870" w14:textId="2DE4C8CB">
      <w:pPr>
        <w:jc w:val="both"/>
        <w:rPr>
          <w:rFonts w:asciiTheme="minorHAnsi" w:hAnsiTheme="minorHAnsi"/>
          <w:sz w:val="22"/>
          <w:szCs w:val="22"/>
        </w:rPr>
      </w:pPr>
      <w:r w:rsidRPr="00DD1502">
        <w:rPr>
          <w:rFonts w:asciiTheme="minorHAnsi" w:hAnsiTheme="minorHAnsi"/>
          <w:sz w:val="22"/>
          <w:szCs w:val="22"/>
        </w:rPr>
        <w:t>A resigning Member shall be entitled neither to a refund of its subscription fee nor a share in social assets, nor to any other distribution of social assets, nor to receive any other financial distribution effected by the Association.</w:t>
      </w:r>
    </w:p>
    <w:p w:rsidRPr="00DD1502" w:rsidR="00E67078" w:rsidRDefault="00E67078" w14:paraId="6FC2947D" w14:textId="77777777">
      <w:pPr>
        <w:jc w:val="both"/>
        <w:rPr>
          <w:rFonts w:asciiTheme="minorHAnsi" w:hAnsiTheme="minorHAnsi"/>
          <w:sz w:val="22"/>
          <w:szCs w:val="22"/>
        </w:rPr>
      </w:pPr>
    </w:p>
    <w:p w:rsidRPr="00DD1502" w:rsidR="00E67078" w:rsidP="003644A9" w:rsidRDefault="00E67078" w14:paraId="16C77D84" w14:textId="54B85570">
      <w:pPr>
        <w:jc w:val="both"/>
        <w:rPr>
          <w:rFonts w:asciiTheme="minorHAnsi" w:hAnsiTheme="minorHAnsi"/>
          <w:sz w:val="22"/>
          <w:szCs w:val="22"/>
          <w:highlight w:val="yellow"/>
        </w:rPr>
      </w:pPr>
      <w:r w:rsidRPr="00DD1502">
        <w:rPr>
          <w:rFonts w:asciiTheme="minorHAnsi" w:hAnsiTheme="minorHAnsi"/>
          <w:sz w:val="22"/>
          <w:szCs w:val="22"/>
        </w:rPr>
        <w:t>The resigning member must pay its subscription fees and any other amounts still owing until the end of the calendar year in which notice is given</w:t>
      </w:r>
      <w:r w:rsidRPr="00DD1502" w:rsidR="000B737D">
        <w:rPr>
          <w:rFonts w:asciiTheme="minorHAnsi" w:hAnsiTheme="minorHAnsi"/>
          <w:sz w:val="22"/>
          <w:szCs w:val="22"/>
        </w:rPr>
        <w:t xml:space="preserve">, including </w:t>
      </w:r>
      <w:r w:rsidRPr="00DD1502" w:rsidR="00EC004B">
        <w:rPr>
          <w:rFonts w:asciiTheme="minorHAnsi" w:hAnsiTheme="minorHAnsi"/>
          <w:sz w:val="22"/>
          <w:szCs w:val="22"/>
        </w:rPr>
        <w:t xml:space="preserve">the </w:t>
      </w:r>
      <w:r w:rsidRPr="00DD1502" w:rsidR="00153143">
        <w:rPr>
          <w:rFonts w:asciiTheme="minorHAnsi" w:hAnsiTheme="minorHAnsi"/>
          <w:sz w:val="22"/>
          <w:szCs w:val="22"/>
        </w:rPr>
        <w:t>five</w:t>
      </w:r>
      <w:r w:rsidRPr="00DD1502" w:rsidR="00EC004B">
        <w:rPr>
          <w:rFonts w:asciiTheme="minorHAnsi" w:hAnsiTheme="minorHAnsi"/>
          <w:sz w:val="22"/>
          <w:szCs w:val="22"/>
        </w:rPr>
        <w:t xml:space="preserve"> months</w:t>
      </w:r>
      <w:r w:rsidRPr="00DD1502" w:rsidR="0057787C">
        <w:rPr>
          <w:rFonts w:asciiTheme="minorHAnsi" w:hAnsiTheme="minorHAnsi"/>
          <w:sz w:val="22"/>
          <w:szCs w:val="22"/>
        </w:rPr>
        <w:t>-</w:t>
      </w:r>
      <w:r w:rsidRPr="00DD1502" w:rsidR="00EC004B">
        <w:rPr>
          <w:rFonts w:asciiTheme="minorHAnsi" w:hAnsiTheme="minorHAnsi"/>
          <w:sz w:val="22"/>
          <w:szCs w:val="22"/>
        </w:rPr>
        <w:t>period mentioned in the first paragraph</w:t>
      </w:r>
      <w:r w:rsidRPr="00DD1502">
        <w:rPr>
          <w:rFonts w:asciiTheme="minorHAnsi" w:hAnsiTheme="minorHAnsi"/>
          <w:sz w:val="22"/>
          <w:szCs w:val="22"/>
        </w:rPr>
        <w:t>.</w:t>
      </w:r>
      <w:r w:rsidRPr="00DD1502" w:rsidR="00083AC5">
        <w:rPr>
          <w:rFonts w:asciiTheme="minorHAnsi" w:hAnsiTheme="minorHAnsi"/>
          <w:sz w:val="22"/>
          <w:szCs w:val="22"/>
        </w:rPr>
        <w:t xml:space="preserve"> </w:t>
      </w:r>
      <w:r w:rsidRPr="00DD1502" w:rsidR="00C95313">
        <w:rPr>
          <w:rFonts w:asciiTheme="minorHAnsi" w:hAnsiTheme="minorHAnsi"/>
          <w:sz w:val="22"/>
          <w:szCs w:val="22"/>
        </w:rPr>
        <w:t xml:space="preserve">If </w:t>
      </w:r>
      <w:r w:rsidRPr="00DD1502" w:rsidR="00083AC5">
        <w:rPr>
          <w:rFonts w:asciiTheme="minorHAnsi" w:hAnsiTheme="minorHAnsi"/>
          <w:sz w:val="22"/>
          <w:szCs w:val="22"/>
        </w:rPr>
        <w:t xml:space="preserve">the resigning member </w:t>
      </w:r>
      <w:r w:rsidRPr="00DD1502" w:rsidR="00532F5D">
        <w:rPr>
          <w:rFonts w:asciiTheme="minorHAnsi" w:hAnsiTheme="minorHAnsi"/>
          <w:sz w:val="22"/>
          <w:szCs w:val="22"/>
        </w:rPr>
        <w:t xml:space="preserve">does </w:t>
      </w:r>
      <w:r w:rsidRPr="00DD1502" w:rsidR="00083AC5">
        <w:rPr>
          <w:rFonts w:asciiTheme="minorHAnsi" w:hAnsiTheme="minorHAnsi"/>
          <w:sz w:val="22"/>
          <w:szCs w:val="22"/>
        </w:rPr>
        <w:t xml:space="preserve">not comply with the notice period (i.e. </w:t>
      </w:r>
      <w:r w:rsidRPr="00DD1502" w:rsidR="00153143">
        <w:rPr>
          <w:rFonts w:asciiTheme="minorHAnsi" w:hAnsiTheme="minorHAnsi"/>
          <w:sz w:val="22"/>
          <w:szCs w:val="22"/>
        </w:rPr>
        <w:t xml:space="preserve">five </w:t>
      </w:r>
      <w:r w:rsidRPr="00DD1502" w:rsidR="00083AC5">
        <w:rPr>
          <w:rFonts w:asciiTheme="minorHAnsi" w:hAnsiTheme="minorHAnsi"/>
          <w:sz w:val="22"/>
          <w:szCs w:val="22"/>
        </w:rPr>
        <w:t xml:space="preserve">months before the 31 December </w:t>
      </w:r>
      <w:r w:rsidRPr="00DD1502" w:rsidR="0007378B">
        <w:rPr>
          <w:rFonts w:asciiTheme="minorHAnsi" w:hAnsiTheme="minorHAnsi"/>
          <w:sz w:val="22"/>
          <w:szCs w:val="22"/>
        </w:rPr>
        <w:t>at the latest</w:t>
      </w:r>
      <w:r w:rsidRPr="00DD1502" w:rsidR="00083AC5">
        <w:rPr>
          <w:rFonts w:asciiTheme="minorHAnsi" w:hAnsiTheme="minorHAnsi"/>
          <w:sz w:val="22"/>
          <w:szCs w:val="22"/>
        </w:rPr>
        <w:t xml:space="preserve">), the obligation to pay its contribution to </w:t>
      </w:r>
      <w:r w:rsidR="007F16CC">
        <w:rPr>
          <w:rFonts w:asciiTheme="minorHAnsi" w:hAnsiTheme="minorHAnsi"/>
          <w:sz w:val="22"/>
          <w:szCs w:val="22"/>
        </w:rPr>
        <w:t>the Association</w:t>
      </w:r>
      <w:r w:rsidRPr="00DD1502" w:rsidR="00083AC5">
        <w:rPr>
          <w:rFonts w:asciiTheme="minorHAnsi" w:hAnsiTheme="minorHAnsi"/>
          <w:sz w:val="22"/>
          <w:szCs w:val="22"/>
        </w:rPr>
        <w:t xml:space="preserve"> will </w:t>
      </w:r>
      <w:r w:rsidRPr="00DD1502" w:rsidR="008549B9">
        <w:rPr>
          <w:rFonts w:asciiTheme="minorHAnsi" w:hAnsiTheme="minorHAnsi"/>
          <w:sz w:val="22"/>
          <w:szCs w:val="22"/>
        </w:rPr>
        <w:t>continue applying in</w:t>
      </w:r>
      <w:r w:rsidRPr="00DD1502" w:rsidR="00083AC5">
        <w:rPr>
          <w:rFonts w:asciiTheme="minorHAnsi" w:hAnsiTheme="minorHAnsi"/>
          <w:sz w:val="22"/>
          <w:szCs w:val="22"/>
        </w:rPr>
        <w:t xml:space="preserve"> the following year.</w:t>
      </w:r>
    </w:p>
    <w:p w:rsidRPr="00DD1502" w:rsidR="00E67078" w:rsidRDefault="00E67078" w14:paraId="7E26FF66" w14:textId="77777777">
      <w:pPr>
        <w:jc w:val="both"/>
        <w:rPr>
          <w:rFonts w:asciiTheme="minorHAnsi" w:hAnsiTheme="minorHAnsi"/>
          <w:sz w:val="22"/>
          <w:szCs w:val="22"/>
        </w:rPr>
      </w:pPr>
    </w:p>
    <w:p w:rsidRPr="00DD1502" w:rsidR="00E67078" w:rsidRDefault="00E67078" w14:paraId="3920F314" w14:textId="77777777">
      <w:pPr>
        <w:jc w:val="both"/>
        <w:rPr>
          <w:rFonts w:asciiTheme="minorHAnsi" w:hAnsiTheme="minorHAnsi"/>
          <w:sz w:val="22"/>
          <w:szCs w:val="22"/>
        </w:rPr>
      </w:pPr>
    </w:p>
    <w:p w:rsidRPr="00DD1502" w:rsidR="00E67078" w:rsidRDefault="00E67078" w14:paraId="401A0608" w14:textId="77777777">
      <w:pPr>
        <w:pStyle w:val="Heading2"/>
        <w:rPr>
          <w:rFonts w:asciiTheme="minorHAnsi" w:hAnsiTheme="minorHAnsi"/>
          <w:sz w:val="22"/>
          <w:szCs w:val="22"/>
        </w:rPr>
      </w:pPr>
      <w:r w:rsidRPr="00DD1502">
        <w:rPr>
          <w:rFonts w:asciiTheme="minorHAnsi" w:hAnsiTheme="minorHAnsi"/>
          <w:sz w:val="22"/>
          <w:szCs w:val="22"/>
        </w:rPr>
        <w:t>Article 8: Expulsion</w:t>
      </w:r>
    </w:p>
    <w:p w:rsidRPr="00DD1502" w:rsidR="00E67078" w:rsidRDefault="00E67078" w14:paraId="41662A7C" w14:textId="77777777">
      <w:pPr>
        <w:jc w:val="both"/>
        <w:rPr>
          <w:rFonts w:asciiTheme="minorHAnsi" w:hAnsiTheme="minorHAnsi"/>
          <w:sz w:val="22"/>
          <w:szCs w:val="22"/>
        </w:rPr>
      </w:pPr>
    </w:p>
    <w:p w:rsidRPr="00DD1502" w:rsidR="00E67078" w:rsidRDefault="006C09D6" w14:paraId="0778BF20" w14:textId="339E5CB4">
      <w:pPr>
        <w:jc w:val="both"/>
        <w:rPr>
          <w:rFonts w:asciiTheme="minorHAnsi" w:hAnsiTheme="minorHAnsi"/>
          <w:sz w:val="22"/>
          <w:szCs w:val="22"/>
        </w:rPr>
      </w:pPr>
      <w:r w:rsidRPr="00DD1502">
        <w:rPr>
          <w:rFonts w:asciiTheme="minorHAnsi" w:hAnsiTheme="minorHAnsi"/>
          <w:sz w:val="22"/>
          <w:szCs w:val="22"/>
        </w:rPr>
        <w:t xml:space="preserve">Non-payment of </w:t>
      </w:r>
      <w:r w:rsidRPr="00DD1502" w:rsidR="00E67078">
        <w:rPr>
          <w:rFonts w:asciiTheme="minorHAnsi" w:hAnsiTheme="minorHAnsi"/>
          <w:sz w:val="22"/>
          <w:szCs w:val="22"/>
        </w:rPr>
        <w:t>subscription fees in the year in which they are due or failure by an Ordinary or an</w:t>
      </w:r>
      <w:r w:rsidR="00D62483">
        <w:rPr>
          <w:rFonts w:asciiTheme="minorHAnsi" w:hAnsiTheme="minorHAnsi"/>
          <w:sz w:val="22"/>
          <w:szCs w:val="22"/>
        </w:rPr>
        <w:t xml:space="preserve"> </w:t>
      </w:r>
      <w:r w:rsidRPr="00DD1502" w:rsidR="00E67078">
        <w:rPr>
          <w:rFonts w:asciiTheme="minorHAnsi" w:hAnsiTheme="minorHAnsi"/>
          <w:sz w:val="22"/>
          <w:szCs w:val="22"/>
        </w:rPr>
        <w:t xml:space="preserve">Observer Member to comply with the provisions of the present </w:t>
      </w:r>
      <w:r w:rsidRPr="00DD1502" w:rsidR="001F1DCA">
        <w:rPr>
          <w:rFonts w:asciiTheme="minorHAnsi" w:hAnsiTheme="minorHAnsi"/>
          <w:sz w:val="22"/>
          <w:szCs w:val="22"/>
        </w:rPr>
        <w:t>Articles of Association</w:t>
      </w:r>
      <w:r w:rsidRPr="00DD1502" w:rsidR="00E67078">
        <w:rPr>
          <w:rFonts w:asciiTheme="minorHAnsi" w:hAnsiTheme="minorHAnsi"/>
          <w:sz w:val="22"/>
          <w:szCs w:val="22"/>
        </w:rPr>
        <w:t>, in particular, as a matter of</w:t>
      </w:r>
      <w:r w:rsidRPr="00DD1502" w:rsidR="00E67078">
        <w:rPr>
          <w:rFonts w:asciiTheme="minorHAnsi" w:hAnsiTheme="minorHAnsi"/>
          <w:b/>
          <w:sz w:val="22"/>
          <w:szCs w:val="22"/>
        </w:rPr>
        <w:t xml:space="preserve"> </w:t>
      </w:r>
      <w:r w:rsidRPr="00DD1502" w:rsidR="00E67078">
        <w:rPr>
          <w:rFonts w:asciiTheme="minorHAnsi" w:hAnsiTheme="minorHAnsi"/>
          <w:sz w:val="22"/>
          <w:szCs w:val="22"/>
        </w:rPr>
        <w:t xml:space="preserve">law or fact, with Articles 5 and 6 of these </w:t>
      </w:r>
      <w:r w:rsidRPr="00DD1502" w:rsidR="001F1DCA">
        <w:rPr>
          <w:rFonts w:asciiTheme="minorHAnsi" w:hAnsiTheme="minorHAnsi"/>
          <w:sz w:val="22"/>
          <w:szCs w:val="22"/>
        </w:rPr>
        <w:t>Articles of Association</w:t>
      </w:r>
      <w:r w:rsidRPr="00DD1502" w:rsidR="00E67078">
        <w:rPr>
          <w:rFonts w:asciiTheme="minorHAnsi" w:hAnsiTheme="minorHAnsi"/>
          <w:sz w:val="22"/>
          <w:szCs w:val="22"/>
        </w:rPr>
        <w:t>, may result in expulsion.</w:t>
      </w:r>
    </w:p>
    <w:p w:rsidRPr="00DD1502" w:rsidR="00E67078" w:rsidRDefault="00E67078" w14:paraId="3E48ED91" w14:textId="6CCEFF21">
      <w:pPr>
        <w:jc w:val="both"/>
        <w:rPr>
          <w:rFonts w:asciiTheme="minorHAnsi" w:hAnsiTheme="minorHAnsi"/>
          <w:sz w:val="22"/>
          <w:szCs w:val="22"/>
        </w:rPr>
      </w:pPr>
      <w:r w:rsidRPr="00DD1502">
        <w:rPr>
          <w:rFonts w:asciiTheme="minorHAnsi" w:hAnsiTheme="minorHAnsi"/>
          <w:sz w:val="22"/>
          <w:szCs w:val="22"/>
        </w:rPr>
        <w:t>Decisions regarding expulsion may only be taken by the General Assembly deliberating in</w:t>
      </w:r>
      <w:r w:rsidRPr="00DD1502">
        <w:rPr>
          <w:rFonts w:asciiTheme="minorHAnsi" w:hAnsiTheme="minorHAnsi"/>
          <w:b/>
          <w:sz w:val="22"/>
          <w:szCs w:val="22"/>
        </w:rPr>
        <w:t xml:space="preserve"> </w:t>
      </w:r>
      <w:r w:rsidRPr="00DD1502">
        <w:rPr>
          <w:rFonts w:asciiTheme="minorHAnsi" w:hAnsiTheme="minorHAnsi"/>
          <w:sz w:val="22"/>
          <w:szCs w:val="22"/>
        </w:rPr>
        <w:t xml:space="preserve">accordance with rules set out in the last three paragraphs of Article 19. The Member whose expulsion is being proposed will be heard by the General Assembly which is to decide upon its expulsion. That </w:t>
      </w:r>
      <w:r w:rsidRPr="00DD1502" w:rsidR="003002AA">
        <w:rPr>
          <w:rFonts w:asciiTheme="minorHAnsi" w:hAnsiTheme="minorHAnsi"/>
          <w:sz w:val="22"/>
          <w:szCs w:val="22"/>
        </w:rPr>
        <w:t>Member may</w:t>
      </w:r>
      <w:r w:rsidRPr="00DD1502">
        <w:rPr>
          <w:rFonts w:asciiTheme="minorHAnsi" w:hAnsiTheme="minorHAnsi"/>
          <w:sz w:val="22"/>
          <w:szCs w:val="22"/>
        </w:rPr>
        <w:t xml:space="preserve"> not vote on the question of its expulsion.</w:t>
      </w:r>
    </w:p>
    <w:p w:rsidRPr="00DD1502" w:rsidR="00E67078" w:rsidRDefault="00E67078" w14:paraId="0ECE9D55" w14:textId="77777777">
      <w:pPr>
        <w:jc w:val="both"/>
        <w:rPr>
          <w:rFonts w:asciiTheme="minorHAnsi" w:hAnsiTheme="minorHAnsi"/>
          <w:sz w:val="22"/>
          <w:szCs w:val="22"/>
        </w:rPr>
      </w:pPr>
      <w:r w:rsidRPr="00DD1502">
        <w:rPr>
          <w:rFonts w:asciiTheme="minorHAnsi" w:hAnsiTheme="minorHAnsi"/>
          <w:sz w:val="22"/>
          <w:szCs w:val="22"/>
        </w:rPr>
        <w:t>As in the case of resignation, there shall be no refund of the subscription fee, no share in the social assets nor any other distribution of social assets, nor any other financial distribution.</w:t>
      </w:r>
    </w:p>
    <w:p w:rsidRPr="00DD1502" w:rsidR="00E67078" w:rsidRDefault="00E67078" w14:paraId="27768E90" w14:textId="77777777">
      <w:pPr>
        <w:jc w:val="both"/>
        <w:rPr>
          <w:rFonts w:asciiTheme="minorHAnsi" w:hAnsiTheme="minorHAnsi"/>
          <w:sz w:val="22"/>
          <w:szCs w:val="22"/>
        </w:rPr>
      </w:pPr>
      <w:r w:rsidRPr="00DD1502">
        <w:rPr>
          <w:rFonts w:asciiTheme="minorHAnsi" w:hAnsiTheme="minorHAnsi"/>
          <w:sz w:val="22"/>
          <w:szCs w:val="22"/>
        </w:rPr>
        <w:t>Subscription fees shall remain due on a pro rata basis until the date the expulsion takes effect.</w:t>
      </w:r>
    </w:p>
    <w:p w:rsidRPr="00DD1502" w:rsidR="00E67078" w:rsidRDefault="00E67078" w14:paraId="0A47E523" w14:textId="77777777">
      <w:pPr>
        <w:jc w:val="both"/>
        <w:rPr>
          <w:rFonts w:asciiTheme="minorHAnsi" w:hAnsiTheme="minorHAnsi"/>
          <w:sz w:val="22"/>
          <w:szCs w:val="22"/>
        </w:rPr>
      </w:pPr>
      <w:r w:rsidRPr="00DD1502">
        <w:rPr>
          <w:rFonts w:asciiTheme="minorHAnsi" w:hAnsiTheme="minorHAnsi"/>
          <w:sz w:val="22"/>
          <w:szCs w:val="22"/>
        </w:rPr>
        <w:t>The expelled Member must pay its subscription fees and any other amounts still owing until the actual date of its expulsion.</w:t>
      </w:r>
    </w:p>
    <w:p w:rsidRPr="00DD1502" w:rsidR="00E67078" w:rsidRDefault="00E67078" w14:paraId="032E1362" w14:textId="77777777">
      <w:pPr>
        <w:jc w:val="both"/>
        <w:rPr>
          <w:rFonts w:asciiTheme="minorHAnsi" w:hAnsiTheme="minorHAnsi"/>
          <w:sz w:val="22"/>
          <w:szCs w:val="22"/>
        </w:rPr>
      </w:pPr>
    </w:p>
    <w:p w:rsidRPr="00DD1502" w:rsidR="002B77D7" w:rsidRDefault="002B77D7" w14:paraId="19AA5BC3" w14:textId="5D573544">
      <w:pPr>
        <w:jc w:val="both"/>
        <w:rPr>
          <w:rFonts w:asciiTheme="minorHAnsi" w:hAnsiTheme="minorHAnsi"/>
          <w:sz w:val="22"/>
          <w:szCs w:val="22"/>
        </w:rPr>
      </w:pPr>
      <w:bookmarkStart w:name="_Hlk536518175" w:id="0"/>
      <w:r w:rsidRPr="00DD1502">
        <w:rPr>
          <w:rFonts w:asciiTheme="minorHAnsi" w:hAnsiTheme="minorHAnsi"/>
          <w:sz w:val="22"/>
          <w:szCs w:val="22"/>
        </w:rPr>
        <w:t>Article 8 a: Penalties</w:t>
      </w:r>
    </w:p>
    <w:p w:rsidRPr="00DD1502" w:rsidR="002B77D7" w:rsidRDefault="002B77D7" w14:paraId="378F146B" w14:textId="77777777">
      <w:pPr>
        <w:jc w:val="both"/>
        <w:rPr>
          <w:rFonts w:asciiTheme="minorHAnsi" w:hAnsiTheme="minorHAnsi"/>
          <w:sz w:val="22"/>
          <w:szCs w:val="22"/>
        </w:rPr>
      </w:pPr>
    </w:p>
    <w:p w:rsidRPr="00DD1502" w:rsidR="007F7345" w:rsidP="007F7345" w:rsidRDefault="007F7345" w14:paraId="070F2FC8" w14:textId="7BB512DB">
      <w:pPr>
        <w:jc w:val="both"/>
        <w:rPr>
          <w:rFonts w:cs="Calibri" w:asciiTheme="minorHAnsi" w:hAnsiTheme="minorHAnsi"/>
          <w:sz w:val="22"/>
          <w:szCs w:val="22"/>
          <w:lang w:val="en-US"/>
        </w:rPr>
      </w:pPr>
      <w:r w:rsidRPr="00DD1502">
        <w:rPr>
          <w:rFonts w:cs="Calibri" w:asciiTheme="minorHAnsi" w:hAnsiTheme="minorHAnsi"/>
          <w:sz w:val="22"/>
          <w:szCs w:val="22"/>
          <w:lang w:val="en-US"/>
        </w:rPr>
        <w:t xml:space="preserve">Should </w:t>
      </w:r>
      <w:r w:rsidRPr="00DD1502" w:rsidR="0057765C">
        <w:rPr>
          <w:rFonts w:cs="Calibri" w:asciiTheme="minorHAnsi" w:hAnsiTheme="minorHAnsi"/>
          <w:sz w:val="22"/>
          <w:szCs w:val="22"/>
          <w:lang w:val="en-US"/>
        </w:rPr>
        <w:t>any representatives of the organization</w:t>
      </w:r>
      <w:r w:rsidRPr="00DD1502" w:rsidR="00945657">
        <w:rPr>
          <w:rFonts w:cs="Calibri" w:asciiTheme="minorHAnsi" w:hAnsiTheme="minorHAnsi"/>
          <w:sz w:val="22"/>
          <w:szCs w:val="22"/>
          <w:lang w:val="en-US"/>
        </w:rPr>
        <w:t xml:space="preserve">s </w:t>
      </w:r>
      <w:r w:rsidRPr="00DD1502">
        <w:rPr>
          <w:rFonts w:cs="Calibri" w:asciiTheme="minorHAnsi" w:hAnsiTheme="minorHAnsi"/>
          <w:sz w:val="22"/>
          <w:szCs w:val="22"/>
          <w:lang w:val="en-US"/>
        </w:rPr>
        <w:t xml:space="preserve">signing the </w:t>
      </w:r>
      <w:r w:rsidRPr="00DD1502" w:rsidR="00663BE9">
        <w:rPr>
          <w:rFonts w:cs="Calibri" w:asciiTheme="minorHAnsi" w:hAnsiTheme="minorHAnsi"/>
          <w:sz w:val="22"/>
          <w:szCs w:val="22"/>
          <w:lang w:val="en-US"/>
        </w:rPr>
        <w:t xml:space="preserve">Confidentiality </w:t>
      </w:r>
      <w:r w:rsidRPr="00DD1502" w:rsidR="00A7129F">
        <w:rPr>
          <w:rFonts w:cs="Calibri" w:asciiTheme="minorHAnsi" w:hAnsiTheme="minorHAnsi"/>
          <w:sz w:val="22"/>
          <w:szCs w:val="22"/>
          <w:lang w:val="en-US"/>
        </w:rPr>
        <w:t>Declaration</w:t>
      </w:r>
      <w:r w:rsidRPr="00DD1502">
        <w:rPr>
          <w:rFonts w:cs="Calibri" w:asciiTheme="minorHAnsi" w:hAnsiTheme="minorHAnsi"/>
          <w:sz w:val="22"/>
          <w:szCs w:val="22"/>
          <w:lang w:val="en-US"/>
        </w:rPr>
        <w:t>, deliberately or negligently, be in breach of any of the obligations under th</w:t>
      </w:r>
      <w:r w:rsidRPr="00DD1502" w:rsidR="00B84548">
        <w:rPr>
          <w:rFonts w:cs="Calibri" w:asciiTheme="minorHAnsi" w:hAnsiTheme="minorHAnsi"/>
          <w:sz w:val="22"/>
          <w:szCs w:val="22"/>
          <w:lang w:val="en-US"/>
        </w:rPr>
        <w:t>ese</w:t>
      </w:r>
      <w:r w:rsidRPr="00DD1502">
        <w:rPr>
          <w:rFonts w:cs="Calibri" w:asciiTheme="minorHAnsi" w:hAnsiTheme="minorHAnsi"/>
          <w:sz w:val="22"/>
          <w:szCs w:val="22"/>
          <w:lang w:val="en-US"/>
        </w:rPr>
        <w:t xml:space="preserve"> </w:t>
      </w:r>
      <w:r w:rsidRPr="00DD1502" w:rsidR="001F1DCA">
        <w:rPr>
          <w:rFonts w:cs="Calibri" w:asciiTheme="minorHAnsi" w:hAnsiTheme="minorHAnsi"/>
          <w:sz w:val="22"/>
          <w:szCs w:val="22"/>
          <w:lang w:val="en-US"/>
        </w:rPr>
        <w:t>Articles of Association</w:t>
      </w:r>
      <w:r w:rsidRPr="00DD1502">
        <w:rPr>
          <w:rFonts w:cs="Calibri" w:asciiTheme="minorHAnsi" w:hAnsiTheme="minorHAnsi"/>
          <w:sz w:val="22"/>
          <w:szCs w:val="22"/>
          <w:lang w:val="en-US"/>
        </w:rPr>
        <w:t xml:space="preserve">, the Internal Rules or the Confidentiality Declaration, </w:t>
      </w:r>
      <w:r w:rsidRPr="00DD1502" w:rsidR="00CE28A0">
        <w:rPr>
          <w:rFonts w:cs="Calibri" w:asciiTheme="minorHAnsi" w:hAnsiTheme="minorHAnsi"/>
          <w:sz w:val="22"/>
          <w:szCs w:val="22"/>
          <w:lang w:val="en-US"/>
        </w:rPr>
        <w:t xml:space="preserve">the organization </w:t>
      </w:r>
      <w:r w:rsidRPr="00DD1502" w:rsidR="00945657">
        <w:rPr>
          <w:rFonts w:cs="Calibri" w:asciiTheme="minorHAnsi" w:hAnsiTheme="minorHAnsi"/>
          <w:sz w:val="22"/>
          <w:szCs w:val="22"/>
          <w:lang w:val="en-US"/>
        </w:rPr>
        <w:t>he/she</w:t>
      </w:r>
      <w:r w:rsidRPr="00DD1502" w:rsidR="00CE28A0">
        <w:rPr>
          <w:rFonts w:cs="Calibri" w:asciiTheme="minorHAnsi" w:hAnsiTheme="minorHAnsi"/>
          <w:sz w:val="22"/>
          <w:szCs w:val="22"/>
          <w:lang w:val="en-US"/>
        </w:rPr>
        <w:t xml:space="preserve"> represents</w:t>
      </w:r>
      <w:r w:rsidRPr="00DD1502">
        <w:rPr>
          <w:rFonts w:cs="Calibri" w:asciiTheme="minorHAnsi" w:hAnsiTheme="minorHAnsi"/>
          <w:sz w:val="22"/>
          <w:szCs w:val="22"/>
          <w:lang w:val="en-US"/>
        </w:rPr>
        <w:t xml:space="preserve"> shall pay a penalty </w:t>
      </w:r>
      <w:r w:rsidRPr="00DD1502" w:rsidR="00F1607B">
        <w:rPr>
          <w:rFonts w:cs="Calibri" w:asciiTheme="minorHAnsi" w:hAnsiTheme="minorHAnsi"/>
          <w:sz w:val="22"/>
          <w:szCs w:val="22"/>
          <w:lang w:val="en-US"/>
        </w:rPr>
        <w:t xml:space="preserve">proportionate to the breach and the contribution fee of the concerned member to </w:t>
      </w:r>
      <w:r w:rsidR="00024EC7">
        <w:rPr>
          <w:rFonts w:cs="Calibri" w:asciiTheme="minorHAnsi" w:hAnsiTheme="minorHAnsi"/>
          <w:sz w:val="22"/>
          <w:szCs w:val="22"/>
          <w:lang w:val="en-US"/>
        </w:rPr>
        <w:t>the Association</w:t>
      </w:r>
      <w:r w:rsidRPr="00DD1502" w:rsidR="00F1607B">
        <w:rPr>
          <w:rFonts w:cs="Calibri" w:asciiTheme="minorHAnsi" w:hAnsiTheme="minorHAnsi"/>
          <w:sz w:val="22"/>
          <w:szCs w:val="22"/>
          <w:lang w:val="en-US"/>
        </w:rPr>
        <w:t xml:space="preserve"> for each breach which will in any case would not exceed </w:t>
      </w:r>
      <w:r w:rsidRPr="00DD1502">
        <w:rPr>
          <w:rFonts w:cs="Calibri" w:asciiTheme="minorHAnsi" w:hAnsiTheme="minorHAnsi"/>
          <w:sz w:val="22"/>
          <w:szCs w:val="22"/>
          <w:lang w:val="en-US"/>
        </w:rPr>
        <w:t>an amount of [t</w:t>
      </w:r>
      <w:r w:rsidRPr="00DD1502" w:rsidR="00F1607B">
        <w:rPr>
          <w:rFonts w:cs="Calibri" w:asciiTheme="minorHAnsi" w:hAnsiTheme="minorHAnsi"/>
          <w:sz w:val="22"/>
          <w:szCs w:val="22"/>
          <w:lang w:val="en-US"/>
        </w:rPr>
        <w:t>hirty</w:t>
      </w:r>
      <w:r w:rsidRPr="00DD1502">
        <w:rPr>
          <w:rFonts w:asciiTheme="minorHAnsi" w:hAnsiTheme="minorHAnsi"/>
          <w:sz w:val="22"/>
          <w:szCs w:val="22"/>
        </w:rPr>
        <w:t xml:space="preserve"> thousand] Euros</w:t>
      </w:r>
      <w:r w:rsidRPr="00DD1502">
        <w:rPr>
          <w:rFonts w:asciiTheme="minorHAnsi" w:hAnsiTheme="minorHAnsi"/>
          <w:sz w:val="22"/>
          <w:szCs w:val="22"/>
          <w:lang w:val="en-US"/>
        </w:rPr>
        <w:t xml:space="preserve">. The </w:t>
      </w:r>
      <w:r w:rsidRPr="00DD1502">
        <w:rPr>
          <w:rFonts w:cs="Calibri" w:asciiTheme="minorHAnsi" w:hAnsiTheme="minorHAnsi"/>
          <w:sz w:val="22"/>
          <w:szCs w:val="22"/>
          <w:lang w:val="en-US"/>
        </w:rPr>
        <w:t xml:space="preserve">said penalty leaves unaffected any action for actual damages caused to </w:t>
      </w:r>
      <w:r w:rsidR="00024EC7">
        <w:rPr>
          <w:rFonts w:cs="Calibri" w:asciiTheme="minorHAnsi" w:hAnsiTheme="minorHAnsi"/>
          <w:sz w:val="22"/>
          <w:szCs w:val="22"/>
          <w:lang w:val="en-US"/>
        </w:rPr>
        <w:t>the Association</w:t>
      </w:r>
      <w:r w:rsidRPr="00DD1502">
        <w:rPr>
          <w:rFonts w:cs="Calibri" w:asciiTheme="minorHAnsi" w:hAnsiTheme="minorHAnsi"/>
          <w:sz w:val="22"/>
          <w:szCs w:val="22"/>
          <w:lang w:val="en-US"/>
        </w:rPr>
        <w:t xml:space="preserve"> or its members as a result of such a breach.</w:t>
      </w:r>
    </w:p>
    <w:p w:rsidRPr="00DD1502" w:rsidR="009B3235" w:rsidP="007F7345" w:rsidRDefault="009B3235" w14:paraId="58CA2073" w14:textId="3D077A1F">
      <w:pPr>
        <w:jc w:val="both"/>
        <w:rPr>
          <w:rFonts w:cs="Calibri" w:asciiTheme="minorHAnsi" w:hAnsiTheme="minorHAnsi"/>
          <w:sz w:val="22"/>
          <w:szCs w:val="22"/>
          <w:lang w:val="en-US"/>
        </w:rPr>
      </w:pPr>
    </w:p>
    <w:p w:rsidRPr="00DD1502" w:rsidR="009B3235" w:rsidP="007F7345" w:rsidRDefault="009B3235" w14:paraId="62E4D2E6" w14:textId="6496DC39">
      <w:pPr>
        <w:jc w:val="both"/>
        <w:rPr>
          <w:rFonts w:cs="Calibri" w:asciiTheme="minorHAnsi" w:hAnsiTheme="minorHAnsi"/>
          <w:sz w:val="22"/>
          <w:szCs w:val="22"/>
          <w:lang w:val="en-US"/>
        </w:rPr>
      </w:pPr>
      <w:r w:rsidRPr="00DD1502">
        <w:rPr>
          <w:rFonts w:cs="Calibri" w:asciiTheme="minorHAnsi" w:hAnsiTheme="minorHAnsi"/>
          <w:sz w:val="22"/>
          <w:szCs w:val="22"/>
          <w:lang w:val="en-US"/>
        </w:rPr>
        <w:t>The decision on the imposition of a fi</w:t>
      </w:r>
      <w:r w:rsidRPr="00DD1502" w:rsidR="00221E84">
        <w:rPr>
          <w:rFonts w:cs="Calibri" w:asciiTheme="minorHAnsi" w:hAnsiTheme="minorHAnsi"/>
          <w:sz w:val="22"/>
          <w:szCs w:val="22"/>
          <w:lang w:val="en-US"/>
        </w:rPr>
        <w:t>ne</w:t>
      </w:r>
      <w:r w:rsidRPr="00DD1502">
        <w:rPr>
          <w:rFonts w:cs="Calibri" w:asciiTheme="minorHAnsi" w:hAnsiTheme="minorHAnsi"/>
          <w:sz w:val="22"/>
          <w:szCs w:val="22"/>
          <w:lang w:val="en-US"/>
        </w:rPr>
        <w:t xml:space="preserve"> </w:t>
      </w:r>
      <w:r w:rsidRPr="00DD1502" w:rsidR="00221E84">
        <w:rPr>
          <w:rFonts w:cs="Calibri" w:asciiTheme="minorHAnsi" w:hAnsiTheme="minorHAnsi"/>
          <w:sz w:val="22"/>
          <w:szCs w:val="22"/>
          <w:lang w:val="en-US"/>
        </w:rPr>
        <w:t xml:space="preserve">stemming from the finding of a </w:t>
      </w:r>
      <w:r w:rsidRPr="00DD1502">
        <w:rPr>
          <w:rFonts w:cs="Calibri" w:asciiTheme="minorHAnsi" w:hAnsiTheme="minorHAnsi"/>
          <w:sz w:val="22"/>
          <w:szCs w:val="22"/>
          <w:lang w:val="en-US"/>
        </w:rPr>
        <w:t>breach of the above mentioned</w:t>
      </w:r>
      <w:r w:rsidRPr="00DD1502" w:rsidR="00221E84">
        <w:rPr>
          <w:rFonts w:cs="Calibri" w:asciiTheme="minorHAnsi" w:hAnsiTheme="minorHAnsi"/>
          <w:sz w:val="22"/>
          <w:szCs w:val="22"/>
          <w:lang w:val="en-US"/>
        </w:rPr>
        <w:t xml:space="preserve"> provisions</w:t>
      </w:r>
      <w:r w:rsidRPr="00DD1502">
        <w:rPr>
          <w:rFonts w:cs="Calibri" w:asciiTheme="minorHAnsi" w:hAnsiTheme="minorHAnsi"/>
          <w:sz w:val="22"/>
          <w:szCs w:val="22"/>
          <w:lang w:val="en-US"/>
        </w:rPr>
        <w:t xml:space="preserve"> will be taken by the Executive Committee after having heard to the organization concerned.</w:t>
      </w:r>
    </w:p>
    <w:bookmarkEnd w:id="0"/>
    <w:p w:rsidRPr="00DD1502" w:rsidR="00757B72" w:rsidRDefault="00757B72" w14:paraId="381B8392" w14:textId="77777777">
      <w:pPr>
        <w:jc w:val="both"/>
        <w:rPr>
          <w:rFonts w:asciiTheme="minorHAnsi" w:hAnsiTheme="minorHAnsi"/>
          <w:sz w:val="22"/>
          <w:szCs w:val="22"/>
        </w:rPr>
      </w:pPr>
    </w:p>
    <w:p w:rsidRPr="00DD1502" w:rsidR="00E67078" w:rsidRDefault="00E67078" w14:paraId="6011AEAC" w14:textId="77777777">
      <w:pPr>
        <w:pStyle w:val="Heading3"/>
        <w:rPr>
          <w:rFonts w:asciiTheme="minorHAnsi" w:hAnsiTheme="minorHAnsi"/>
          <w:sz w:val="22"/>
          <w:szCs w:val="22"/>
        </w:rPr>
      </w:pPr>
      <w:r w:rsidRPr="00DD1502">
        <w:rPr>
          <w:rFonts w:asciiTheme="minorHAnsi" w:hAnsiTheme="minorHAnsi"/>
          <w:sz w:val="22"/>
          <w:szCs w:val="22"/>
        </w:rPr>
        <w:t>Chapter III: Organisation of the Association</w:t>
      </w:r>
    </w:p>
    <w:p w:rsidRPr="00DD1502" w:rsidR="00E67078" w:rsidRDefault="00E67078" w14:paraId="2166E6F6" w14:textId="77777777">
      <w:pPr>
        <w:jc w:val="both"/>
        <w:rPr>
          <w:rFonts w:asciiTheme="minorHAnsi" w:hAnsiTheme="minorHAnsi"/>
          <w:sz w:val="22"/>
          <w:szCs w:val="22"/>
        </w:rPr>
      </w:pPr>
    </w:p>
    <w:p w:rsidRPr="00DD1502" w:rsidR="006C09D6" w:rsidRDefault="006C09D6" w14:paraId="03B7231E" w14:textId="77777777">
      <w:pPr>
        <w:jc w:val="both"/>
        <w:rPr>
          <w:rFonts w:asciiTheme="minorHAnsi" w:hAnsiTheme="minorHAnsi"/>
          <w:sz w:val="22"/>
          <w:szCs w:val="22"/>
        </w:rPr>
      </w:pPr>
    </w:p>
    <w:p w:rsidRPr="00DD1502" w:rsidR="00E67078" w:rsidRDefault="00E67078" w14:paraId="23CAEEC5" w14:textId="77777777">
      <w:pPr>
        <w:jc w:val="both"/>
        <w:rPr>
          <w:rFonts w:asciiTheme="minorHAnsi" w:hAnsiTheme="minorHAnsi"/>
          <w:sz w:val="22"/>
          <w:szCs w:val="22"/>
        </w:rPr>
      </w:pPr>
      <w:r w:rsidRPr="00DD1502">
        <w:rPr>
          <w:rFonts w:asciiTheme="minorHAnsi" w:hAnsiTheme="minorHAnsi"/>
          <w:sz w:val="22"/>
          <w:szCs w:val="22"/>
        </w:rPr>
        <w:t>The organs of the Association are:</w:t>
      </w:r>
    </w:p>
    <w:p w:rsidRPr="00DD1502" w:rsidR="00E67078" w:rsidRDefault="00E67078" w14:paraId="3B36D03C" w14:textId="77777777">
      <w:pPr>
        <w:jc w:val="both"/>
        <w:rPr>
          <w:rFonts w:asciiTheme="minorHAnsi" w:hAnsiTheme="minorHAnsi"/>
          <w:sz w:val="22"/>
          <w:szCs w:val="22"/>
        </w:rPr>
      </w:pPr>
      <w:r w:rsidRPr="00DD1502">
        <w:rPr>
          <w:rFonts w:asciiTheme="minorHAnsi" w:hAnsiTheme="minorHAnsi"/>
          <w:sz w:val="22"/>
          <w:szCs w:val="22"/>
        </w:rPr>
        <w:t>1. the General Assembly, and</w:t>
      </w:r>
    </w:p>
    <w:p w:rsidRPr="00DD1502" w:rsidR="00E67078" w:rsidRDefault="00E67078" w14:paraId="40DF7160" w14:textId="0CE32C48">
      <w:pPr>
        <w:jc w:val="both"/>
        <w:rPr>
          <w:rFonts w:asciiTheme="minorHAnsi" w:hAnsiTheme="minorHAnsi"/>
          <w:sz w:val="22"/>
          <w:szCs w:val="22"/>
        </w:rPr>
      </w:pPr>
      <w:r w:rsidRPr="00DD1502">
        <w:rPr>
          <w:rFonts w:asciiTheme="minorHAnsi" w:hAnsiTheme="minorHAnsi"/>
          <w:sz w:val="22"/>
          <w:szCs w:val="22"/>
        </w:rPr>
        <w:t>2. the</w:t>
      </w:r>
      <w:r w:rsidR="000F0865">
        <w:rPr>
          <w:rFonts w:asciiTheme="minorHAnsi" w:hAnsiTheme="minorHAnsi"/>
          <w:sz w:val="22"/>
          <w:szCs w:val="22"/>
        </w:rPr>
        <w:t xml:space="preserve"> administration’s body, called the</w:t>
      </w:r>
      <w:r w:rsidRPr="00DD1502">
        <w:rPr>
          <w:rFonts w:asciiTheme="minorHAnsi" w:hAnsiTheme="minorHAnsi"/>
          <w:sz w:val="22"/>
          <w:szCs w:val="22"/>
        </w:rPr>
        <w:t xml:space="preserve"> Executive Committee.</w:t>
      </w:r>
    </w:p>
    <w:p w:rsidRPr="00DD1502" w:rsidR="00E67078" w:rsidRDefault="00E67078" w14:paraId="570D5913" w14:textId="77777777">
      <w:pPr>
        <w:jc w:val="both"/>
        <w:rPr>
          <w:rFonts w:asciiTheme="minorHAnsi" w:hAnsiTheme="minorHAnsi"/>
          <w:sz w:val="22"/>
          <w:szCs w:val="22"/>
        </w:rPr>
      </w:pPr>
    </w:p>
    <w:p w:rsidRPr="00DD1502" w:rsidR="006C09D6" w:rsidRDefault="006C09D6" w14:paraId="361F08A4" w14:textId="77777777">
      <w:pPr>
        <w:jc w:val="both"/>
        <w:rPr>
          <w:rFonts w:asciiTheme="minorHAnsi" w:hAnsiTheme="minorHAnsi"/>
          <w:sz w:val="22"/>
          <w:szCs w:val="22"/>
        </w:rPr>
      </w:pPr>
    </w:p>
    <w:p w:rsidRPr="00DD1502" w:rsidR="00E67078" w:rsidRDefault="00E67078" w14:paraId="5F9B5424" w14:textId="77777777">
      <w:pPr>
        <w:pStyle w:val="Heading6"/>
        <w:rPr>
          <w:rFonts w:asciiTheme="minorHAnsi" w:hAnsiTheme="minorHAnsi"/>
          <w:sz w:val="22"/>
          <w:szCs w:val="22"/>
        </w:rPr>
      </w:pPr>
      <w:bookmarkStart w:name="_Hlk3806350" w:id="1"/>
      <w:r w:rsidRPr="00DD1502">
        <w:rPr>
          <w:rFonts w:asciiTheme="minorHAnsi" w:hAnsiTheme="minorHAnsi"/>
          <w:sz w:val="22"/>
          <w:szCs w:val="22"/>
        </w:rPr>
        <w:t xml:space="preserve">Article 9: The General Assembly </w:t>
      </w:r>
    </w:p>
    <w:p w:rsidRPr="00DD1502" w:rsidR="00E67078" w:rsidRDefault="00E67078" w14:paraId="64F7DDBD" w14:textId="77777777">
      <w:pPr>
        <w:jc w:val="both"/>
        <w:rPr>
          <w:rFonts w:asciiTheme="minorHAnsi" w:hAnsiTheme="minorHAnsi"/>
          <w:sz w:val="22"/>
          <w:szCs w:val="22"/>
          <w:lang w:val="en-US"/>
        </w:rPr>
      </w:pPr>
    </w:p>
    <w:p w:rsidRPr="00DD1502" w:rsidR="00E67078" w:rsidRDefault="00E67078" w14:paraId="140294BF" w14:textId="77777777">
      <w:pPr>
        <w:jc w:val="both"/>
        <w:rPr>
          <w:rFonts w:asciiTheme="minorHAnsi" w:hAnsiTheme="minorHAnsi"/>
          <w:sz w:val="22"/>
          <w:szCs w:val="22"/>
        </w:rPr>
      </w:pPr>
      <w:r w:rsidRPr="00DD1502">
        <w:rPr>
          <w:rFonts w:asciiTheme="minorHAnsi" w:hAnsiTheme="minorHAnsi"/>
          <w:sz w:val="22"/>
          <w:szCs w:val="22"/>
        </w:rPr>
        <w:t>§1. Its Powers</w:t>
      </w:r>
    </w:p>
    <w:p w:rsidRPr="00DD1502" w:rsidR="00E67078" w:rsidRDefault="00E67078" w14:paraId="42112B3E" w14:textId="77777777">
      <w:pPr>
        <w:jc w:val="both"/>
        <w:rPr>
          <w:rFonts w:asciiTheme="minorHAnsi" w:hAnsiTheme="minorHAnsi"/>
          <w:sz w:val="22"/>
          <w:szCs w:val="22"/>
        </w:rPr>
      </w:pPr>
    </w:p>
    <w:p w:rsidRPr="00DD1502" w:rsidR="00E67078" w:rsidRDefault="00D20029" w14:paraId="27B4CAC8" w14:textId="711DF494">
      <w:pPr>
        <w:jc w:val="both"/>
        <w:rPr>
          <w:rFonts w:asciiTheme="minorHAnsi" w:hAnsiTheme="minorHAnsi"/>
          <w:sz w:val="22"/>
          <w:szCs w:val="22"/>
        </w:rPr>
      </w:pPr>
      <w:r w:rsidRPr="00DD1502">
        <w:rPr>
          <w:rFonts w:asciiTheme="minorHAnsi" w:hAnsiTheme="minorHAnsi"/>
          <w:sz w:val="22"/>
          <w:szCs w:val="22"/>
        </w:rPr>
        <w:t xml:space="preserve"> </w:t>
      </w:r>
      <w:r w:rsidRPr="00DD1502" w:rsidR="00E67078">
        <w:rPr>
          <w:rFonts w:asciiTheme="minorHAnsi" w:hAnsiTheme="minorHAnsi"/>
          <w:sz w:val="22"/>
          <w:szCs w:val="22"/>
        </w:rPr>
        <w:t xml:space="preserve">As the supreme organ of the Association, the General Assembly shall decide on all important matters. It has the authority to perform all legal acts which are useful or necessary to achieve the purpose of the Association, insofar as these acts do not come within the competence of the Executive Committee as specified in article 10 § 3 of these </w:t>
      </w:r>
      <w:r w:rsidRPr="00DD1502" w:rsidR="001F1DCA">
        <w:rPr>
          <w:rFonts w:asciiTheme="minorHAnsi" w:hAnsiTheme="minorHAnsi"/>
          <w:sz w:val="22"/>
          <w:szCs w:val="22"/>
        </w:rPr>
        <w:t>Articles of Association</w:t>
      </w:r>
      <w:r w:rsidRPr="00DD1502" w:rsidR="00E67078">
        <w:rPr>
          <w:rFonts w:asciiTheme="minorHAnsi" w:hAnsiTheme="minorHAnsi"/>
          <w:sz w:val="22"/>
          <w:szCs w:val="22"/>
        </w:rPr>
        <w:t>.</w:t>
      </w:r>
    </w:p>
    <w:p w:rsidRPr="00DD1502" w:rsidR="00E67078" w:rsidRDefault="00E67078" w14:paraId="5DD42BA7" w14:textId="77777777">
      <w:pPr>
        <w:jc w:val="both"/>
        <w:rPr>
          <w:rFonts w:asciiTheme="minorHAnsi" w:hAnsiTheme="minorHAnsi"/>
          <w:sz w:val="22"/>
          <w:szCs w:val="22"/>
        </w:rPr>
      </w:pPr>
    </w:p>
    <w:p w:rsidRPr="00DD1502" w:rsidR="00E67078" w:rsidRDefault="00E67078" w14:paraId="2F9B8D12" w14:textId="77777777">
      <w:pPr>
        <w:jc w:val="both"/>
        <w:rPr>
          <w:rFonts w:asciiTheme="minorHAnsi" w:hAnsiTheme="minorHAnsi"/>
          <w:sz w:val="22"/>
          <w:szCs w:val="22"/>
        </w:rPr>
      </w:pPr>
      <w:r w:rsidRPr="00DD1502">
        <w:rPr>
          <w:rFonts w:asciiTheme="minorHAnsi" w:hAnsiTheme="minorHAnsi"/>
          <w:sz w:val="22"/>
          <w:szCs w:val="22"/>
        </w:rPr>
        <w:t>The following powers are reserved to the General Assembly:</w:t>
      </w:r>
    </w:p>
    <w:p w:rsidRPr="00DD1502" w:rsidR="00E67078" w:rsidRDefault="00E67078" w14:paraId="7D7FB87D" w14:textId="77777777">
      <w:pPr>
        <w:jc w:val="both"/>
        <w:rPr>
          <w:rFonts w:asciiTheme="minorHAnsi" w:hAnsiTheme="minorHAnsi"/>
          <w:sz w:val="22"/>
          <w:szCs w:val="22"/>
        </w:rPr>
      </w:pPr>
    </w:p>
    <w:p w:rsidRPr="00DD1502" w:rsidR="00E67078" w:rsidRDefault="00E67078" w14:paraId="27D58228" w14:textId="77777777">
      <w:pPr>
        <w:jc w:val="both"/>
        <w:rPr>
          <w:rFonts w:asciiTheme="minorHAnsi" w:hAnsiTheme="minorHAnsi"/>
          <w:sz w:val="22"/>
          <w:szCs w:val="22"/>
        </w:rPr>
      </w:pPr>
      <w:r w:rsidRPr="00DD1502">
        <w:rPr>
          <w:rFonts w:asciiTheme="minorHAnsi" w:hAnsiTheme="minorHAnsi"/>
          <w:sz w:val="22"/>
          <w:szCs w:val="22"/>
        </w:rPr>
        <w:t>-</w:t>
      </w:r>
      <w:r w:rsidRPr="00DD1502">
        <w:rPr>
          <w:rFonts w:asciiTheme="minorHAnsi" w:hAnsiTheme="minorHAnsi"/>
          <w:sz w:val="22"/>
          <w:szCs w:val="22"/>
        </w:rPr>
        <w:tab/>
      </w:r>
      <w:r w:rsidRPr="00DD1502">
        <w:rPr>
          <w:rFonts w:asciiTheme="minorHAnsi" w:hAnsiTheme="minorHAnsi"/>
          <w:sz w:val="22"/>
          <w:szCs w:val="22"/>
        </w:rPr>
        <w:t>the election of the President and Vice-President</w:t>
      </w:r>
    </w:p>
    <w:p w:rsidRPr="00DD1502" w:rsidR="00E67078" w:rsidRDefault="00E67078" w14:paraId="44EEFDFD" w14:textId="253CC6F5">
      <w:pPr>
        <w:jc w:val="both"/>
        <w:rPr>
          <w:rFonts w:asciiTheme="minorHAnsi" w:hAnsiTheme="minorHAnsi"/>
          <w:sz w:val="22"/>
          <w:szCs w:val="22"/>
        </w:rPr>
      </w:pPr>
      <w:r w:rsidRPr="00DD1502">
        <w:rPr>
          <w:rFonts w:asciiTheme="minorHAnsi" w:hAnsiTheme="minorHAnsi"/>
          <w:sz w:val="22"/>
          <w:szCs w:val="22"/>
        </w:rPr>
        <w:t>-</w:t>
      </w:r>
      <w:r w:rsidRPr="00DD1502">
        <w:rPr>
          <w:rFonts w:asciiTheme="minorHAnsi" w:hAnsiTheme="minorHAnsi"/>
          <w:sz w:val="22"/>
          <w:szCs w:val="22"/>
        </w:rPr>
        <w:tab/>
      </w:r>
      <w:r w:rsidRPr="00DD1502">
        <w:rPr>
          <w:rFonts w:asciiTheme="minorHAnsi" w:hAnsiTheme="minorHAnsi"/>
          <w:sz w:val="22"/>
          <w:szCs w:val="22"/>
        </w:rPr>
        <w:t xml:space="preserve">modifications to the </w:t>
      </w:r>
      <w:r w:rsidRPr="00DD1502" w:rsidR="001F1DCA">
        <w:rPr>
          <w:rFonts w:asciiTheme="minorHAnsi" w:hAnsiTheme="minorHAnsi"/>
          <w:sz w:val="22"/>
          <w:szCs w:val="22"/>
        </w:rPr>
        <w:t>Articles of Association</w:t>
      </w:r>
      <w:r w:rsidRPr="00DD1502">
        <w:rPr>
          <w:rFonts w:asciiTheme="minorHAnsi" w:hAnsiTheme="minorHAnsi"/>
          <w:sz w:val="22"/>
          <w:szCs w:val="22"/>
        </w:rPr>
        <w:t>;</w:t>
      </w:r>
    </w:p>
    <w:p w:rsidRPr="00DD1502" w:rsidR="00E67078" w:rsidRDefault="00E67078" w14:paraId="1F92BB5D" w14:textId="424AB2C2">
      <w:pPr>
        <w:numPr>
          <w:ilvl w:val="0"/>
          <w:numId w:val="2"/>
        </w:numPr>
        <w:jc w:val="both"/>
        <w:rPr>
          <w:rFonts w:asciiTheme="minorHAnsi" w:hAnsiTheme="minorHAnsi"/>
          <w:sz w:val="22"/>
          <w:szCs w:val="22"/>
        </w:rPr>
      </w:pPr>
      <w:r w:rsidRPr="00DD1502">
        <w:rPr>
          <w:rFonts w:asciiTheme="minorHAnsi" w:hAnsiTheme="minorHAnsi"/>
          <w:sz w:val="22"/>
          <w:szCs w:val="22"/>
        </w:rPr>
        <w:t>the appointment</w:t>
      </w:r>
      <w:r w:rsidRPr="00DD1502" w:rsidR="00C95313">
        <w:rPr>
          <w:rFonts w:asciiTheme="minorHAnsi" w:hAnsiTheme="minorHAnsi"/>
          <w:sz w:val="22"/>
          <w:szCs w:val="22"/>
        </w:rPr>
        <w:t xml:space="preserve"> of </w:t>
      </w:r>
      <w:r w:rsidRPr="00DD1502" w:rsidR="00C95313">
        <w:rPr>
          <w:rFonts w:asciiTheme="minorHAnsi" w:hAnsiTheme="minorHAnsi"/>
          <w:sz w:val="22"/>
          <w:szCs w:val="22"/>
          <w:lang w:val="en-US"/>
        </w:rPr>
        <w:t>,</w:t>
      </w:r>
      <w:r w:rsidRPr="00DD1502" w:rsidR="00C95313">
        <w:rPr>
          <w:rFonts w:asciiTheme="minorHAnsi" w:hAnsiTheme="minorHAnsi"/>
          <w:sz w:val="22"/>
          <w:szCs w:val="22"/>
        </w:rPr>
        <w:t xml:space="preserve"> revocation and remuneration of the</w:t>
      </w:r>
      <w:r w:rsidR="00A65EBA">
        <w:rPr>
          <w:rFonts w:asciiTheme="minorHAnsi" w:hAnsiTheme="minorHAnsi"/>
          <w:sz w:val="22"/>
          <w:szCs w:val="22"/>
        </w:rPr>
        <w:t xml:space="preserve"> </w:t>
      </w:r>
      <w:r w:rsidRPr="00DD1502" w:rsidR="00C95313">
        <w:rPr>
          <w:rFonts w:asciiTheme="minorHAnsi" w:hAnsiTheme="minorHAnsi"/>
          <w:sz w:val="22"/>
          <w:szCs w:val="22"/>
        </w:rPr>
        <w:t>auditor</w:t>
      </w:r>
      <w:r w:rsidRPr="00DD1502" w:rsidR="00C95313">
        <w:rPr>
          <w:rFonts w:asciiTheme="minorHAnsi" w:hAnsiTheme="minorHAnsi"/>
          <w:sz w:val="22"/>
          <w:szCs w:val="22"/>
          <w:lang w:val="en-US"/>
        </w:rPr>
        <w:t xml:space="preserve"> </w:t>
      </w:r>
      <w:r w:rsidRPr="00DD1502">
        <w:rPr>
          <w:rFonts w:asciiTheme="minorHAnsi" w:hAnsiTheme="minorHAnsi"/>
          <w:sz w:val="22"/>
          <w:szCs w:val="22"/>
        </w:rPr>
        <w:t>;</w:t>
      </w:r>
    </w:p>
    <w:p w:rsidRPr="00DD1502" w:rsidR="00E67078" w:rsidRDefault="00E67078" w14:paraId="5B2A9A34" w14:textId="77777777">
      <w:pPr>
        <w:numPr>
          <w:ilvl w:val="0"/>
          <w:numId w:val="2"/>
        </w:numPr>
        <w:jc w:val="both"/>
        <w:rPr>
          <w:rFonts w:asciiTheme="minorHAnsi" w:hAnsiTheme="minorHAnsi"/>
          <w:sz w:val="22"/>
          <w:szCs w:val="22"/>
        </w:rPr>
      </w:pPr>
      <w:r w:rsidRPr="00DD1502">
        <w:rPr>
          <w:rFonts w:asciiTheme="minorHAnsi" w:hAnsiTheme="minorHAnsi"/>
          <w:sz w:val="22"/>
          <w:szCs w:val="22"/>
        </w:rPr>
        <w:t>the determination, in accordance with Article 12 and Article 13, of the amo</w:t>
      </w:r>
      <w:r w:rsidRPr="00DD1502" w:rsidR="00C92D38">
        <w:rPr>
          <w:rFonts w:asciiTheme="minorHAnsi" w:hAnsiTheme="minorHAnsi"/>
          <w:sz w:val="22"/>
          <w:szCs w:val="22"/>
        </w:rPr>
        <w:t>u</w:t>
      </w:r>
      <w:r w:rsidRPr="00DD1502">
        <w:rPr>
          <w:rFonts w:asciiTheme="minorHAnsi" w:hAnsiTheme="minorHAnsi"/>
          <w:sz w:val="22"/>
          <w:szCs w:val="22"/>
        </w:rPr>
        <w:t>nt of the contributions payable;</w:t>
      </w:r>
    </w:p>
    <w:p w:rsidRPr="00DD1502" w:rsidR="00E67078" w:rsidRDefault="00E67078" w14:paraId="0C6A984E" w14:textId="7F84B22B">
      <w:pPr>
        <w:numPr>
          <w:ilvl w:val="0"/>
          <w:numId w:val="2"/>
        </w:numPr>
        <w:jc w:val="both"/>
        <w:rPr>
          <w:rFonts w:asciiTheme="minorHAnsi" w:hAnsiTheme="minorHAnsi"/>
          <w:sz w:val="22"/>
          <w:szCs w:val="22"/>
        </w:rPr>
      </w:pPr>
      <w:r w:rsidRPr="00DD1502">
        <w:rPr>
          <w:rFonts w:asciiTheme="minorHAnsi" w:hAnsiTheme="minorHAnsi"/>
          <w:sz w:val="22"/>
          <w:szCs w:val="22"/>
        </w:rPr>
        <w:t>the relocation of the registered office;</w:t>
      </w:r>
    </w:p>
    <w:p w:rsidRPr="00DD1502" w:rsidR="00E67078" w:rsidRDefault="00E67078" w14:paraId="7061B2E3" w14:textId="7B2CC4BE">
      <w:pPr>
        <w:jc w:val="both"/>
        <w:rPr>
          <w:rFonts w:asciiTheme="minorHAnsi" w:hAnsiTheme="minorHAnsi"/>
          <w:sz w:val="22"/>
          <w:szCs w:val="22"/>
        </w:rPr>
      </w:pPr>
      <w:r w:rsidRPr="00DD1502">
        <w:rPr>
          <w:rFonts w:asciiTheme="minorHAnsi" w:hAnsiTheme="minorHAnsi"/>
          <w:sz w:val="22"/>
          <w:szCs w:val="22"/>
        </w:rPr>
        <w:t>-</w:t>
      </w:r>
      <w:r w:rsidRPr="00DD1502">
        <w:rPr>
          <w:rFonts w:asciiTheme="minorHAnsi" w:hAnsiTheme="minorHAnsi"/>
          <w:sz w:val="22"/>
          <w:szCs w:val="22"/>
        </w:rPr>
        <w:tab/>
      </w:r>
      <w:r w:rsidRPr="00DD1502">
        <w:rPr>
          <w:rFonts w:asciiTheme="minorHAnsi" w:hAnsiTheme="minorHAnsi"/>
          <w:sz w:val="22"/>
          <w:szCs w:val="22"/>
        </w:rPr>
        <w:t>the discharge to be given to the Executive Committee;</w:t>
      </w:r>
    </w:p>
    <w:p w:rsidRPr="00DD1502" w:rsidR="00E67078" w:rsidRDefault="00E67078" w14:paraId="6F18A466" w14:textId="20B41349">
      <w:pPr>
        <w:numPr>
          <w:ilvl w:val="0"/>
          <w:numId w:val="1"/>
        </w:numPr>
        <w:jc w:val="both"/>
        <w:rPr>
          <w:rFonts w:asciiTheme="minorHAnsi" w:hAnsiTheme="minorHAnsi"/>
          <w:sz w:val="22"/>
          <w:szCs w:val="22"/>
        </w:rPr>
      </w:pPr>
      <w:r w:rsidRPr="00DD1502">
        <w:rPr>
          <w:rFonts w:asciiTheme="minorHAnsi" w:hAnsiTheme="minorHAnsi"/>
          <w:sz w:val="22"/>
          <w:szCs w:val="22"/>
        </w:rPr>
        <w:t>the admission and expulsion of Members;</w:t>
      </w:r>
    </w:p>
    <w:p w:rsidRPr="00DD1502" w:rsidR="00E67078" w:rsidRDefault="00E67078" w14:paraId="1F67D9AA" w14:textId="37548E25">
      <w:pPr>
        <w:jc w:val="both"/>
        <w:rPr>
          <w:rFonts w:asciiTheme="minorHAnsi" w:hAnsiTheme="minorHAnsi"/>
          <w:sz w:val="22"/>
          <w:szCs w:val="22"/>
        </w:rPr>
      </w:pPr>
      <w:r w:rsidRPr="00DD1502">
        <w:rPr>
          <w:rFonts w:asciiTheme="minorHAnsi" w:hAnsiTheme="minorHAnsi"/>
          <w:sz w:val="22"/>
          <w:szCs w:val="22"/>
        </w:rPr>
        <w:t>-</w:t>
      </w:r>
      <w:r w:rsidRPr="00DD1502">
        <w:rPr>
          <w:rFonts w:asciiTheme="minorHAnsi" w:hAnsiTheme="minorHAnsi"/>
          <w:sz w:val="22"/>
          <w:szCs w:val="22"/>
        </w:rPr>
        <w:tab/>
      </w:r>
      <w:r w:rsidRPr="00DD1502">
        <w:rPr>
          <w:rFonts w:asciiTheme="minorHAnsi" w:hAnsiTheme="minorHAnsi"/>
          <w:sz w:val="22"/>
          <w:szCs w:val="22"/>
        </w:rPr>
        <w:t>the dissolution of the Association;</w:t>
      </w:r>
    </w:p>
    <w:p w:rsidRPr="00DD1502" w:rsidR="001B429E" w:rsidRDefault="00E67078" w14:paraId="53DF9559" w14:textId="46B8A30E">
      <w:pPr>
        <w:jc w:val="both"/>
        <w:rPr>
          <w:rFonts w:asciiTheme="minorHAnsi" w:hAnsiTheme="minorHAnsi"/>
          <w:sz w:val="22"/>
          <w:szCs w:val="22"/>
        </w:rPr>
      </w:pPr>
      <w:r w:rsidRPr="00DD1502">
        <w:rPr>
          <w:rFonts w:asciiTheme="minorHAnsi" w:hAnsiTheme="minorHAnsi"/>
          <w:sz w:val="22"/>
          <w:szCs w:val="22"/>
        </w:rPr>
        <w:t>-</w:t>
      </w:r>
      <w:r w:rsidRPr="00DD1502">
        <w:rPr>
          <w:rFonts w:asciiTheme="minorHAnsi" w:hAnsiTheme="minorHAnsi"/>
          <w:sz w:val="22"/>
          <w:szCs w:val="22"/>
        </w:rPr>
        <w:tab/>
      </w:r>
      <w:r w:rsidRPr="00DD1502">
        <w:rPr>
          <w:rFonts w:asciiTheme="minorHAnsi" w:hAnsiTheme="minorHAnsi"/>
          <w:sz w:val="22"/>
          <w:szCs w:val="22"/>
        </w:rPr>
        <w:t>the budget and approval of the accounts;</w:t>
      </w:r>
    </w:p>
    <w:p w:rsidRPr="00DD1502" w:rsidR="00E67078" w:rsidP="00E41489" w:rsidRDefault="00E67078" w14:paraId="4C8F2DD0" w14:textId="176055FB">
      <w:pPr>
        <w:jc w:val="both"/>
        <w:rPr>
          <w:rFonts w:asciiTheme="minorHAnsi" w:hAnsiTheme="minorHAnsi"/>
          <w:sz w:val="22"/>
          <w:szCs w:val="22"/>
          <w:u w:val="single"/>
        </w:rPr>
      </w:pPr>
      <w:r w:rsidRPr="00DD1502">
        <w:rPr>
          <w:rFonts w:asciiTheme="minorHAnsi" w:hAnsiTheme="minorHAnsi"/>
          <w:sz w:val="22"/>
          <w:szCs w:val="22"/>
        </w:rPr>
        <w:t>-</w:t>
      </w:r>
      <w:r w:rsidRPr="00DD1502">
        <w:rPr>
          <w:rFonts w:asciiTheme="minorHAnsi" w:hAnsiTheme="minorHAnsi"/>
          <w:sz w:val="22"/>
          <w:szCs w:val="22"/>
        </w:rPr>
        <w:tab/>
      </w:r>
      <w:r w:rsidRPr="00DD1502">
        <w:rPr>
          <w:rFonts w:asciiTheme="minorHAnsi" w:hAnsiTheme="minorHAnsi"/>
          <w:sz w:val="22"/>
          <w:szCs w:val="22"/>
        </w:rPr>
        <w:t xml:space="preserve">the adoption of </w:t>
      </w:r>
      <w:proofErr w:type="spellStart"/>
      <w:r w:rsidRPr="00DD1502">
        <w:rPr>
          <w:rFonts w:asciiTheme="minorHAnsi" w:hAnsiTheme="minorHAnsi"/>
          <w:sz w:val="22"/>
          <w:szCs w:val="22"/>
        </w:rPr>
        <w:t>and</w:t>
      </w:r>
      <w:proofErr w:type="spellEnd"/>
      <w:r w:rsidRPr="00DD1502">
        <w:rPr>
          <w:rFonts w:asciiTheme="minorHAnsi" w:hAnsiTheme="minorHAnsi"/>
          <w:sz w:val="22"/>
          <w:szCs w:val="22"/>
        </w:rPr>
        <w:t xml:space="preserve"> amendment to the Internal Rules</w:t>
      </w:r>
      <w:r w:rsidRPr="00DD1502">
        <w:rPr>
          <w:rFonts w:asciiTheme="minorHAnsi" w:hAnsiTheme="minorHAnsi"/>
          <w:sz w:val="22"/>
          <w:szCs w:val="22"/>
          <w:u w:val="single"/>
        </w:rPr>
        <w:t>.</w:t>
      </w:r>
      <w:bookmarkEnd w:id="1"/>
    </w:p>
    <w:p w:rsidRPr="00DD1502" w:rsidR="00C95313" w:rsidRDefault="00C95313" w14:paraId="32621FA2" w14:textId="77777777">
      <w:pPr>
        <w:jc w:val="both"/>
        <w:rPr>
          <w:rFonts w:asciiTheme="minorHAnsi" w:hAnsiTheme="minorHAnsi"/>
          <w:sz w:val="22"/>
          <w:szCs w:val="22"/>
        </w:rPr>
      </w:pPr>
    </w:p>
    <w:p w:rsidRPr="00DD1502" w:rsidR="00E67078" w:rsidRDefault="00E67078" w14:paraId="2BDD62C0" w14:textId="77777777">
      <w:pPr>
        <w:pStyle w:val="Footer"/>
        <w:tabs>
          <w:tab w:val="clear" w:pos="4153"/>
          <w:tab w:val="clear" w:pos="8306"/>
        </w:tabs>
        <w:jc w:val="both"/>
        <w:rPr>
          <w:rFonts w:asciiTheme="minorHAnsi" w:hAnsiTheme="minorHAnsi"/>
          <w:sz w:val="22"/>
          <w:szCs w:val="22"/>
        </w:rPr>
      </w:pPr>
      <w:r w:rsidRPr="00DD1502">
        <w:rPr>
          <w:rFonts w:asciiTheme="minorHAnsi" w:hAnsiTheme="minorHAnsi"/>
          <w:sz w:val="22"/>
          <w:szCs w:val="22"/>
        </w:rPr>
        <w:t>§2. Composition of the General Assembly</w:t>
      </w:r>
    </w:p>
    <w:p w:rsidRPr="00DD1502" w:rsidR="00E67078" w:rsidRDefault="00E67078" w14:paraId="67221F96" w14:textId="77777777">
      <w:pPr>
        <w:pStyle w:val="Footer"/>
        <w:tabs>
          <w:tab w:val="clear" w:pos="4153"/>
          <w:tab w:val="clear" w:pos="8306"/>
        </w:tabs>
        <w:jc w:val="both"/>
        <w:rPr>
          <w:rFonts w:asciiTheme="minorHAnsi" w:hAnsiTheme="minorHAnsi"/>
          <w:sz w:val="22"/>
          <w:szCs w:val="22"/>
        </w:rPr>
      </w:pPr>
    </w:p>
    <w:p w:rsidRPr="00DD1502" w:rsidR="00E67078" w:rsidRDefault="00E67078" w14:paraId="2322B468" w14:textId="5DF8A066">
      <w:pPr>
        <w:jc w:val="both"/>
        <w:rPr>
          <w:rFonts w:asciiTheme="minorHAnsi" w:hAnsiTheme="minorHAnsi"/>
          <w:sz w:val="22"/>
          <w:szCs w:val="22"/>
        </w:rPr>
      </w:pPr>
      <w:r w:rsidRPr="00DD1502">
        <w:rPr>
          <w:rFonts w:asciiTheme="minorHAnsi" w:hAnsiTheme="minorHAnsi"/>
          <w:sz w:val="22"/>
          <w:szCs w:val="22"/>
        </w:rPr>
        <w:t xml:space="preserve">The General Assembly is composed of Ordinary Members and Observer Members. The Members attend the General Assembly through delegates, which are the representatives of the Members. </w:t>
      </w:r>
      <w:r w:rsidRPr="00DD1502" w:rsidR="001F0590">
        <w:rPr>
          <w:rFonts w:asciiTheme="minorHAnsi" w:hAnsiTheme="minorHAnsi"/>
          <w:sz w:val="22"/>
          <w:szCs w:val="22"/>
        </w:rPr>
        <w:t xml:space="preserve">Such representatives are appointed at the discretion of </w:t>
      </w:r>
      <w:r w:rsidR="00024EC7">
        <w:rPr>
          <w:rFonts w:asciiTheme="minorHAnsi" w:hAnsiTheme="minorHAnsi"/>
          <w:sz w:val="22"/>
          <w:szCs w:val="22"/>
        </w:rPr>
        <w:t>Association’s</w:t>
      </w:r>
      <w:r w:rsidRPr="00DD1502" w:rsidR="001F0590">
        <w:rPr>
          <w:rFonts w:asciiTheme="minorHAnsi" w:hAnsiTheme="minorHAnsi"/>
          <w:sz w:val="22"/>
          <w:szCs w:val="22"/>
        </w:rPr>
        <w:t xml:space="preserve"> Members, subject to the conditions established in this provision. The representative to participate in </w:t>
      </w:r>
      <w:r w:rsidR="00024EC7">
        <w:rPr>
          <w:rFonts w:asciiTheme="minorHAnsi" w:hAnsiTheme="minorHAnsi"/>
          <w:sz w:val="22"/>
          <w:szCs w:val="22"/>
        </w:rPr>
        <w:t xml:space="preserve">Association’s </w:t>
      </w:r>
      <w:r w:rsidRPr="00DD1502" w:rsidR="001F0590">
        <w:rPr>
          <w:rFonts w:asciiTheme="minorHAnsi" w:hAnsiTheme="minorHAnsi"/>
          <w:sz w:val="22"/>
          <w:szCs w:val="22"/>
        </w:rPr>
        <w:t xml:space="preserve">General Assemblies shall be either employed by the national organisation or an elected member of the national organisation that appoints it. Moreover, members shall guarantee that the representative they appoint has no conflict of interest with </w:t>
      </w:r>
      <w:r w:rsidR="00024EC7">
        <w:rPr>
          <w:rFonts w:asciiTheme="minorHAnsi" w:hAnsiTheme="minorHAnsi"/>
          <w:sz w:val="22"/>
          <w:szCs w:val="22"/>
        </w:rPr>
        <w:t>Association</w:t>
      </w:r>
      <w:r w:rsidRPr="00DD1502" w:rsidR="001F0590">
        <w:rPr>
          <w:rFonts w:asciiTheme="minorHAnsi" w:hAnsiTheme="minorHAnsi"/>
          <w:sz w:val="22"/>
          <w:szCs w:val="22"/>
        </w:rPr>
        <w:t xml:space="preserve">’s mission and objectives. </w:t>
      </w:r>
      <w:r w:rsidRPr="00DD1502">
        <w:rPr>
          <w:rFonts w:asciiTheme="minorHAnsi" w:hAnsiTheme="minorHAnsi"/>
          <w:sz w:val="22"/>
          <w:szCs w:val="22"/>
        </w:rPr>
        <w:t>The delegates of the Members of a country form a Delegation.</w:t>
      </w:r>
      <w:r w:rsidRPr="00DD1502" w:rsidR="001F0590">
        <w:rPr>
          <w:rFonts w:asciiTheme="minorHAnsi" w:hAnsiTheme="minorHAnsi"/>
          <w:sz w:val="22"/>
          <w:szCs w:val="22"/>
        </w:rPr>
        <w:t xml:space="preserve"> </w:t>
      </w:r>
    </w:p>
    <w:p w:rsidRPr="00DD1502" w:rsidR="00E67078" w:rsidRDefault="00E67078" w14:paraId="056FB760" w14:textId="77777777">
      <w:pPr>
        <w:jc w:val="both"/>
        <w:rPr>
          <w:rFonts w:asciiTheme="minorHAnsi" w:hAnsiTheme="minorHAnsi"/>
          <w:sz w:val="22"/>
          <w:szCs w:val="22"/>
        </w:rPr>
      </w:pPr>
      <w:r w:rsidRPr="00DD1502">
        <w:rPr>
          <w:rFonts w:asciiTheme="minorHAnsi" w:hAnsiTheme="minorHAnsi"/>
          <w:sz w:val="22"/>
          <w:szCs w:val="22"/>
        </w:rPr>
        <w:t>Each Delegation is led by a Head of Delegation.</w:t>
      </w:r>
    </w:p>
    <w:p w:rsidRPr="00DD1502" w:rsidR="00E67078" w:rsidRDefault="00E67078" w14:paraId="29DA9D31" w14:textId="262E4717">
      <w:pPr>
        <w:jc w:val="both"/>
        <w:rPr>
          <w:rFonts w:asciiTheme="minorHAnsi" w:hAnsiTheme="minorHAnsi"/>
          <w:sz w:val="22"/>
          <w:szCs w:val="22"/>
        </w:rPr>
      </w:pPr>
      <w:r w:rsidRPr="00DD1502">
        <w:rPr>
          <w:rFonts w:asciiTheme="minorHAnsi" w:hAnsiTheme="minorHAnsi"/>
          <w:sz w:val="22"/>
          <w:szCs w:val="22"/>
        </w:rPr>
        <w:t>The Heads of Delegations</w:t>
      </w:r>
      <w:r w:rsidRPr="00DD1502">
        <w:rPr>
          <w:rFonts w:asciiTheme="minorHAnsi" w:hAnsiTheme="minorHAnsi"/>
          <w:b/>
          <w:sz w:val="22"/>
          <w:szCs w:val="22"/>
        </w:rPr>
        <w:t xml:space="preserve"> </w:t>
      </w:r>
      <w:r w:rsidRPr="00DD1502">
        <w:rPr>
          <w:rFonts w:asciiTheme="minorHAnsi" w:hAnsiTheme="minorHAnsi"/>
          <w:sz w:val="22"/>
          <w:szCs w:val="22"/>
        </w:rPr>
        <w:t>shall be community pharmacists.</w:t>
      </w:r>
    </w:p>
    <w:p w:rsidRPr="00DD1502" w:rsidR="00E67078" w:rsidRDefault="00E67078" w14:paraId="42CD26EF" w14:textId="78CC4D8C">
      <w:pPr>
        <w:jc w:val="both"/>
        <w:rPr>
          <w:rFonts w:asciiTheme="minorHAnsi" w:hAnsiTheme="minorHAnsi"/>
          <w:sz w:val="22"/>
          <w:szCs w:val="22"/>
        </w:rPr>
      </w:pPr>
      <w:r w:rsidRPr="00DD1502">
        <w:rPr>
          <w:rFonts w:asciiTheme="minorHAnsi" w:hAnsiTheme="minorHAnsi"/>
          <w:sz w:val="22"/>
          <w:szCs w:val="22"/>
        </w:rPr>
        <w:t>If necessary, the Members have the right to appoint experts to accompany a Delegation</w:t>
      </w:r>
      <w:r w:rsidRPr="00DD1502">
        <w:rPr>
          <w:rFonts w:asciiTheme="minorHAnsi" w:hAnsiTheme="minorHAnsi"/>
          <w:b/>
          <w:sz w:val="22"/>
          <w:szCs w:val="22"/>
        </w:rPr>
        <w:t xml:space="preserve"> </w:t>
      </w:r>
      <w:r w:rsidRPr="00DD1502">
        <w:rPr>
          <w:rFonts w:asciiTheme="minorHAnsi" w:hAnsiTheme="minorHAnsi"/>
          <w:sz w:val="22"/>
          <w:szCs w:val="22"/>
        </w:rPr>
        <w:t>at a General</w:t>
      </w:r>
      <w:r w:rsidRPr="00DD1502">
        <w:rPr>
          <w:rFonts w:asciiTheme="minorHAnsi" w:hAnsiTheme="minorHAnsi"/>
          <w:b/>
          <w:sz w:val="22"/>
          <w:szCs w:val="22"/>
        </w:rPr>
        <w:t xml:space="preserve"> </w:t>
      </w:r>
      <w:r w:rsidRPr="00DD1502">
        <w:rPr>
          <w:rFonts w:asciiTheme="minorHAnsi" w:hAnsiTheme="minorHAnsi"/>
          <w:sz w:val="22"/>
          <w:szCs w:val="22"/>
        </w:rPr>
        <w:t>Assembly</w:t>
      </w:r>
      <w:r w:rsidRPr="00DD1502" w:rsidR="00FA7E98">
        <w:rPr>
          <w:rFonts w:asciiTheme="minorHAnsi" w:hAnsiTheme="minorHAnsi"/>
          <w:sz w:val="22"/>
          <w:szCs w:val="22"/>
        </w:rPr>
        <w:t xml:space="preserve"> provided they notify the </w:t>
      </w:r>
      <w:r w:rsidRPr="00DD1502" w:rsidR="001234C4">
        <w:rPr>
          <w:rFonts w:asciiTheme="minorHAnsi" w:hAnsiTheme="minorHAnsi"/>
          <w:sz w:val="22"/>
          <w:szCs w:val="22"/>
        </w:rPr>
        <w:t>Secretary</w:t>
      </w:r>
      <w:r w:rsidRPr="00DD1502" w:rsidR="00FA7E98">
        <w:rPr>
          <w:rFonts w:asciiTheme="minorHAnsi" w:hAnsiTheme="minorHAnsi"/>
          <w:sz w:val="22"/>
          <w:szCs w:val="22"/>
        </w:rPr>
        <w:t xml:space="preserve"> General at least [one week] before the General Assembly together with an explanation on why they consider his/her presence necessary</w:t>
      </w:r>
      <w:r w:rsidRPr="00DD1502" w:rsidR="006C6F96">
        <w:rPr>
          <w:rFonts w:asciiTheme="minorHAnsi" w:hAnsiTheme="minorHAnsi"/>
          <w:sz w:val="22"/>
          <w:szCs w:val="22"/>
        </w:rPr>
        <w:t xml:space="preserve">. In addition, Members appointing such </w:t>
      </w:r>
      <w:r w:rsidRPr="00DD1502" w:rsidR="00A449D4">
        <w:rPr>
          <w:rFonts w:asciiTheme="minorHAnsi" w:hAnsiTheme="minorHAnsi"/>
          <w:sz w:val="22"/>
          <w:szCs w:val="22"/>
        </w:rPr>
        <w:t xml:space="preserve">an </w:t>
      </w:r>
      <w:r w:rsidRPr="00DD1502" w:rsidR="006C6F96">
        <w:rPr>
          <w:rFonts w:asciiTheme="minorHAnsi" w:hAnsiTheme="minorHAnsi"/>
          <w:sz w:val="22"/>
          <w:szCs w:val="22"/>
        </w:rPr>
        <w:t xml:space="preserve">expert should ensure </w:t>
      </w:r>
      <w:r w:rsidRPr="00DD1502" w:rsidR="00AA2BD8">
        <w:rPr>
          <w:rFonts w:asciiTheme="minorHAnsi" w:hAnsiTheme="minorHAnsi"/>
          <w:sz w:val="22"/>
          <w:szCs w:val="22"/>
        </w:rPr>
        <w:t xml:space="preserve">that the </w:t>
      </w:r>
      <w:r w:rsidRPr="00DD1502" w:rsidR="00097671">
        <w:rPr>
          <w:rFonts w:asciiTheme="minorHAnsi" w:hAnsiTheme="minorHAnsi"/>
          <w:sz w:val="22"/>
          <w:szCs w:val="22"/>
        </w:rPr>
        <w:t>latter</w:t>
      </w:r>
      <w:r w:rsidRPr="00DD1502" w:rsidR="00AA2BD8">
        <w:rPr>
          <w:rFonts w:asciiTheme="minorHAnsi" w:hAnsiTheme="minorHAnsi"/>
          <w:sz w:val="22"/>
          <w:szCs w:val="22"/>
        </w:rPr>
        <w:t xml:space="preserve"> has</w:t>
      </w:r>
      <w:r w:rsidRPr="00DD1502" w:rsidR="00D87E93">
        <w:rPr>
          <w:rFonts w:asciiTheme="minorHAnsi" w:hAnsiTheme="minorHAnsi"/>
          <w:sz w:val="22"/>
          <w:szCs w:val="22"/>
        </w:rPr>
        <w:t xml:space="preserve"> no conflict of interest </w:t>
      </w:r>
      <w:r w:rsidRPr="00DD1502" w:rsidR="00AA2BD8">
        <w:rPr>
          <w:rFonts w:asciiTheme="minorHAnsi" w:hAnsiTheme="minorHAnsi"/>
          <w:sz w:val="22"/>
          <w:szCs w:val="22"/>
        </w:rPr>
        <w:t>with</w:t>
      </w:r>
      <w:r w:rsidRPr="00DD1502" w:rsidR="00D87E93">
        <w:rPr>
          <w:rFonts w:asciiTheme="minorHAnsi" w:hAnsiTheme="minorHAnsi"/>
          <w:sz w:val="22"/>
          <w:szCs w:val="22"/>
        </w:rPr>
        <w:t xml:space="preserve"> </w:t>
      </w:r>
      <w:r w:rsidR="00024EC7">
        <w:rPr>
          <w:rFonts w:asciiTheme="minorHAnsi" w:hAnsiTheme="minorHAnsi"/>
          <w:sz w:val="22"/>
          <w:szCs w:val="22"/>
        </w:rPr>
        <w:t>Association</w:t>
      </w:r>
      <w:r w:rsidRPr="00DD1502" w:rsidR="00D87E93">
        <w:rPr>
          <w:rFonts w:asciiTheme="minorHAnsi" w:hAnsiTheme="minorHAnsi"/>
          <w:sz w:val="22"/>
          <w:szCs w:val="22"/>
        </w:rPr>
        <w:t>’s mission and objectives</w:t>
      </w:r>
      <w:r w:rsidRPr="00DD1502">
        <w:rPr>
          <w:rFonts w:asciiTheme="minorHAnsi" w:hAnsiTheme="minorHAnsi"/>
          <w:sz w:val="22"/>
          <w:szCs w:val="22"/>
        </w:rPr>
        <w:t>.</w:t>
      </w:r>
    </w:p>
    <w:p w:rsidRPr="00DD1502" w:rsidR="00E67078" w:rsidRDefault="00E67078" w14:paraId="535B7943" w14:textId="77777777">
      <w:pPr>
        <w:jc w:val="both"/>
        <w:rPr>
          <w:rFonts w:asciiTheme="minorHAnsi" w:hAnsiTheme="minorHAnsi"/>
          <w:sz w:val="22"/>
          <w:szCs w:val="22"/>
        </w:rPr>
      </w:pPr>
      <w:r w:rsidRPr="00DD1502">
        <w:rPr>
          <w:rFonts w:asciiTheme="minorHAnsi" w:hAnsiTheme="minorHAnsi"/>
          <w:sz w:val="22"/>
          <w:szCs w:val="22"/>
        </w:rPr>
        <w:t>Following a decision by the Executive Committee, organisations or persons specially invited may take part in the discussions of the General Assembly.</w:t>
      </w:r>
    </w:p>
    <w:p w:rsidRPr="00DD1502" w:rsidR="00E67078" w:rsidRDefault="00E67078" w14:paraId="7747E264" w14:textId="77777777">
      <w:pPr>
        <w:pStyle w:val="Footer"/>
        <w:tabs>
          <w:tab w:val="clear" w:pos="4153"/>
          <w:tab w:val="clear" w:pos="8306"/>
        </w:tabs>
        <w:jc w:val="both"/>
        <w:rPr>
          <w:rFonts w:asciiTheme="minorHAnsi" w:hAnsiTheme="minorHAnsi"/>
          <w:sz w:val="22"/>
          <w:szCs w:val="22"/>
        </w:rPr>
      </w:pPr>
    </w:p>
    <w:p w:rsidRPr="00DD1502" w:rsidR="00E67078" w:rsidRDefault="00E67078" w14:paraId="1BC51B7A" w14:textId="77777777">
      <w:pPr>
        <w:jc w:val="both"/>
        <w:rPr>
          <w:rFonts w:asciiTheme="minorHAnsi" w:hAnsiTheme="minorHAnsi"/>
          <w:sz w:val="22"/>
          <w:szCs w:val="22"/>
        </w:rPr>
      </w:pPr>
      <w:r w:rsidRPr="00DD1502">
        <w:rPr>
          <w:rFonts w:asciiTheme="minorHAnsi" w:hAnsiTheme="minorHAnsi"/>
          <w:sz w:val="22"/>
          <w:szCs w:val="22"/>
        </w:rPr>
        <w:t>§3. Chairmanship of the General Assembly</w:t>
      </w:r>
    </w:p>
    <w:p w:rsidRPr="00DD1502" w:rsidR="00E67078" w:rsidRDefault="00E67078" w14:paraId="73BBE89D" w14:textId="77777777">
      <w:pPr>
        <w:jc w:val="both"/>
        <w:rPr>
          <w:rFonts w:asciiTheme="minorHAnsi" w:hAnsiTheme="minorHAnsi"/>
          <w:sz w:val="22"/>
          <w:szCs w:val="22"/>
        </w:rPr>
      </w:pPr>
    </w:p>
    <w:p w:rsidRPr="00DD1502" w:rsidR="00E67078" w:rsidRDefault="00E67078" w14:paraId="0AD7D250" w14:textId="3BDDB8D8">
      <w:pPr>
        <w:jc w:val="both"/>
        <w:rPr>
          <w:rFonts w:asciiTheme="minorHAnsi" w:hAnsiTheme="minorHAnsi"/>
          <w:sz w:val="22"/>
          <w:szCs w:val="22"/>
          <w:lang w:val="en-US"/>
        </w:rPr>
      </w:pPr>
      <w:r w:rsidRPr="00DD1502">
        <w:rPr>
          <w:rFonts w:asciiTheme="minorHAnsi" w:hAnsiTheme="minorHAnsi"/>
          <w:sz w:val="22"/>
          <w:szCs w:val="22"/>
        </w:rPr>
        <w:t xml:space="preserve">The General Assembly is chaired by the President. </w:t>
      </w:r>
      <w:r w:rsidRPr="00DD1502">
        <w:rPr>
          <w:rFonts w:asciiTheme="minorHAnsi" w:hAnsiTheme="minorHAnsi"/>
          <w:sz w:val="22"/>
          <w:szCs w:val="22"/>
          <w:lang w:val="en-US"/>
        </w:rPr>
        <w:t>Should the President be unable to attend, the Vice-President shall replace him, or in his absence,</w:t>
      </w:r>
      <w:r w:rsidRPr="00DD1502" w:rsidR="003C5E6F">
        <w:rPr>
          <w:rFonts w:asciiTheme="minorHAnsi" w:hAnsiTheme="minorHAnsi"/>
          <w:sz w:val="22"/>
          <w:szCs w:val="22"/>
          <w:lang w:val="en-US"/>
        </w:rPr>
        <w:t xml:space="preserve"> </w:t>
      </w:r>
      <w:r w:rsidRPr="00DD1502">
        <w:rPr>
          <w:rFonts w:asciiTheme="minorHAnsi" w:hAnsiTheme="minorHAnsi"/>
          <w:sz w:val="22"/>
          <w:szCs w:val="22"/>
          <w:lang w:val="en-US"/>
        </w:rPr>
        <w:t>the General Assembly shall elect a Chairman for that meeting.</w:t>
      </w:r>
    </w:p>
    <w:p w:rsidRPr="00DD1502" w:rsidR="00E67078" w:rsidRDefault="00E67078" w14:paraId="14AC0388" w14:textId="77777777">
      <w:pPr>
        <w:jc w:val="both"/>
        <w:rPr>
          <w:rFonts w:asciiTheme="minorHAnsi" w:hAnsiTheme="minorHAnsi"/>
          <w:sz w:val="22"/>
          <w:szCs w:val="22"/>
          <w:lang w:val="en-US"/>
        </w:rPr>
      </w:pPr>
    </w:p>
    <w:p w:rsidRPr="00DD1502" w:rsidR="00E67078" w:rsidRDefault="00E67078" w14:paraId="2610424A" w14:textId="77777777">
      <w:pPr>
        <w:pStyle w:val="Footer"/>
        <w:tabs>
          <w:tab w:val="clear" w:pos="4153"/>
          <w:tab w:val="clear" w:pos="8306"/>
        </w:tabs>
        <w:jc w:val="both"/>
        <w:rPr>
          <w:rFonts w:asciiTheme="minorHAnsi" w:hAnsiTheme="minorHAnsi"/>
          <w:sz w:val="22"/>
          <w:szCs w:val="22"/>
        </w:rPr>
      </w:pPr>
      <w:r w:rsidRPr="00DD1502">
        <w:rPr>
          <w:rFonts w:asciiTheme="minorHAnsi" w:hAnsiTheme="minorHAnsi"/>
          <w:sz w:val="22"/>
          <w:szCs w:val="22"/>
        </w:rPr>
        <w:t>§4. Meetings of the General Assembly</w:t>
      </w:r>
    </w:p>
    <w:p w:rsidRPr="00DD1502" w:rsidR="00E67078" w:rsidRDefault="00E67078" w14:paraId="58CBC81B" w14:textId="77777777">
      <w:pPr>
        <w:jc w:val="both"/>
        <w:rPr>
          <w:rFonts w:asciiTheme="minorHAnsi" w:hAnsiTheme="minorHAnsi"/>
          <w:sz w:val="22"/>
          <w:szCs w:val="22"/>
        </w:rPr>
      </w:pPr>
    </w:p>
    <w:p w:rsidRPr="00DD1502" w:rsidR="00E67078" w:rsidRDefault="00E67078" w14:paraId="1CC888A1" w14:textId="77777777">
      <w:pPr>
        <w:jc w:val="both"/>
        <w:rPr>
          <w:rFonts w:asciiTheme="minorHAnsi" w:hAnsiTheme="minorHAnsi"/>
          <w:sz w:val="22"/>
          <w:szCs w:val="22"/>
          <w:u w:val="single"/>
        </w:rPr>
      </w:pPr>
      <w:r w:rsidRPr="00DD1502">
        <w:rPr>
          <w:rFonts w:asciiTheme="minorHAnsi" w:hAnsiTheme="minorHAnsi"/>
          <w:sz w:val="22"/>
          <w:szCs w:val="22"/>
        </w:rPr>
        <w:t xml:space="preserve">A General Assembly shall be called at least </w:t>
      </w:r>
      <w:r w:rsidRPr="00DD1502" w:rsidR="005C70A1">
        <w:rPr>
          <w:rFonts w:asciiTheme="minorHAnsi" w:hAnsiTheme="minorHAnsi"/>
          <w:sz w:val="22"/>
          <w:szCs w:val="22"/>
        </w:rPr>
        <w:t xml:space="preserve">two </w:t>
      </w:r>
      <w:r w:rsidRPr="00DD1502">
        <w:rPr>
          <w:rFonts w:asciiTheme="minorHAnsi" w:hAnsiTheme="minorHAnsi"/>
          <w:sz w:val="22"/>
          <w:szCs w:val="22"/>
        </w:rPr>
        <w:t>times a year by the President and shall meet at the registered office or at the location indicated in the notice to the General Assembly</w:t>
      </w:r>
      <w:r w:rsidRPr="00DD1502">
        <w:rPr>
          <w:rFonts w:asciiTheme="minorHAnsi" w:hAnsiTheme="minorHAnsi"/>
          <w:sz w:val="22"/>
          <w:szCs w:val="22"/>
          <w:u w:val="single"/>
        </w:rPr>
        <w:t>.</w:t>
      </w:r>
    </w:p>
    <w:p w:rsidRPr="00DD1502" w:rsidR="00E67078" w:rsidRDefault="00E67078" w14:paraId="542E53A4" w14:textId="44091986">
      <w:pPr>
        <w:jc w:val="both"/>
        <w:rPr>
          <w:rFonts w:asciiTheme="minorHAnsi" w:hAnsiTheme="minorHAnsi"/>
          <w:sz w:val="22"/>
          <w:szCs w:val="22"/>
        </w:rPr>
      </w:pPr>
      <w:r w:rsidRPr="00DD1502">
        <w:rPr>
          <w:rFonts w:asciiTheme="minorHAnsi" w:hAnsiTheme="minorHAnsi"/>
          <w:sz w:val="22"/>
          <w:szCs w:val="22"/>
        </w:rPr>
        <w:t xml:space="preserve">One of these </w:t>
      </w:r>
      <w:r w:rsidRPr="00DD1502" w:rsidR="005C70A1">
        <w:rPr>
          <w:rFonts w:asciiTheme="minorHAnsi" w:hAnsiTheme="minorHAnsi"/>
          <w:sz w:val="22"/>
          <w:szCs w:val="22"/>
        </w:rPr>
        <w:t xml:space="preserve">two </w:t>
      </w:r>
      <w:r w:rsidRPr="00DD1502">
        <w:rPr>
          <w:rFonts w:asciiTheme="minorHAnsi" w:hAnsiTheme="minorHAnsi"/>
          <w:sz w:val="22"/>
          <w:szCs w:val="22"/>
        </w:rPr>
        <w:t>General Assemblies shall be organised by the Delegation which appoints the President.</w:t>
      </w:r>
    </w:p>
    <w:p w:rsidRPr="00DD1502" w:rsidR="00E67078" w:rsidRDefault="00E67078" w14:paraId="104B9B8A" w14:textId="2254B1C5">
      <w:pPr>
        <w:jc w:val="both"/>
        <w:rPr>
          <w:rFonts w:asciiTheme="minorHAnsi" w:hAnsiTheme="minorHAnsi"/>
          <w:b/>
          <w:sz w:val="22"/>
          <w:szCs w:val="22"/>
        </w:rPr>
      </w:pPr>
      <w:r w:rsidRPr="00DD1502">
        <w:rPr>
          <w:rFonts w:asciiTheme="minorHAnsi" w:hAnsiTheme="minorHAnsi"/>
          <w:sz w:val="22"/>
          <w:szCs w:val="22"/>
        </w:rPr>
        <w:t>A</w:t>
      </w:r>
      <w:r w:rsidR="001C07FC">
        <w:rPr>
          <w:rFonts w:asciiTheme="minorHAnsi" w:hAnsiTheme="minorHAnsi"/>
          <w:sz w:val="22"/>
          <w:szCs w:val="22"/>
        </w:rPr>
        <w:t>n</w:t>
      </w:r>
      <w:r w:rsidRPr="00DD1502">
        <w:rPr>
          <w:rFonts w:asciiTheme="minorHAnsi" w:hAnsiTheme="minorHAnsi"/>
          <w:sz w:val="22"/>
          <w:szCs w:val="22"/>
        </w:rPr>
        <w:t xml:space="preserve"> </w:t>
      </w:r>
      <w:r w:rsidR="001C07FC">
        <w:rPr>
          <w:rFonts w:cs="Arial" w:asciiTheme="minorHAnsi" w:hAnsiTheme="minorHAnsi"/>
          <w:spacing w:val="-3"/>
          <w:sz w:val="22"/>
          <w:szCs w:val="22"/>
        </w:rPr>
        <w:t>extraordinary</w:t>
      </w:r>
      <w:r w:rsidRPr="00596ED6" w:rsidR="001C07FC">
        <w:rPr>
          <w:rFonts w:cs="Arial" w:asciiTheme="minorHAnsi" w:hAnsiTheme="minorHAnsi"/>
          <w:spacing w:val="-3"/>
          <w:sz w:val="22"/>
          <w:szCs w:val="22"/>
        </w:rPr>
        <w:t xml:space="preserve"> </w:t>
      </w:r>
      <w:r w:rsidRPr="00DD1502">
        <w:rPr>
          <w:rFonts w:asciiTheme="minorHAnsi" w:hAnsiTheme="minorHAnsi"/>
          <w:sz w:val="22"/>
          <w:szCs w:val="22"/>
        </w:rPr>
        <w:t>General Assembly shall be convened</w:t>
      </w:r>
      <w:r w:rsidRPr="00DD1502" w:rsidR="00221E84">
        <w:rPr>
          <w:rFonts w:asciiTheme="minorHAnsi" w:hAnsiTheme="minorHAnsi"/>
          <w:sz w:val="22"/>
          <w:szCs w:val="22"/>
        </w:rPr>
        <w:t xml:space="preserve"> by the President</w:t>
      </w:r>
      <w:r w:rsidRPr="00DD1502">
        <w:rPr>
          <w:rFonts w:asciiTheme="minorHAnsi" w:hAnsiTheme="minorHAnsi"/>
          <w:sz w:val="22"/>
          <w:szCs w:val="22"/>
        </w:rPr>
        <w:t xml:space="preserve"> if requested by one third of the Delegations of</w:t>
      </w:r>
      <w:r w:rsidRPr="00DD1502">
        <w:rPr>
          <w:rFonts w:asciiTheme="minorHAnsi" w:hAnsiTheme="minorHAnsi"/>
          <w:b/>
          <w:sz w:val="22"/>
          <w:szCs w:val="22"/>
        </w:rPr>
        <w:t xml:space="preserve"> </w:t>
      </w:r>
      <w:r w:rsidRPr="00DD1502">
        <w:rPr>
          <w:rFonts w:asciiTheme="minorHAnsi" w:hAnsiTheme="minorHAnsi"/>
          <w:sz w:val="22"/>
          <w:szCs w:val="22"/>
        </w:rPr>
        <w:t>Ordinary Members</w:t>
      </w:r>
      <w:r w:rsidRPr="00DD1502">
        <w:rPr>
          <w:rFonts w:asciiTheme="minorHAnsi" w:hAnsiTheme="minorHAnsi"/>
          <w:b/>
          <w:sz w:val="22"/>
          <w:szCs w:val="22"/>
        </w:rPr>
        <w:t>.</w:t>
      </w:r>
    </w:p>
    <w:p w:rsidRPr="00DD1502" w:rsidR="00E67078" w:rsidRDefault="00E67078" w14:paraId="3F9AB242" w14:textId="77777777">
      <w:pPr>
        <w:jc w:val="both"/>
        <w:rPr>
          <w:rFonts w:asciiTheme="minorHAnsi" w:hAnsiTheme="minorHAnsi"/>
          <w:sz w:val="22"/>
          <w:szCs w:val="22"/>
        </w:rPr>
      </w:pPr>
    </w:p>
    <w:p w:rsidRPr="00DD1502" w:rsidR="00E67078" w:rsidRDefault="00E67078" w14:paraId="2CB55F80" w14:textId="77777777">
      <w:pPr>
        <w:pStyle w:val="Footer"/>
        <w:tabs>
          <w:tab w:val="clear" w:pos="4153"/>
          <w:tab w:val="clear" w:pos="8306"/>
        </w:tabs>
        <w:jc w:val="both"/>
        <w:rPr>
          <w:rFonts w:asciiTheme="minorHAnsi" w:hAnsiTheme="minorHAnsi"/>
          <w:sz w:val="22"/>
          <w:szCs w:val="22"/>
          <w:lang w:val="en-US"/>
        </w:rPr>
      </w:pPr>
      <w:r w:rsidRPr="00DD1502">
        <w:rPr>
          <w:rFonts w:asciiTheme="minorHAnsi" w:hAnsiTheme="minorHAnsi"/>
          <w:sz w:val="22"/>
          <w:szCs w:val="22"/>
          <w:lang w:val="en-US"/>
        </w:rPr>
        <w:t>§5. Notice to be given of General Assemblies</w:t>
      </w:r>
    </w:p>
    <w:p w:rsidRPr="00DD1502" w:rsidR="00E67078" w:rsidRDefault="00E67078" w14:paraId="451D7CF4" w14:textId="77777777">
      <w:pPr>
        <w:pStyle w:val="Footer"/>
        <w:tabs>
          <w:tab w:val="clear" w:pos="4153"/>
          <w:tab w:val="clear" w:pos="8306"/>
        </w:tabs>
        <w:jc w:val="both"/>
        <w:rPr>
          <w:rFonts w:asciiTheme="minorHAnsi" w:hAnsiTheme="minorHAnsi"/>
          <w:sz w:val="22"/>
          <w:szCs w:val="22"/>
          <w:lang w:val="en-US"/>
        </w:rPr>
      </w:pPr>
    </w:p>
    <w:p w:rsidRPr="00DD1502" w:rsidR="00E67078" w:rsidRDefault="00E67078" w14:paraId="36418AE1" w14:textId="73ACD7E9">
      <w:pPr>
        <w:pStyle w:val="Footer"/>
        <w:tabs>
          <w:tab w:val="clear" w:pos="4153"/>
          <w:tab w:val="clear" w:pos="8306"/>
        </w:tabs>
        <w:jc w:val="both"/>
        <w:rPr>
          <w:rFonts w:asciiTheme="minorHAnsi" w:hAnsiTheme="minorHAnsi"/>
          <w:sz w:val="22"/>
          <w:szCs w:val="22"/>
        </w:rPr>
      </w:pPr>
      <w:r w:rsidRPr="00DD1502">
        <w:rPr>
          <w:rFonts w:asciiTheme="minorHAnsi" w:hAnsiTheme="minorHAnsi"/>
          <w:sz w:val="22"/>
          <w:szCs w:val="22"/>
        </w:rPr>
        <w:t xml:space="preserve">Notices stating the date, time and venue and accompanied by the Agenda for the General Assembly shall be sent by </w:t>
      </w:r>
      <w:r w:rsidRPr="00DD1502" w:rsidR="004C628B">
        <w:rPr>
          <w:rFonts w:asciiTheme="minorHAnsi" w:hAnsiTheme="minorHAnsi"/>
          <w:sz w:val="22"/>
          <w:szCs w:val="22"/>
        </w:rPr>
        <w:t xml:space="preserve">e-mail </w:t>
      </w:r>
      <w:r w:rsidRPr="00DD1502">
        <w:rPr>
          <w:rFonts w:asciiTheme="minorHAnsi" w:hAnsiTheme="minorHAnsi"/>
          <w:sz w:val="22"/>
          <w:szCs w:val="22"/>
        </w:rPr>
        <w:t>to all Members of the Association, four weeks before the date of an ordinary General Assembly and at least two weeks before the date of a</w:t>
      </w:r>
      <w:r w:rsidR="001C07FC">
        <w:rPr>
          <w:rFonts w:asciiTheme="minorHAnsi" w:hAnsiTheme="minorHAnsi"/>
          <w:sz w:val="22"/>
          <w:szCs w:val="22"/>
        </w:rPr>
        <w:t>n</w:t>
      </w:r>
      <w:r w:rsidRPr="00DD1502">
        <w:rPr>
          <w:rFonts w:asciiTheme="minorHAnsi" w:hAnsiTheme="minorHAnsi"/>
          <w:sz w:val="22"/>
          <w:szCs w:val="22"/>
        </w:rPr>
        <w:t xml:space="preserve"> </w:t>
      </w:r>
      <w:r w:rsidR="001C07FC">
        <w:rPr>
          <w:rFonts w:cs="Arial" w:asciiTheme="minorHAnsi" w:hAnsiTheme="minorHAnsi"/>
          <w:spacing w:val="-3"/>
          <w:sz w:val="22"/>
          <w:szCs w:val="22"/>
        </w:rPr>
        <w:t>extraordinary</w:t>
      </w:r>
      <w:r w:rsidRPr="00596ED6" w:rsidR="001C07FC">
        <w:rPr>
          <w:rFonts w:cs="Arial" w:asciiTheme="minorHAnsi" w:hAnsiTheme="minorHAnsi"/>
          <w:spacing w:val="-3"/>
          <w:sz w:val="22"/>
          <w:szCs w:val="22"/>
        </w:rPr>
        <w:t xml:space="preserve"> </w:t>
      </w:r>
      <w:r w:rsidRPr="00DD1502">
        <w:rPr>
          <w:rFonts w:asciiTheme="minorHAnsi" w:hAnsiTheme="minorHAnsi"/>
          <w:sz w:val="22"/>
          <w:szCs w:val="22"/>
        </w:rPr>
        <w:t>General Assembly. Shorter notices may be given in circumstances which the Executive Committee considers to be an emergency.</w:t>
      </w:r>
    </w:p>
    <w:p w:rsidRPr="00DD1502" w:rsidR="00E67078" w:rsidP="002215D8" w:rsidRDefault="00E67078" w14:paraId="43B6CEB8" w14:textId="77777777">
      <w:pPr>
        <w:jc w:val="both"/>
        <w:rPr>
          <w:rFonts w:asciiTheme="minorHAnsi" w:hAnsiTheme="minorHAnsi"/>
          <w:sz w:val="22"/>
          <w:szCs w:val="22"/>
        </w:rPr>
      </w:pPr>
    </w:p>
    <w:p w:rsidRPr="00DD1502" w:rsidR="00E67078" w:rsidRDefault="00E67078" w14:paraId="0B79AA84" w14:textId="77777777">
      <w:pPr>
        <w:jc w:val="both"/>
        <w:rPr>
          <w:rFonts w:asciiTheme="minorHAnsi" w:hAnsiTheme="minorHAnsi"/>
          <w:sz w:val="22"/>
          <w:szCs w:val="22"/>
        </w:rPr>
      </w:pPr>
      <w:r w:rsidRPr="00DD1502">
        <w:rPr>
          <w:rFonts w:asciiTheme="minorHAnsi" w:hAnsiTheme="minorHAnsi"/>
          <w:sz w:val="22"/>
          <w:szCs w:val="22"/>
        </w:rPr>
        <w:t>§6. Voting rights</w:t>
      </w:r>
    </w:p>
    <w:p w:rsidRPr="00DD1502" w:rsidR="00E67078" w:rsidRDefault="00E67078" w14:paraId="558F3616" w14:textId="77777777">
      <w:pPr>
        <w:jc w:val="both"/>
        <w:rPr>
          <w:rFonts w:asciiTheme="minorHAnsi" w:hAnsiTheme="minorHAnsi"/>
          <w:sz w:val="22"/>
          <w:szCs w:val="22"/>
        </w:rPr>
      </w:pPr>
    </w:p>
    <w:p w:rsidRPr="00DD1502" w:rsidR="00E67078" w:rsidRDefault="00E67078" w14:paraId="721AC34E" w14:textId="77777777">
      <w:pPr>
        <w:jc w:val="both"/>
        <w:rPr>
          <w:rFonts w:asciiTheme="minorHAnsi" w:hAnsiTheme="minorHAnsi"/>
          <w:sz w:val="22"/>
          <w:szCs w:val="22"/>
        </w:rPr>
      </w:pPr>
      <w:r w:rsidRPr="00DD1502">
        <w:rPr>
          <w:rFonts w:asciiTheme="minorHAnsi" w:hAnsiTheme="minorHAnsi"/>
          <w:sz w:val="22"/>
          <w:szCs w:val="22"/>
        </w:rPr>
        <w:t>Each Delegation of Ordinary Members shall have one vote.</w:t>
      </w:r>
    </w:p>
    <w:p w:rsidRPr="00DD1502" w:rsidR="00E67078" w:rsidRDefault="00E67078" w14:paraId="07C374F6" w14:textId="77777777">
      <w:pPr>
        <w:jc w:val="both"/>
        <w:rPr>
          <w:rFonts w:asciiTheme="minorHAnsi" w:hAnsiTheme="minorHAnsi"/>
          <w:sz w:val="22"/>
          <w:szCs w:val="22"/>
          <w:lang w:val="en-US"/>
        </w:rPr>
      </w:pPr>
      <w:r w:rsidRPr="00DD1502">
        <w:rPr>
          <w:rFonts w:asciiTheme="minorHAnsi" w:hAnsiTheme="minorHAnsi"/>
          <w:sz w:val="22"/>
          <w:szCs w:val="22"/>
          <w:lang w:val="en-US"/>
        </w:rPr>
        <w:t>A Delegation of Observer Members has no right to vote unless the Internal Rules provide for an exception to this rule.</w:t>
      </w:r>
    </w:p>
    <w:p w:rsidRPr="00DD1502" w:rsidR="00E67078" w:rsidRDefault="00E67078" w14:paraId="706AAAF3" w14:textId="77777777">
      <w:pPr>
        <w:jc w:val="both"/>
        <w:rPr>
          <w:rFonts w:asciiTheme="minorHAnsi" w:hAnsiTheme="minorHAnsi"/>
          <w:b/>
          <w:sz w:val="22"/>
          <w:szCs w:val="22"/>
        </w:rPr>
      </w:pPr>
      <w:r w:rsidRPr="00DD1502">
        <w:rPr>
          <w:rFonts w:asciiTheme="minorHAnsi" w:hAnsiTheme="minorHAnsi"/>
          <w:sz w:val="22"/>
          <w:szCs w:val="22"/>
        </w:rPr>
        <w:t xml:space="preserve">One Delegation can represent no more than one other Delegation at any General Assembly on the basis of a written proxy, which sets out the specific issues for which a mandate is given, delivered to the Secretary General at or before that General Assembly. </w:t>
      </w:r>
    </w:p>
    <w:p w:rsidR="00AF2A4D" w:rsidRDefault="00E67078" w14:paraId="46DD2214" w14:textId="08A34E14">
      <w:pPr>
        <w:jc w:val="both"/>
        <w:rPr>
          <w:rFonts w:asciiTheme="minorHAnsi" w:hAnsiTheme="minorHAnsi"/>
          <w:sz w:val="22"/>
          <w:szCs w:val="22"/>
        </w:rPr>
      </w:pPr>
      <w:r w:rsidRPr="00DD1502">
        <w:rPr>
          <w:rFonts w:asciiTheme="minorHAnsi" w:hAnsiTheme="minorHAnsi"/>
          <w:sz w:val="22"/>
          <w:szCs w:val="22"/>
        </w:rPr>
        <w:t>If the notice for a General Assembly so permits</w:t>
      </w:r>
      <w:r w:rsidR="00D62483">
        <w:rPr>
          <w:rFonts w:asciiTheme="minorHAnsi" w:hAnsiTheme="minorHAnsi"/>
          <w:sz w:val="22"/>
          <w:szCs w:val="22"/>
        </w:rPr>
        <w:t xml:space="preserve"> </w:t>
      </w:r>
      <w:r w:rsidRPr="00DD1502" w:rsidR="00457FD7">
        <w:rPr>
          <w:rFonts w:asciiTheme="minorHAnsi" w:hAnsiTheme="minorHAnsi"/>
          <w:sz w:val="22"/>
          <w:szCs w:val="22"/>
        </w:rPr>
        <w:t xml:space="preserve">and full documentation for the relevant decision topics has been circulated with the agenda, </w:t>
      </w:r>
      <w:r w:rsidRPr="00DD1502">
        <w:rPr>
          <w:rFonts w:asciiTheme="minorHAnsi" w:hAnsiTheme="minorHAnsi"/>
          <w:sz w:val="22"/>
          <w:szCs w:val="22"/>
        </w:rPr>
        <w:t xml:space="preserve">votes may be cast </w:t>
      </w:r>
      <w:r w:rsidRPr="00DD1502" w:rsidR="00532F5D">
        <w:rPr>
          <w:rFonts w:asciiTheme="minorHAnsi" w:hAnsiTheme="minorHAnsi"/>
          <w:sz w:val="22"/>
          <w:szCs w:val="22"/>
        </w:rPr>
        <w:t>by</w:t>
      </w:r>
      <w:r w:rsidRPr="00DD1502" w:rsidR="00C15A73">
        <w:rPr>
          <w:rFonts w:asciiTheme="minorHAnsi" w:hAnsiTheme="minorHAnsi"/>
          <w:sz w:val="22"/>
          <w:szCs w:val="22"/>
        </w:rPr>
        <w:t xml:space="preserve"> </w:t>
      </w:r>
      <w:r w:rsidRPr="00DD1502" w:rsidR="00153143">
        <w:rPr>
          <w:rFonts w:asciiTheme="minorHAnsi" w:hAnsiTheme="minorHAnsi"/>
          <w:sz w:val="22"/>
          <w:szCs w:val="22"/>
        </w:rPr>
        <w:t>electronic means (</w:t>
      </w:r>
      <w:r w:rsidRPr="00DD1502" w:rsidR="0080019D">
        <w:rPr>
          <w:rFonts w:asciiTheme="minorHAnsi" w:hAnsiTheme="minorHAnsi"/>
          <w:sz w:val="22"/>
          <w:szCs w:val="22"/>
        </w:rPr>
        <w:t>e-mail</w:t>
      </w:r>
      <w:r w:rsidRPr="00DD1502" w:rsidR="00153143">
        <w:rPr>
          <w:rFonts w:asciiTheme="minorHAnsi" w:hAnsiTheme="minorHAnsi"/>
          <w:sz w:val="22"/>
          <w:szCs w:val="22"/>
        </w:rPr>
        <w:t xml:space="preserve"> or </w:t>
      </w:r>
      <w:r w:rsidR="00024EC7">
        <w:rPr>
          <w:rFonts w:asciiTheme="minorHAnsi" w:hAnsiTheme="minorHAnsi"/>
          <w:sz w:val="22"/>
          <w:szCs w:val="22"/>
        </w:rPr>
        <w:t>Association</w:t>
      </w:r>
      <w:r w:rsidR="00AF2A4D">
        <w:rPr>
          <w:rFonts w:asciiTheme="minorHAnsi" w:hAnsiTheme="minorHAnsi"/>
          <w:sz w:val="22"/>
          <w:szCs w:val="22"/>
        </w:rPr>
        <w:t>’s</w:t>
      </w:r>
      <w:r w:rsidRPr="00DD1502" w:rsidR="00153143">
        <w:rPr>
          <w:rFonts w:asciiTheme="minorHAnsi" w:hAnsiTheme="minorHAnsi"/>
          <w:sz w:val="22"/>
          <w:szCs w:val="22"/>
        </w:rPr>
        <w:t xml:space="preserve"> </w:t>
      </w:r>
      <w:r w:rsidRPr="00DD1502" w:rsidR="00267454">
        <w:rPr>
          <w:rFonts w:asciiTheme="minorHAnsi" w:hAnsiTheme="minorHAnsi"/>
          <w:sz w:val="22"/>
          <w:szCs w:val="22"/>
        </w:rPr>
        <w:t>ex</w:t>
      </w:r>
      <w:r w:rsidRPr="00DD1502" w:rsidR="00153143">
        <w:rPr>
          <w:rFonts w:asciiTheme="minorHAnsi" w:hAnsiTheme="minorHAnsi"/>
          <w:sz w:val="22"/>
          <w:szCs w:val="22"/>
        </w:rPr>
        <w:t>tranet</w:t>
      </w:r>
      <w:r w:rsidR="00AF2A4D">
        <w:rPr>
          <w:rFonts w:asciiTheme="minorHAnsi" w:hAnsiTheme="minorHAnsi"/>
          <w:sz w:val="22"/>
          <w:szCs w:val="22"/>
        </w:rPr>
        <w:t>)</w:t>
      </w:r>
      <w:r w:rsidRPr="00DD1502" w:rsidR="00831459">
        <w:rPr>
          <w:rFonts w:asciiTheme="minorHAnsi" w:hAnsiTheme="minorHAnsi"/>
          <w:i/>
          <w:iCs/>
          <w:color w:val="1F497D"/>
          <w:sz w:val="22"/>
          <w:szCs w:val="22"/>
        </w:rPr>
        <w:t xml:space="preserve"> </w:t>
      </w:r>
      <w:r w:rsidRPr="00DD1502" w:rsidR="00457FD7">
        <w:rPr>
          <w:rFonts w:asciiTheme="minorHAnsi" w:hAnsiTheme="minorHAnsi"/>
          <w:sz w:val="22"/>
          <w:szCs w:val="22"/>
        </w:rPr>
        <w:t xml:space="preserve">and </w:t>
      </w:r>
      <w:r w:rsidRPr="00DD1502">
        <w:rPr>
          <w:rFonts w:asciiTheme="minorHAnsi" w:hAnsiTheme="minorHAnsi"/>
          <w:sz w:val="22"/>
          <w:szCs w:val="22"/>
        </w:rPr>
        <w:t>addressed to</w:t>
      </w:r>
      <w:r w:rsidRPr="00DD1502">
        <w:rPr>
          <w:rFonts w:asciiTheme="minorHAnsi" w:hAnsiTheme="minorHAnsi"/>
          <w:b/>
          <w:sz w:val="22"/>
          <w:szCs w:val="22"/>
        </w:rPr>
        <w:t xml:space="preserve"> </w:t>
      </w:r>
      <w:r w:rsidRPr="00DD1502">
        <w:rPr>
          <w:rFonts w:asciiTheme="minorHAnsi" w:hAnsiTheme="minorHAnsi"/>
          <w:sz w:val="22"/>
          <w:szCs w:val="22"/>
        </w:rPr>
        <w:t>the Secretary General and received before the meetin</w:t>
      </w:r>
      <w:r w:rsidRPr="00DD1502" w:rsidR="009F1A59">
        <w:rPr>
          <w:rFonts w:asciiTheme="minorHAnsi" w:hAnsiTheme="minorHAnsi"/>
          <w:sz w:val="22"/>
          <w:szCs w:val="22"/>
        </w:rPr>
        <w:t>g.</w:t>
      </w:r>
      <w:r w:rsidR="00AF2A4D">
        <w:rPr>
          <w:rFonts w:asciiTheme="minorHAnsi" w:hAnsiTheme="minorHAnsi"/>
          <w:sz w:val="22"/>
          <w:szCs w:val="22"/>
        </w:rPr>
        <w:t xml:space="preserve"> </w:t>
      </w:r>
    </w:p>
    <w:p w:rsidRPr="00DD1502" w:rsidR="00E67078" w:rsidRDefault="00E67078" w14:paraId="29F9690D" w14:textId="654FAC79">
      <w:pPr>
        <w:jc w:val="both"/>
        <w:rPr>
          <w:rFonts w:asciiTheme="minorHAnsi" w:hAnsiTheme="minorHAnsi"/>
          <w:sz w:val="22"/>
          <w:szCs w:val="22"/>
        </w:rPr>
      </w:pPr>
      <w:r w:rsidRPr="00DD1502">
        <w:rPr>
          <w:rFonts w:asciiTheme="minorHAnsi" w:hAnsiTheme="minorHAnsi"/>
          <w:sz w:val="22"/>
          <w:szCs w:val="22"/>
        </w:rPr>
        <w:t xml:space="preserve">Members of the Executive Committee shall participate in the discussions of the General </w:t>
      </w:r>
      <w:r w:rsidRPr="00DD1502" w:rsidR="007572CC">
        <w:rPr>
          <w:rFonts w:asciiTheme="minorHAnsi" w:hAnsiTheme="minorHAnsi"/>
          <w:sz w:val="22"/>
          <w:szCs w:val="22"/>
        </w:rPr>
        <w:t>Assembly but</w:t>
      </w:r>
      <w:r w:rsidRPr="00DD1502">
        <w:rPr>
          <w:rFonts w:asciiTheme="minorHAnsi" w:hAnsiTheme="minorHAnsi"/>
          <w:sz w:val="22"/>
          <w:szCs w:val="22"/>
        </w:rPr>
        <w:t xml:space="preserve"> shall not have the right to vote in their capacity as members of the Executive Committee.</w:t>
      </w:r>
    </w:p>
    <w:p w:rsidRPr="00DD1502" w:rsidR="00E67078" w:rsidRDefault="00E67078" w14:paraId="603FE8CB" w14:textId="77777777">
      <w:pPr>
        <w:jc w:val="both"/>
        <w:rPr>
          <w:rFonts w:asciiTheme="minorHAnsi" w:hAnsiTheme="minorHAnsi"/>
          <w:sz w:val="22"/>
          <w:szCs w:val="22"/>
        </w:rPr>
      </w:pPr>
      <w:r w:rsidRPr="00DD1502">
        <w:rPr>
          <w:rFonts w:asciiTheme="minorHAnsi" w:hAnsiTheme="minorHAnsi"/>
          <w:sz w:val="22"/>
          <w:szCs w:val="22"/>
        </w:rPr>
        <w:t>The Secretary General shall participate in the deliberations of the General Assembly but does not have the right to vote.</w:t>
      </w:r>
    </w:p>
    <w:p w:rsidRPr="00DD1502" w:rsidR="00124988" w:rsidRDefault="00124988" w14:paraId="0ED2A21E" w14:textId="77777777">
      <w:pPr>
        <w:jc w:val="both"/>
        <w:rPr>
          <w:rFonts w:asciiTheme="minorHAnsi" w:hAnsiTheme="minorHAnsi"/>
          <w:sz w:val="22"/>
          <w:szCs w:val="22"/>
        </w:rPr>
      </w:pPr>
    </w:p>
    <w:p w:rsidRPr="00DD1502" w:rsidR="00E67078" w:rsidRDefault="00E67078" w14:paraId="69277219" w14:textId="77777777">
      <w:pPr>
        <w:jc w:val="both"/>
        <w:rPr>
          <w:rFonts w:asciiTheme="minorHAnsi" w:hAnsiTheme="minorHAnsi"/>
          <w:sz w:val="22"/>
          <w:szCs w:val="22"/>
        </w:rPr>
      </w:pPr>
    </w:p>
    <w:p w:rsidRPr="00DD1502" w:rsidR="00E67078" w:rsidRDefault="00E67078" w14:paraId="03F4CBB1" w14:textId="77777777">
      <w:pPr>
        <w:jc w:val="both"/>
        <w:rPr>
          <w:rFonts w:asciiTheme="minorHAnsi" w:hAnsiTheme="minorHAnsi"/>
          <w:sz w:val="22"/>
          <w:szCs w:val="22"/>
        </w:rPr>
      </w:pPr>
      <w:r w:rsidRPr="00DD1502">
        <w:rPr>
          <w:rFonts w:asciiTheme="minorHAnsi" w:hAnsiTheme="minorHAnsi"/>
          <w:sz w:val="22"/>
          <w:szCs w:val="22"/>
        </w:rPr>
        <w:t>§7. Quorum and Majority</w:t>
      </w:r>
    </w:p>
    <w:p w:rsidRPr="00DD1502" w:rsidR="00E67078" w:rsidRDefault="00E67078" w14:paraId="61370716" w14:textId="77777777">
      <w:pPr>
        <w:jc w:val="both"/>
        <w:rPr>
          <w:rFonts w:asciiTheme="minorHAnsi" w:hAnsiTheme="minorHAnsi"/>
          <w:sz w:val="22"/>
          <w:szCs w:val="22"/>
        </w:rPr>
      </w:pPr>
    </w:p>
    <w:p w:rsidR="00AF2A4D" w:rsidRDefault="00E67078" w14:paraId="555EEBBC" w14:textId="428FE354">
      <w:pPr>
        <w:jc w:val="both"/>
        <w:rPr>
          <w:rFonts w:asciiTheme="minorHAnsi" w:hAnsiTheme="minorHAnsi" w:cstheme="minorHAnsi"/>
          <w:b/>
          <w:i/>
          <w:iCs/>
          <w:sz w:val="22"/>
          <w:szCs w:val="22"/>
        </w:rPr>
      </w:pPr>
      <w:r w:rsidRPr="00DD1502">
        <w:rPr>
          <w:rFonts w:asciiTheme="minorHAnsi" w:hAnsiTheme="minorHAnsi"/>
          <w:sz w:val="22"/>
          <w:szCs w:val="22"/>
        </w:rPr>
        <w:t xml:space="preserve">Unless these </w:t>
      </w:r>
      <w:r w:rsidRPr="00DD1502" w:rsidR="001F1DCA">
        <w:rPr>
          <w:rFonts w:asciiTheme="minorHAnsi" w:hAnsiTheme="minorHAnsi"/>
          <w:sz w:val="22"/>
          <w:szCs w:val="22"/>
        </w:rPr>
        <w:t>Articles of Association</w:t>
      </w:r>
      <w:r w:rsidRPr="00DD1502">
        <w:rPr>
          <w:rFonts w:asciiTheme="minorHAnsi" w:hAnsiTheme="minorHAnsi"/>
          <w:sz w:val="22"/>
          <w:szCs w:val="22"/>
        </w:rPr>
        <w:t xml:space="preserve"> require a larger quorum, the General Assembly is validly constituted when at least half of the total number of Delegations of Ordinary Members are present.</w:t>
      </w:r>
      <w:r w:rsidRPr="00DD1502" w:rsidR="00B10123">
        <w:rPr>
          <w:rFonts w:asciiTheme="minorHAnsi" w:hAnsiTheme="minorHAnsi" w:cstheme="minorHAnsi"/>
          <w:b/>
          <w:i/>
          <w:iCs/>
          <w:sz w:val="22"/>
          <w:szCs w:val="22"/>
        </w:rPr>
        <w:t xml:space="preserve"> </w:t>
      </w:r>
    </w:p>
    <w:p w:rsidRPr="00DD1502" w:rsidR="00E67078" w:rsidRDefault="00B10123" w14:paraId="1717C344" w14:textId="2510E7E2">
      <w:pPr>
        <w:jc w:val="both"/>
        <w:rPr>
          <w:rFonts w:asciiTheme="minorHAnsi" w:hAnsiTheme="minorHAnsi"/>
          <w:sz w:val="22"/>
          <w:szCs w:val="22"/>
        </w:rPr>
      </w:pPr>
      <w:r w:rsidRPr="00DD1502">
        <w:rPr>
          <w:rFonts w:asciiTheme="minorHAnsi" w:hAnsiTheme="minorHAnsi"/>
          <w:sz w:val="22"/>
          <w:szCs w:val="22"/>
        </w:rPr>
        <w:t xml:space="preserve">Members who use remote voting before the general </w:t>
      </w:r>
      <w:r w:rsidR="00AF2A4D">
        <w:rPr>
          <w:rFonts w:asciiTheme="minorHAnsi" w:hAnsiTheme="minorHAnsi"/>
          <w:sz w:val="22"/>
          <w:szCs w:val="22"/>
        </w:rPr>
        <w:t>assembly</w:t>
      </w:r>
      <w:r w:rsidRPr="00DD1502">
        <w:rPr>
          <w:rFonts w:asciiTheme="minorHAnsi" w:hAnsiTheme="minorHAnsi"/>
          <w:sz w:val="22"/>
          <w:szCs w:val="22"/>
        </w:rPr>
        <w:t xml:space="preserve"> are considered present and are therefore taken into account in the calculation of the quorum.</w:t>
      </w:r>
    </w:p>
    <w:p w:rsidRPr="00DD1502" w:rsidR="00E67078" w:rsidRDefault="00E67078" w14:paraId="05AACD3E" w14:textId="77777777">
      <w:pPr>
        <w:jc w:val="both"/>
        <w:rPr>
          <w:rFonts w:asciiTheme="minorHAnsi" w:hAnsiTheme="minorHAnsi"/>
          <w:sz w:val="22"/>
          <w:szCs w:val="22"/>
        </w:rPr>
      </w:pPr>
      <w:r w:rsidRPr="00DD1502">
        <w:rPr>
          <w:rFonts w:asciiTheme="minorHAnsi" w:hAnsiTheme="minorHAnsi"/>
          <w:sz w:val="22"/>
          <w:szCs w:val="22"/>
        </w:rPr>
        <w:t>A Delegation of the Ordinary Members of a Member State of the European Union is deemed present at the General Assembly if the delegate(s) of at least one Ordinary Member is (are) present.</w:t>
      </w:r>
    </w:p>
    <w:p w:rsidRPr="00DD1502" w:rsidR="00E67078" w:rsidRDefault="00E67078" w14:paraId="04906638" w14:textId="77777777">
      <w:pPr>
        <w:jc w:val="both"/>
        <w:rPr>
          <w:rFonts w:asciiTheme="minorHAnsi" w:hAnsiTheme="minorHAnsi"/>
          <w:sz w:val="22"/>
          <w:szCs w:val="22"/>
        </w:rPr>
      </w:pPr>
      <w:r w:rsidRPr="00DD1502">
        <w:rPr>
          <w:rFonts w:asciiTheme="minorHAnsi" w:hAnsiTheme="minorHAnsi"/>
          <w:sz w:val="22"/>
          <w:szCs w:val="22"/>
        </w:rPr>
        <w:t>If a General Assembly is not quorate, the Executive Committee will give notice of a special General Assembly, with the same Agenda to be held within three weeks of the date of the General Assembly which was not quorate. A quorum is not required at this meeting unless the Executive Committee decides otherwise.</w:t>
      </w:r>
    </w:p>
    <w:p w:rsidRPr="00DD1502" w:rsidR="00E67078" w:rsidRDefault="00E67078" w14:paraId="32AE29A4" w14:textId="149C7ED4">
      <w:pPr>
        <w:jc w:val="both"/>
        <w:rPr>
          <w:rFonts w:asciiTheme="minorHAnsi" w:hAnsiTheme="minorHAnsi"/>
          <w:sz w:val="22"/>
          <w:szCs w:val="22"/>
        </w:rPr>
      </w:pPr>
      <w:r w:rsidRPr="00DD1502">
        <w:rPr>
          <w:rFonts w:asciiTheme="minorHAnsi" w:hAnsiTheme="minorHAnsi"/>
          <w:sz w:val="22"/>
          <w:szCs w:val="22"/>
        </w:rPr>
        <w:t xml:space="preserve">All decisions are taken by a simple majority of votes, except where these </w:t>
      </w:r>
      <w:r w:rsidRPr="00DD1502" w:rsidR="001F1DCA">
        <w:rPr>
          <w:rFonts w:asciiTheme="minorHAnsi" w:hAnsiTheme="minorHAnsi"/>
          <w:sz w:val="22"/>
          <w:szCs w:val="22"/>
        </w:rPr>
        <w:t>Articles of Association</w:t>
      </w:r>
      <w:r w:rsidRPr="00DD1502">
        <w:rPr>
          <w:rFonts w:asciiTheme="minorHAnsi" w:hAnsiTheme="minorHAnsi"/>
          <w:sz w:val="22"/>
          <w:szCs w:val="22"/>
        </w:rPr>
        <w:t xml:space="preserve"> require qualified majorities, or unanimity. Abstentions are not counted as votes.</w:t>
      </w:r>
    </w:p>
    <w:p w:rsidRPr="00DD1502" w:rsidR="00E67078" w:rsidRDefault="00E67078" w14:paraId="5E80545D" w14:textId="77777777">
      <w:pPr>
        <w:jc w:val="both"/>
        <w:rPr>
          <w:rFonts w:asciiTheme="minorHAnsi" w:hAnsiTheme="minorHAnsi"/>
          <w:sz w:val="22"/>
          <w:szCs w:val="22"/>
        </w:rPr>
      </w:pPr>
      <w:r w:rsidRPr="00DD1502">
        <w:rPr>
          <w:rFonts w:asciiTheme="minorHAnsi" w:hAnsiTheme="minorHAnsi"/>
          <w:sz w:val="22"/>
          <w:szCs w:val="22"/>
        </w:rPr>
        <w:t>The Delegations of Ordinary Members</w:t>
      </w:r>
      <w:r w:rsidRPr="00DD1502">
        <w:rPr>
          <w:rFonts w:asciiTheme="minorHAnsi" w:hAnsiTheme="minorHAnsi"/>
          <w:sz w:val="22"/>
          <w:szCs w:val="22"/>
          <w:u w:val="single"/>
        </w:rPr>
        <w:t xml:space="preserve">, </w:t>
      </w:r>
      <w:r w:rsidRPr="00DD1502">
        <w:rPr>
          <w:rFonts w:asciiTheme="minorHAnsi" w:hAnsiTheme="minorHAnsi"/>
          <w:sz w:val="22"/>
          <w:szCs w:val="22"/>
        </w:rPr>
        <w:t xml:space="preserve">present or represented at </w:t>
      </w:r>
      <w:r w:rsidRPr="00DD1502">
        <w:rPr>
          <w:rFonts w:asciiTheme="minorHAnsi" w:hAnsiTheme="minorHAnsi"/>
          <w:b/>
          <w:sz w:val="22"/>
          <w:szCs w:val="22"/>
        </w:rPr>
        <w:t>a</w:t>
      </w:r>
      <w:r w:rsidRPr="00DD1502">
        <w:rPr>
          <w:rFonts w:asciiTheme="minorHAnsi" w:hAnsiTheme="minorHAnsi"/>
          <w:sz w:val="22"/>
          <w:szCs w:val="22"/>
        </w:rPr>
        <w:t xml:space="preserve"> meeting of the General Assembly must reach a unanimous decision in order to decide to:</w:t>
      </w:r>
    </w:p>
    <w:p w:rsidRPr="00DD1502" w:rsidR="00E67078" w:rsidRDefault="00E67078" w14:paraId="7C31612D" w14:textId="77777777">
      <w:pPr>
        <w:pStyle w:val="Footer"/>
        <w:tabs>
          <w:tab w:val="clear" w:pos="4153"/>
          <w:tab w:val="clear" w:pos="8306"/>
        </w:tabs>
        <w:jc w:val="both"/>
        <w:rPr>
          <w:rFonts w:asciiTheme="minorHAnsi" w:hAnsiTheme="minorHAnsi"/>
          <w:sz w:val="22"/>
          <w:szCs w:val="22"/>
        </w:rPr>
      </w:pPr>
      <w:r w:rsidRPr="00DD1502">
        <w:rPr>
          <w:rFonts w:asciiTheme="minorHAnsi" w:hAnsiTheme="minorHAnsi"/>
          <w:sz w:val="22"/>
          <w:szCs w:val="22"/>
        </w:rPr>
        <w:tab/>
      </w:r>
      <w:r w:rsidRPr="00DD1502">
        <w:rPr>
          <w:rFonts w:asciiTheme="minorHAnsi" w:hAnsiTheme="minorHAnsi"/>
          <w:sz w:val="22"/>
          <w:szCs w:val="22"/>
        </w:rPr>
        <w:t>- modify the purpose of the Association;</w:t>
      </w:r>
    </w:p>
    <w:p w:rsidRPr="00DD1502" w:rsidR="00E67078" w:rsidRDefault="00E67078" w14:paraId="0D6A030C" w14:textId="77777777">
      <w:pPr>
        <w:jc w:val="both"/>
        <w:rPr>
          <w:rFonts w:asciiTheme="minorHAnsi" w:hAnsiTheme="minorHAnsi"/>
          <w:sz w:val="22"/>
          <w:szCs w:val="22"/>
        </w:rPr>
      </w:pPr>
      <w:r w:rsidRPr="00DD1502">
        <w:rPr>
          <w:rFonts w:asciiTheme="minorHAnsi" w:hAnsiTheme="minorHAnsi"/>
          <w:sz w:val="22"/>
          <w:szCs w:val="22"/>
        </w:rPr>
        <w:tab/>
      </w:r>
      <w:r w:rsidRPr="00DD1502">
        <w:rPr>
          <w:rFonts w:asciiTheme="minorHAnsi" w:hAnsiTheme="minorHAnsi"/>
          <w:sz w:val="22"/>
          <w:szCs w:val="22"/>
        </w:rPr>
        <w:t>- modify the number of votes allocated to each of them;</w:t>
      </w:r>
    </w:p>
    <w:p w:rsidRPr="00DD1502" w:rsidR="00E67078" w:rsidRDefault="00E67078" w14:paraId="3703950A" w14:textId="77777777">
      <w:pPr>
        <w:pStyle w:val="Footer"/>
        <w:tabs>
          <w:tab w:val="clear" w:pos="4153"/>
          <w:tab w:val="clear" w:pos="8306"/>
        </w:tabs>
        <w:jc w:val="both"/>
        <w:rPr>
          <w:rFonts w:asciiTheme="minorHAnsi" w:hAnsiTheme="minorHAnsi"/>
          <w:sz w:val="22"/>
          <w:szCs w:val="22"/>
        </w:rPr>
      </w:pPr>
      <w:r w:rsidRPr="00DD1502">
        <w:rPr>
          <w:rFonts w:asciiTheme="minorHAnsi" w:hAnsiTheme="minorHAnsi"/>
          <w:sz w:val="22"/>
          <w:szCs w:val="22"/>
        </w:rPr>
        <w:tab/>
      </w:r>
      <w:r w:rsidRPr="00DD1502">
        <w:rPr>
          <w:rFonts w:asciiTheme="minorHAnsi" w:hAnsiTheme="minorHAnsi"/>
          <w:sz w:val="22"/>
          <w:szCs w:val="22"/>
        </w:rPr>
        <w:t>- modify the decision-making conditions;</w:t>
      </w:r>
    </w:p>
    <w:p w:rsidRPr="00DD1502" w:rsidR="00E67078" w:rsidRDefault="00E67078" w14:paraId="1F796485" w14:textId="52BA478F">
      <w:pPr>
        <w:jc w:val="both"/>
        <w:rPr>
          <w:rFonts w:asciiTheme="minorHAnsi" w:hAnsiTheme="minorHAnsi"/>
          <w:sz w:val="22"/>
          <w:szCs w:val="22"/>
        </w:rPr>
      </w:pPr>
      <w:r w:rsidRPr="00DD1502">
        <w:rPr>
          <w:rFonts w:asciiTheme="minorHAnsi" w:hAnsiTheme="minorHAnsi"/>
          <w:sz w:val="22"/>
          <w:szCs w:val="22"/>
        </w:rPr>
        <w:t xml:space="preserve">Any other modification to these </w:t>
      </w:r>
      <w:r w:rsidRPr="00DD1502" w:rsidR="001F1DCA">
        <w:rPr>
          <w:rFonts w:asciiTheme="minorHAnsi" w:hAnsiTheme="minorHAnsi"/>
          <w:sz w:val="22"/>
          <w:szCs w:val="22"/>
        </w:rPr>
        <w:t>Articles of Association</w:t>
      </w:r>
      <w:r w:rsidRPr="00DD1502">
        <w:rPr>
          <w:rFonts w:asciiTheme="minorHAnsi" w:hAnsiTheme="minorHAnsi"/>
          <w:sz w:val="22"/>
          <w:szCs w:val="22"/>
        </w:rPr>
        <w:t xml:space="preserve"> may be adopted by a two-thirds majority of the votes cast</w:t>
      </w:r>
      <w:r w:rsidRPr="00DD1502">
        <w:rPr>
          <w:rFonts w:asciiTheme="minorHAnsi" w:hAnsiTheme="minorHAnsi"/>
          <w:b/>
          <w:sz w:val="22"/>
          <w:szCs w:val="22"/>
        </w:rPr>
        <w:t xml:space="preserve"> </w:t>
      </w:r>
      <w:r w:rsidRPr="00DD1502">
        <w:rPr>
          <w:rFonts w:asciiTheme="minorHAnsi" w:hAnsiTheme="minorHAnsi"/>
          <w:sz w:val="22"/>
          <w:szCs w:val="22"/>
        </w:rPr>
        <w:t>by the Delegations of Ordinary Members present or represented</w:t>
      </w:r>
      <w:r w:rsidRPr="00DD1502">
        <w:rPr>
          <w:rFonts w:asciiTheme="minorHAnsi" w:hAnsiTheme="minorHAnsi"/>
          <w:b/>
          <w:sz w:val="22"/>
          <w:szCs w:val="22"/>
        </w:rPr>
        <w:t xml:space="preserve"> </w:t>
      </w:r>
      <w:r w:rsidRPr="00DD1502">
        <w:rPr>
          <w:rFonts w:asciiTheme="minorHAnsi" w:hAnsiTheme="minorHAnsi"/>
          <w:sz w:val="22"/>
          <w:szCs w:val="22"/>
        </w:rPr>
        <w:t>at the meeting.</w:t>
      </w:r>
    </w:p>
    <w:p w:rsidRPr="00DD1502" w:rsidR="00E67078" w:rsidP="00BA1C1A" w:rsidRDefault="00E67078" w14:paraId="0F120B86" w14:textId="26069E4F">
      <w:pPr>
        <w:jc w:val="both"/>
        <w:rPr>
          <w:rFonts w:asciiTheme="minorHAnsi" w:hAnsiTheme="minorHAnsi"/>
          <w:sz w:val="22"/>
          <w:szCs w:val="22"/>
        </w:rPr>
      </w:pPr>
      <w:r w:rsidRPr="00DD1502">
        <w:rPr>
          <w:rFonts w:asciiTheme="minorHAnsi" w:hAnsiTheme="minorHAnsi"/>
          <w:sz w:val="22"/>
          <w:szCs w:val="22"/>
        </w:rPr>
        <w:t>Resolutions relating to the fundamental conditions governing the exercise of the profession of pharmacist in a Member State of the European Union, must be adopted by unanimous vote of the Delegations of Ordinary Members present or represented at a General Assembly. If unanimity is not achieved, the final decision shall be referred to a subsequent General Assembly during which the decision may be taken with a majority of two-thirds of the votes cast by the Delegations of</w:t>
      </w:r>
      <w:r w:rsidRPr="00DD1502">
        <w:rPr>
          <w:rFonts w:asciiTheme="minorHAnsi" w:hAnsiTheme="minorHAnsi"/>
          <w:b/>
          <w:sz w:val="22"/>
          <w:szCs w:val="22"/>
        </w:rPr>
        <w:t xml:space="preserve"> </w:t>
      </w:r>
      <w:r w:rsidRPr="00DD1502">
        <w:rPr>
          <w:rFonts w:asciiTheme="minorHAnsi" w:hAnsiTheme="minorHAnsi"/>
          <w:sz w:val="22"/>
          <w:szCs w:val="22"/>
        </w:rPr>
        <w:t>Ordinary Members present or represented at the General Assembly</w:t>
      </w:r>
      <w:r w:rsidRPr="00DD1502">
        <w:rPr>
          <w:rFonts w:asciiTheme="minorHAnsi" w:hAnsiTheme="minorHAnsi"/>
          <w:b/>
          <w:sz w:val="22"/>
          <w:szCs w:val="22"/>
        </w:rPr>
        <w:t>.</w:t>
      </w:r>
      <w:r w:rsidRPr="00DD1502">
        <w:rPr>
          <w:rFonts w:asciiTheme="minorHAnsi" w:hAnsiTheme="minorHAnsi"/>
          <w:sz w:val="22"/>
          <w:szCs w:val="22"/>
        </w:rPr>
        <w:t xml:space="preserve"> However, in this case, the resolutions adopted shall not be binding upon the Ordinary Members the Delegations of which were present or represented at the General Assembly but did not approve them.</w:t>
      </w:r>
    </w:p>
    <w:p w:rsidRPr="00DD1502" w:rsidR="00E67078" w:rsidP="00BA1C1A" w:rsidRDefault="00E67078" w14:paraId="4250D8EA" w14:textId="77777777">
      <w:pPr>
        <w:pStyle w:val="Footer"/>
        <w:tabs>
          <w:tab w:val="clear" w:pos="4153"/>
          <w:tab w:val="clear" w:pos="8306"/>
        </w:tabs>
        <w:jc w:val="both"/>
        <w:rPr>
          <w:rFonts w:asciiTheme="minorHAnsi" w:hAnsiTheme="minorHAnsi"/>
          <w:sz w:val="22"/>
          <w:szCs w:val="22"/>
        </w:rPr>
      </w:pPr>
    </w:p>
    <w:p w:rsidRPr="00DD1502" w:rsidR="00E67078" w:rsidP="00BA1C1A" w:rsidRDefault="00E67078" w14:paraId="329E5C8E" w14:textId="77777777">
      <w:pPr>
        <w:jc w:val="both"/>
        <w:rPr>
          <w:rFonts w:asciiTheme="minorHAnsi" w:hAnsiTheme="minorHAnsi"/>
          <w:sz w:val="22"/>
          <w:szCs w:val="22"/>
        </w:rPr>
      </w:pPr>
      <w:r w:rsidRPr="00DD1502">
        <w:rPr>
          <w:rFonts w:asciiTheme="minorHAnsi" w:hAnsiTheme="minorHAnsi"/>
          <w:sz w:val="22"/>
          <w:szCs w:val="22"/>
        </w:rPr>
        <w:t>§8. Minutes</w:t>
      </w:r>
    </w:p>
    <w:p w:rsidRPr="00DD1502" w:rsidR="00E67078" w:rsidP="00BA1C1A" w:rsidRDefault="00E67078" w14:paraId="00517B5F" w14:textId="77777777">
      <w:pPr>
        <w:jc w:val="both"/>
        <w:rPr>
          <w:rFonts w:asciiTheme="minorHAnsi" w:hAnsiTheme="minorHAnsi"/>
          <w:sz w:val="22"/>
          <w:szCs w:val="22"/>
        </w:rPr>
      </w:pPr>
    </w:p>
    <w:p w:rsidRPr="00DD1502" w:rsidR="00E67078" w:rsidP="00BA1C1A" w:rsidRDefault="00E67078" w14:paraId="50F69F70" w14:textId="0D579F01">
      <w:pPr>
        <w:jc w:val="both"/>
        <w:rPr>
          <w:rFonts w:asciiTheme="minorHAnsi" w:hAnsiTheme="minorHAnsi"/>
          <w:sz w:val="22"/>
          <w:szCs w:val="22"/>
        </w:rPr>
      </w:pPr>
      <w:r w:rsidRPr="00DD1502">
        <w:rPr>
          <w:rFonts w:asciiTheme="minorHAnsi" w:hAnsiTheme="minorHAnsi"/>
          <w:sz w:val="22"/>
          <w:szCs w:val="22"/>
        </w:rPr>
        <w:t xml:space="preserve">The resolutions passed by the General Assemblies are the subject of minutes. </w:t>
      </w:r>
      <w:r w:rsidRPr="00DD1502" w:rsidR="002A4B5B">
        <w:rPr>
          <w:rFonts w:asciiTheme="minorHAnsi" w:hAnsiTheme="minorHAnsi"/>
          <w:sz w:val="22"/>
          <w:szCs w:val="22"/>
        </w:rPr>
        <w:t xml:space="preserve">. </w:t>
      </w:r>
      <w:r w:rsidRPr="00DD1502">
        <w:rPr>
          <w:rFonts w:asciiTheme="minorHAnsi" w:hAnsiTheme="minorHAnsi"/>
          <w:sz w:val="22"/>
          <w:szCs w:val="22"/>
          <w:lang w:val="en-US"/>
        </w:rPr>
        <w:t>The minutes of meetings of the General Assembly will contain details of Delegations’ votes cast by proxy or by</w:t>
      </w:r>
      <w:r w:rsidRPr="00DD1502" w:rsidR="002A4B5B">
        <w:rPr>
          <w:rFonts w:asciiTheme="minorHAnsi" w:hAnsiTheme="minorHAnsi"/>
          <w:sz w:val="22"/>
          <w:szCs w:val="22"/>
          <w:lang w:val="en-US"/>
        </w:rPr>
        <w:t xml:space="preserve"> </w:t>
      </w:r>
      <w:r w:rsidRPr="00DD1502" w:rsidR="00153143">
        <w:rPr>
          <w:rFonts w:asciiTheme="minorHAnsi" w:hAnsiTheme="minorHAnsi"/>
          <w:sz w:val="22"/>
          <w:szCs w:val="22"/>
          <w:lang w:val="en-US"/>
        </w:rPr>
        <w:t xml:space="preserve">electronic means (email or </w:t>
      </w:r>
      <w:r w:rsidR="00024EC7">
        <w:rPr>
          <w:rFonts w:asciiTheme="minorHAnsi" w:hAnsiTheme="minorHAnsi"/>
          <w:sz w:val="22"/>
          <w:szCs w:val="22"/>
          <w:lang w:val="en-US"/>
        </w:rPr>
        <w:t>Association</w:t>
      </w:r>
      <w:r w:rsidR="00AF2A4D">
        <w:rPr>
          <w:rFonts w:asciiTheme="minorHAnsi" w:hAnsiTheme="minorHAnsi"/>
          <w:sz w:val="22"/>
          <w:szCs w:val="22"/>
          <w:lang w:val="en-US"/>
        </w:rPr>
        <w:t>’s</w:t>
      </w:r>
      <w:r w:rsidRPr="00DD1502" w:rsidR="00153143">
        <w:rPr>
          <w:rFonts w:asciiTheme="minorHAnsi" w:hAnsiTheme="minorHAnsi"/>
          <w:sz w:val="22"/>
          <w:szCs w:val="22"/>
          <w:lang w:val="en-US"/>
        </w:rPr>
        <w:t xml:space="preserve"> </w:t>
      </w:r>
      <w:r w:rsidRPr="00DD1502" w:rsidR="00267454">
        <w:rPr>
          <w:rFonts w:asciiTheme="minorHAnsi" w:hAnsiTheme="minorHAnsi"/>
          <w:sz w:val="22"/>
          <w:szCs w:val="22"/>
          <w:lang w:val="en-US"/>
        </w:rPr>
        <w:t>ex</w:t>
      </w:r>
      <w:r w:rsidRPr="00DD1502" w:rsidR="00153143">
        <w:rPr>
          <w:rFonts w:asciiTheme="minorHAnsi" w:hAnsiTheme="minorHAnsi"/>
          <w:sz w:val="22"/>
          <w:szCs w:val="22"/>
          <w:lang w:val="en-US"/>
        </w:rPr>
        <w:t>tranet</w:t>
      </w:r>
      <w:r w:rsidRPr="00DD1502" w:rsidR="00FD044F">
        <w:rPr>
          <w:rFonts w:asciiTheme="minorHAnsi" w:hAnsiTheme="minorHAnsi"/>
          <w:sz w:val="22"/>
          <w:szCs w:val="22"/>
          <w:lang w:val="en-US"/>
        </w:rPr>
        <w:t>)</w:t>
      </w:r>
      <w:r w:rsidRPr="00DD1502" w:rsidR="00153143">
        <w:rPr>
          <w:rFonts w:asciiTheme="minorHAnsi" w:hAnsiTheme="minorHAnsi"/>
          <w:sz w:val="22"/>
          <w:szCs w:val="22"/>
          <w:lang w:val="en-US"/>
        </w:rPr>
        <w:t>.</w:t>
      </w:r>
      <w:r w:rsidRPr="00DD1502">
        <w:rPr>
          <w:rFonts w:asciiTheme="minorHAnsi" w:hAnsiTheme="minorHAnsi"/>
          <w:sz w:val="22"/>
          <w:szCs w:val="22"/>
          <w:lang w:val="en-US"/>
        </w:rPr>
        <w:t xml:space="preserve"> </w:t>
      </w:r>
      <w:r w:rsidRPr="00DD1502">
        <w:rPr>
          <w:rFonts w:asciiTheme="minorHAnsi" w:hAnsiTheme="minorHAnsi"/>
          <w:sz w:val="22"/>
          <w:szCs w:val="22"/>
        </w:rPr>
        <w:t xml:space="preserve">All Members will receive copies of these minutes within </w:t>
      </w:r>
      <w:r w:rsidRPr="00DD1502" w:rsidR="00FD044F">
        <w:rPr>
          <w:rFonts w:asciiTheme="minorHAnsi" w:hAnsiTheme="minorHAnsi"/>
          <w:sz w:val="22"/>
          <w:szCs w:val="22"/>
        </w:rPr>
        <w:t xml:space="preserve">4 weeks after </w:t>
      </w:r>
      <w:r w:rsidRPr="00DD1502">
        <w:rPr>
          <w:rFonts w:asciiTheme="minorHAnsi" w:hAnsiTheme="minorHAnsi"/>
          <w:sz w:val="22"/>
          <w:szCs w:val="22"/>
        </w:rPr>
        <w:t>each meeting.</w:t>
      </w:r>
      <w:r w:rsidRPr="00DD1502" w:rsidR="00053D65">
        <w:rPr>
          <w:rFonts w:asciiTheme="minorHAnsi" w:hAnsiTheme="minorHAnsi"/>
          <w:sz w:val="22"/>
          <w:szCs w:val="22"/>
        </w:rPr>
        <w:t xml:space="preserve"> </w:t>
      </w:r>
    </w:p>
    <w:p w:rsidRPr="00DD1502" w:rsidR="00E67078" w:rsidP="00BA1C1A" w:rsidRDefault="00E67078" w14:paraId="204F60CF" w14:textId="77777777">
      <w:pPr>
        <w:pStyle w:val="Footer"/>
        <w:tabs>
          <w:tab w:val="clear" w:pos="4153"/>
          <w:tab w:val="clear" w:pos="8306"/>
        </w:tabs>
        <w:jc w:val="both"/>
        <w:rPr>
          <w:rFonts w:asciiTheme="minorHAnsi" w:hAnsiTheme="minorHAnsi"/>
          <w:sz w:val="22"/>
          <w:szCs w:val="22"/>
        </w:rPr>
      </w:pPr>
    </w:p>
    <w:p w:rsidRPr="00DD1502" w:rsidR="00E67078" w:rsidP="00BA1C1A" w:rsidRDefault="00E67078" w14:paraId="13ACC6EE" w14:textId="19CDE4E0">
      <w:pPr>
        <w:jc w:val="both"/>
        <w:rPr>
          <w:rFonts w:asciiTheme="minorHAnsi" w:hAnsiTheme="minorHAnsi"/>
          <w:sz w:val="22"/>
          <w:szCs w:val="22"/>
        </w:rPr>
      </w:pPr>
      <w:r w:rsidRPr="00DD1502">
        <w:rPr>
          <w:rFonts w:asciiTheme="minorHAnsi" w:hAnsiTheme="minorHAnsi"/>
          <w:sz w:val="22"/>
          <w:szCs w:val="22"/>
        </w:rPr>
        <w:t xml:space="preserve">The </w:t>
      </w:r>
      <w:r w:rsidRPr="00DD1502" w:rsidR="00AF403A">
        <w:rPr>
          <w:rFonts w:asciiTheme="minorHAnsi" w:hAnsiTheme="minorHAnsi"/>
          <w:sz w:val="22"/>
          <w:szCs w:val="22"/>
        </w:rPr>
        <w:t xml:space="preserve">electronic </w:t>
      </w:r>
      <w:r w:rsidRPr="00DD1502">
        <w:rPr>
          <w:rFonts w:asciiTheme="minorHAnsi" w:hAnsiTheme="minorHAnsi"/>
          <w:sz w:val="22"/>
          <w:szCs w:val="22"/>
        </w:rPr>
        <w:t>register of minutes will be held at the registered office of the Association, where it may be consulted and copied by all Members of the Association.</w:t>
      </w:r>
    </w:p>
    <w:p w:rsidRPr="00DD1502" w:rsidR="006C09D6" w:rsidP="00BA1C1A" w:rsidRDefault="006C09D6" w14:paraId="66585D78" w14:textId="77777777">
      <w:pPr>
        <w:jc w:val="both"/>
        <w:rPr>
          <w:rFonts w:asciiTheme="minorHAnsi" w:hAnsiTheme="minorHAnsi"/>
          <w:sz w:val="22"/>
          <w:szCs w:val="22"/>
        </w:rPr>
      </w:pPr>
    </w:p>
    <w:p w:rsidRPr="00DD1502" w:rsidR="000A69EE" w:rsidP="000A69EE" w:rsidRDefault="00E67078" w14:paraId="10ACDF32" w14:textId="0BEE5B11">
      <w:pPr>
        <w:rPr>
          <w:rFonts w:asciiTheme="minorHAnsi" w:hAnsiTheme="minorHAnsi"/>
          <w:sz w:val="22"/>
          <w:szCs w:val="22"/>
          <w:lang w:val="en-US"/>
        </w:rPr>
      </w:pPr>
      <w:r w:rsidRPr="00DD1502">
        <w:rPr>
          <w:rFonts w:asciiTheme="minorHAnsi" w:hAnsiTheme="minorHAnsi"/>
          <w:sz w:val="22"/>
          <w:szCs w:val="22"/>
        </w:rPr>
        <w:t>Article 10: the Executive Committee</w:t>
      </w:r>
      <w:r w:rsidRPr="00DD1502">
        <w:rPr>
          <w:rFonts w:cs="Arial" w:asciiTheme="minorHAnsi" w:hAnsiTheme="minorHAnsi"/>
          <w:sz w:val="22"/>
          <w:szCs w:val="22"/>
          <w:lang w:val="en-US"/>
        </w:rPr>
        <w:t xml:space="preserve"> </w:t>
      </w:r>
      <w:r w:rsidRPr="00DD1502" w:rsidR="00135632">
        <w:rPr>
          <w:rFonts w:cs="Arial" w:asciiTheme="minorHAnsi" w:hAnsiTheme="minorHAnsi"/>
          <w:sz w:val="22"/>
          <w:szCs w:val="22"/>
          <w:lang w:val="en-US"/>
        </w:rPr>
        <w:t>(</w:t>
      </w:r>
      <w:proofErr w:type="spellStart"/>
      <w:r w:rsidRPr="00DD1502" w:rsidR="00135632">
        <w:rPr>
          <w:rFonts w:cs="Arial" w:asciiTheme="minorHAnsi" w:hAnsiTheme="minorHAnsi"/>
          <w:sz w:val="22"/>
          <w:szCs w:val="22"/>
          <w:lang w:val="en-US"/>
        </w:rPr>
        <w:t>bestuur</w:t>
      </w:r>
      <w:r w:rsidR="00AF2A4D">
        <w:rPr>
          <w:rFonts w:cs="Arial" w:asciiTheme="minorHAnsi" w:hAnsiTheme="minorHAnsi"/>
          <w:sz w:val="22"/>
          <w:szCs w:val="22"/>
          <w:lang w:val="en-US"/>
        </w:rPr>
        <w:t>sorgaan</w:t>
      </w:r>
      <w:proofErr w:type="spellEnd"/>
      <w:r w:rsidRPr="00DD1502" w:rsidR="00135632">
        <w:rPr>
          <w:rFonts w:cs="Arial" w:asciiTheme="minorHAnsi" w:hAnsiTheme="minorHAnsi"/>
          <w:sz w:val="22"/>
          <w:szCs w:val="22"/>
          <w:lang w:val="en-US"/>
        </w:rPr>
        <w:t>/</w:t>
      </w:r>
      <w:proofErr w:type="spellStart"/>
      <w:r w:rsidR="00AF2A4D">
        <w:rPr>
          <w:rFonts w:cs="Arial" w:asciiTheme="minorHAnsi" w:hAnsiTheme="minorHAnsi"/>
          <w:sz w:val="22"/>
          <w:szCs w:val="22"/>
          <w:lang w:val="en-US"/>
        </w:rPr>
        <w:t>organe</w:t>
      </w:r>
      <w:proofErr w:type="spellEnd"/>
      <w:r w:rsidRPr="00DD1502" w:rsidR="00AF2A4D">
        <w:rPr>
          <w:rFonts w:cs="Arial" w:asciiTheme="minorHAnsi" w:hAnsiTheme="minorHAnsi"/>
          <w:sz w:val="22"/>
          <w:szCs w:val="22"/>
          <w:lang w:val="en-US"/>
        </w:rPr>
        <w:t xml:space="preserve"> </w:t>
      </w:r>
      <w:proofErr w:type="spellStart"/>
      <w:r w:rsidRPr="00DD1502" w:rsidR="00135632">
        <w:rPr>
          <w:rFonts w:cs="Arial" w:asciiTheme="minorHAnsi" w:hAnsiTheme="minorHAnsi"/>
          <w:sz w:val="22"/>
          <w:szCs w:val="22"/>
          <w:lang w:val="en-US"/>
        </w:rPr>
        <w:t>d’administration</w:t>
      </w:r>
      <w:proofErr w:type="spellEnd"/>
      <w:r w:rsidRPr="00DD1502" w:rsidR="00135632">
        <w:rPr>
          <w:rFonts w:cs="Arial" w:asciiTheme="minorHAnsi" w:hAnsiTheme="minorHAnsi"/>
          <w:sz w:val="22"/>
          <w:szCs w:val="22"/>
          <w:lang w:val="en-US"/>
        </w:rPr>
        <w:t>)</w:t>
      </w:r>
    </w:p>
    <w:p w:rsidR="00AF2A4D" w:rsidP="000A69EE" w:rsidRDefault="00AF2A4D" w14:paraId="346E9EC9" w14:textId="77777777">
      <w:pPr>
        <w:jc w:val="both"/>
        <w:rPr>
          <w:rFonts w:asciiTheme="minorHAnsi" w:hAnsiTheme="minorHAnsi"/>
          <w:sz w:val="22"/>
          <w:szCs w:val="22"/>
          <w:lang w:val="en-US"/>
        </w:rPr>
      </w:pPr>
    </w:p>
    <w:p w:rsidRPr="00DD1502" w:rsidR="000A69EE" w:rsidP="000A69EE" w:rsidRDefault="000A69EE" w14:paraId="52FB2D4C" w14:textId="522845CF">
      <w:pPr>
        <w:jc w:val="both"/>
        <w:rPr>
          <w:rFonts w:asciiTheme="minorHAnsi" w:hAnsiTheme="minorHAnsi"/>
          <w:sz w:val="22"/>
          <w:szCs w:val="22"/>
        </w:rPr>
      </w:pPr>
      <w:r w:rsidRPr="00DD1502">
        <w:rPr>
          <w:rFonts w:asciiTheme="minorHAnsi" w:hAnsiTheme="minorHAnsi"/>
          <w:sz w:val="22"/>
          <w:szCs w:val="22"/>
          <w:lang w:val="en-US"/>
        </w:rPr>
        <w:t xml:space="preserve">The Executive Committee is the </w:t>
      </w:r>
      <w:r w:rsidRPr="00DD1502" w:rsidR="00B863CF">
        <w:rPr>
          <w:rFonts w:asciiTheme="minorHAnsi" w:hAnsiTheme="minorHAnsi"/>
          <w:sz w:val="22"/>
          <w:szCs w:val="22"/>
          <w:lang w:val="en-US"/>
        </w:rPr>
        <w:t>a</w:t>
      </w:r>
      <w:r w:rsidRPr="00DD1502">
        <w:rPr>
          <w:rFonts w:asciiTheme="minorHAnsi" w:hAnsiTheme="minorHAnsi"/>
          <w:sz w:val="22"/>
          <w:szCs w:val="22"/>
          <w:lang w:val="en-US"/>
        </w:rPr>
        <w:t xml:space="preserve">dministrative </w:t>
      </w:r>
      <w:r w:rsidRPr="00DD1502" w:rsidR="00B863CF">
        <w:rPr>
          <w:rFonts w:asciiTheme="minorHAnsi" w:hAnsiTheme="minorHAnsi"/>
          <w:sz w:val="22"/>
          <w:szCs w:val="22"/>
          <w:lang w:val="en-US"/>
        </w:rPr>
        <w:t>b</w:t>
      </w:r>
      <w:r w:rsidRPr="00DD1502">
        <w:rPr>
          <w:rFonts w:asciiTheme="minorHAnsi" w:hAnsiTheme="minorHAnsi"/>
          <w:sz w:val="22"/>
          <w:szCs w:val="22"/>
          <w:lang w:val="en-US"/>
        </w:rPr>
        <w:t xml:space="preserve">ody of the </w:t>
      </w:r>
      <w:r w:rsidR="00AF2A4D">
        <w:rPr>
          <w:rFonts w:asciiTheme="minorHAnsi" w:hAnsiTheme="minorHAnsi"/>
          <w:sz w:val="22"/>
          <w:szCs w:val="22"/>
          <w:lang w:val="en-US"/>
        </w:rPr>
        <w:t>A</w:t>
      </w:r>
      <w:r w:rsidRPr="00DD1502">
        <w:rPr>
          <w:rFonts w:asciiTheme="minorHAnsi" w:hAnsiTheme="minorHAnsi"/>
          <w:sz w:val="22"/>
          <w:szCs w:val="22"/>
          <w:lang w:val="en-US"/>
        </w:rPr>
        <w:t>ssociation.</w:t>
      </w:r>
    </w:p>
    <w:p w:rsidRPr="00DD1502" w:rsidR="000A69EE" w:rsidP="00571DFA" w:rsidRDefault="000A69EE" w14:paraId="090595ED" w14:textId="77777777">
      <w:pPr>
        <w:rPr>
          <w:rFonts w:asciiTheme="minorHAnsi" w:hAnsiTheme="minorHAnsi"/>
          <w:sz w:val="22"/>
          <w:szCs w:val="22"/>
        </w:rPr>
      </w:pPr>
    </w:p>
    <w:p w:rsidRPr="00DD1502" w:rsidR="00E67078" w:rsidP="00BA1C1A" w:rsidRDefault="00E67078" w14:paraId="05A526BB" w14:textId="77777777">
      <w:pPr>
        <w:jc w:val="both"/>
        <w:rPr>
          <w:rFonts w:asciiTheme="minorHAnsi" w:hAnsiTheme="minorHAnsi"/>
          <w:sz w:val="22"/>
          <w:szCs w:val="22"/>
        </w:rPr>
      </w:pPr>
    </w:p>
    <w:p w:rsidRPr="00DD1502" w:rsidR="00E67078" w:rsidP="00BA1C1A" w:rsidRDefault="00E67078" w14:paraId="2BCB86BD" w14:textId="6E0AFD99">
      <w:pPr>
        <w:jc w:val="both"/>
        <w:rPr>
          <w:rFonts w:asciiTheme="minorHAnsi" w:hAnsiTheme="minorHAnsi"/>
          <w:sz w:val="22"/>
          <w:szCs w:val="22"/>
        </w:rPr>
      </w:pPr>
      <w:r w:rsidRPr="00DD1502">
        <w:rPr>
          <w:rFonts w:asciiTheme="minorHAnsi" w:hAnsiTheme="minorHAnsi"/>
          <w:sz w:val="22"/>
          <w:szCs w:val="22"/>
        </w:rPr>
        <w:t>§1. Composition of the Executive Committee</w:t>
      </w:r>
      <w:r w:rsidR="00D62483">
        <w:rPr>
          <w:rFonts w:asciiTheme="minorHAnsi" w:hAnsiTheme="minorHAnsi"/>
          <w:sz w:val="22"/>
          <w:szCs w:val="22"/>
        </w:rPr>
        <w:t xml:space="preserve"> </w:t>
      </w:r>
    </w:p>
    <w:p w:rsidRPr="00DD1502" w:rsidR="00E67078" w:rsidP="00BA1C1A" w:rsidRDefault="00E67078" w14:paraId="39FCB9FB" w14:textId="77777777">
      <w:pPr>
        <w:jc w:val="both"/>
        <w:rPr>
          <w:rFonts w:asciiTheme="minorHAnsi" w:hAnsiTheme="minorHAnsi"/>
          <w:sz w:val="22"/>
          <w:szCs w:val="22"/>
        </w:rPr>
      </w:pPr>
    </w:p>
    <w:p w:rsidRPr="00FD4E47" w:rsidR="004C6B00" w:rsidP="00BA1C1A" w:rsidRDefault="00E67078" w14:paraId="7CB8B34C" w14:textId="61B5E96E">
      <w:pPr>
        <w:numPr>
          <w:ilvl w:val="1"/>
          <w:numId w:val="4"/>
        </w:numPr>
        <w:jc w:val="both"/>
        <w:rPr>
          <w:rFonts w:asciiTheme="minorHAnsi" w:hAnsiTheme="minorHAnsi"/>
          <w:sz w:val="22"/>
          <w:szCs w:val="22"/>
        </w:rPr>
      </w:pPr>
      <w:bookmarkStart w:name="_Hlk1659501" w:id="2"/>
      <w:r w:rsidRPr="00DD1502">
        <w:rPr>
          <w:rFonts w:asciiTheme="minorHAnsi" w:hAnsiTheme="minorHAnsi"/>
          <w:sz w:val="22"/>
          <w:szCs w:val="22"/>
        </w:rPr>
        <w:t xml:space="preserve">The Executive Committee shall comprise </w:t>
      </w:r>
      <w:r w:rsidRPr="00DD1502" w:rsidR="00CE5C41">
        <w:rPr>
          <w:rFonts w:asciiTheme="minorHAnsi" w:hAnsiTheme="minorHAnsi"/>
          <w:sz w:val="22"/>
          <w:szCs w:val="22"/>
        </w:rPr>
        <w:t xml:space="preserve">nine </w:t>
      </w:r>
      <w:r w:rsidRPr="00DD1502">
        <w:rPr>
          <w:rFonts w:asciiTheme="minorHAnsi" w:hAnsiTheme="minorHAnsi"/>
          <w:sz w:val="22"/>
          <w:szCs w:val="22"/>
        </w:rPr>
        <w:t xml:space="preserve">members, the President and Vice- President elected under the provisions of Article 10.2 and </w:t>
      </w:r>
      <w:r w:rsidRPr="00DD1502" w:rsidR="00CE5C41">
        <w:rPr>
          <w:rFonts w:asciiTheme="minorHAnsi" w:hAnsiTheme="minorHAnsi"/>
          <w:sz w:val="22"/>
          <w:szCs w:val="22"/>
        </w:rPr>
        <w:t xml:space="preserve">seven </w:t>
      </w:r>
      <w:r w:rsidRPr="00DD1502">
        <w:rPr>
          <w:rFonts w:asciiTheme="minorHAnsi" w:hAnsiTheme="minorHAnsi"/>
          <w:sz w:val="22"/>
          <w:szCs w:val="22"/>
        </w:rPr>
        <w:t xml:space="preserve">other members appointed in accordance with the procedure </w:t>
      </w:r>
      <w:r w:rsidRPr="0095485C">
        <w:rPr>
          <w:rFonts w:asciiTheme="minorHAnsi" w:hAnsiTheme="minorHAnsi"/>
          <w:sz w:val="22"/>
          <w:szCs w:val="22"/>
        </w:rPr>
        <w:t xml:space="preserve">set out below. </w:t>
      </w:r>
      <w:bookmarkStart w:name="_Hlk7689871" w:id="3"/>
      <w:bookmarkEnd w:id="2"/>
      <w:r w:rsidRPr="0095485C" w:rsidR="00C95313">
        <w:rPr>
          <w:rFonts w:asciiTheme="minorHAnsi" w:hAnsiTheme="minorHAnsi"/>
          <w:sz w:val="22"/>
          <w:szCs w:val="22"/>
        </w:rPr>
        <w:t xml:space="preserve">The Executive Committee shall also include a Treasurer who will be nominated by and from the members of Executive Committee. </w:t>
      </w:r>
      <w:r w:rsidRPr="00FD4E47" w:rsidR="004C6B00">
        <w:rPr>
          <w:rFonts w:asciiTheme="minorHAnsi" w:hAnsiTheme="minorHAnsi"/>
          <w:sz w:val="22"/>
          <w:szCs w:val="22"/>
        </w:rPr>
        <w:t>The Treasurer is elected for a period of one year [which is renewable], taking into account the Delegation he/she represents will sit in the Executive Committee the following year.</w:t>
      </w:r>
    </w:p>
    <w:p w:rsidRPr="0095485C" w:rsidR="004C0986" w:rsidP="001D5F6C" w:rsidRDefault="004C0986" w14:paraId="1AC9164D" w14:textId="77777777">
      <w:pPr>
        <w:ind w:left="705"/>
        <w:jc w:val="both"/>
        <w:rPr>
          <w:rFonts w:asciiTheme="minorHAnsi" w:hAnsiTheme="minorHAnsi"/>
          <w:sz w:val="22"/>
          <w:szCs w:val="22"/>
        </w:rPr>
      </w:pPr>
    </w:p>
    <w:p w:rsidRPr="00DD1502" w:rsidR="00E67078" w:rsidP="00FD044F" w:rsidRDefault="00C95313" w14:paraId="2F77AA4D" w14:textId="1F60B889">
      <w:pPr>
        <w:ind w:left="705"/>
        <w:jc w:val="both"/>
        <w:rPr>
          <w:rFonts w:asciiTheme="minorHAnsi" w:hAnsiTheme="minorHAnsi"/>
          <w:sz w:val="22"/>
          <w:szCs w:val="22"/>
        </w:rPr>
      </w:pPr>
      <w:r w:rsidRPr="0095485C">
        <w:rPr>
          <w:rFonts w:asciiTheme="minorHAnsi" w:hAnsiTheme="minorHAnsi"/>
          <w:sz w:val="22"/>
          <w:szCs w:val="22"/>
        </w:rPr>
        <w:t>The members of the Executive Committee</w:t>
      </w:r>
      <w:r w:rsidRPr="00DD1502">
        <w:rPr>
          <w:rFonts w:asciiTheme="minorHAnsi" w:hAnsiTheme="minorHAnsi"/>
          <w:sz w:val="22"/>
          <w:szCs w:val="22"/>
        </w:rPr>
        <w:t xml:space="preserve"> may be dismissed at any time by decision of the General Assembly in accordance with article 2.3 of the Internal</w:t>
      </w:r>
      <w:r w:rsidRPr="00DD1502" w:rsidR="004C0986">
        <w:rPr>
          <w:rFonts w:asciiTheme="minorHAnsi" w:hAnsiTheme="minorHAnsi"/>
          <w:sz w:val="22"/>
          <w:szCs w:val="22"/>
        </w:rPr>
        <w:t xml:space="preserve"> Rules</w:t>
      </w:r>
      <w:bookmarkEnd w:id="3"/>
      <w:r w:rsidRPr="00DD1502">
        <w:rPr>
          <w:rFonts w:asciiTheme="minorHAnsi" w:hAnsiTheme="minorHAnsi"/>
          <w:sz w:val="22"/>
          <w:szCs w:val="22"/>
        </w:rPr>
        <w:t xml:space="preserve"> The members of the Executive Committee may also resign at any time by serving a prior written notice in accordance with article 2.3 of the Internal Rules.</w:t>
      </w:r>
    </w:p>
    <w:p w:rsidRPr="00DD1502" w:rsidR="00C95313" w:rsidP="00C95313" w:rsidRDefault="00E67078" w14:paraId="690132D9" w14:textId="2E85D26E">
      <w:pPr>
        <w:ind w:left="705"/>
        <w:jc w:val="both"/>
        <w:rPr>
          <w:rFonts w:asciiTheme="minorHAnsi" w:hAnsiTheme="minorHAnsi"/>
          <w:sz w:val="22"/>
          <w:szCs w:val="22"/>
        </w:rPr>
      </w:pPr>
      <w:r w:rsidRPr="00DD1502">
        <w:rPr>
          <w:rFonts w:asciiTheme="minorHAnsi" w:hAnsiTheme="minorHAnsi"/>
          <w:sz w:val="22"/>
          <w:szCs w:val="22"/>
        </w:rPr>
        <w:br/>
      </w:r>
    </w:p>
    <w:p w:rsidRPr="00DD1502" w:rsidR="00753A06" w:rsidP="00BA1C1A" w:rsidRDefault="00753A06" w14:paraId="1CCD16D4" w14:textId="77777777">
      <w:pPr>
        <w:numPr>
          <w:ilvl w:val="1"/>
          <w:numId w:val="4"/>
        </w:numPr>
        <w:jc w:val="both"/>
        <w:rPr>
          <w:rFonts w:asciiTheme="minorHAnsi" w:hAnsiTheme="minorHAnsi"/>
          <w:sz w:val="22"/>
          <w:szCs w:val="22"/>
          <w:lang w:val="en-US"/>
        </w:rPr>
      </w:pPr>
      <w:r w:rsidRPr="00DD1502">
        <w:rPr>
          <w:rFonts w:asciiTheme="minorHAnsi" w:hAnsiTheme="minorHAnsi"/>
          <w:sz w:val="22"/>
          <w:szCs w:val="22"/>
        </w:rPr>
        <w:t>a</w:t>
      </w:r>
      <w:r w:rsidRPr="00DD1502">
        <w:rPr>
          <w:rFonts w:asciiTheme="minorHAnsi" w:hAnsiTheme="minorHAnsi"/>
          <w:sz w:val="22"/>
          <w:szCs w:val="22"/>
          <w:lang w:val="en-US"/>
        </w:rPr>
        <w:t>. The members of the Executive Committee shall be</w:t>
      </w:r>
      <w:r w:rsidRPr="00DD1502" w:rsidR="009F4F0B">
        <w:rPr>
          <w:rFonts w:asciiTheme="minorHAnsi" w:hAnsiTheme="minorHAnsi"/>
          <w:sz w:val="22"/>
          <w:szCs w:val="22"/>
          <w:lang w:val="en-US"/>
        </w:rPr>
        <w:t xml:space="preserve"> community p</w:t>
      </w:r>
      <w:r w:rsidRPr="00DD1502">
        <w:rPr>
          <w:rFonts w:asciiTheme="minorHAnsi" w:hAnsiTheme="minorHAnsi"/>
          <w:sz w:val="22"/>
          <w:szCs w:val="22"/>
          <w:lang w:val="en-US"/>
        </w:rPr>
        <w:t xml:space="preserve">harmacists. This shall be without prejudice to the right of additional persons, who may not be community pharmacists, to attend meetings of the Executive Committee in an advisory capacity, provided such persons are </w:t>
      </w:r>
      <w:proofErr w:type="spellStart"/>
      <w:r w:rsidRPr="00DD1502">
        <w:rPr>
          <w:rFonts w:asciiTheme="minorHAnsi" w:hAnsiTheme="minorHAnsi"/>
          <w:sz w:val="22"/>
          <w:szCs w:val="22"/>
          <w:lang w:val="en-US"/>
        </w:rPr>
        <w:t>authorised</w:t>
      </w:r>
      <w:proofErr w:type="spellEnd"/>
      <w:r w:rsidRPr="00DD1502">
        <w:rPr>
          <w:rFonts w:asciiTheme="minorHAnsi" w:hAnsiTheme="minorHAnsi"/>
          <w:sz w:val="22"/>
          <w:szCs w:val="22"/>
          <w:lang w:val="en-US"/>
        </w:rPr>
        <w:t xml:space="preserve"> to do so by the relevant Delegation.</w:t>
      </w:r>
      <w:r w:rsidRPr="00DD1502">
        <w:rPr>
          <w:rFonts w:asciiTheme="minorHAnsi" w:hAnsiTheme="minorHAnsi"/>
          <w:sz w:val="22"/>
          <w:szCs w:val="22"/>
          <w:lang w:val="en-US"/>
        </w:rPr>
        <w:br/>
      </w:r>
    </w:p>
    <w:p w:rsidRPr="00DD1502" w:rsidR="00753A06" w:rsidP="4715C301" w:rsidRDefault="00753A06" w14:paraId="02F1881B" w14:textId="78F23EC1">
      <w:pPr>
        <w:ind w:left="705"/>
        <w:jc w:val="both"/>
        <w:rPr>
          <w:rFonts w:ascii="Calibri" w:hAnsi="Calibri" w:asciiTheme="minorAscii" w:hAnsiTheme="minorAscii"/>
          <w:sz w:val="22"/>
          <w:szCs w:val="22"/>
          <w:lang w:val="en-US"/>
        </w:rPr>
      </w:pPr>
      <w:r w:rsidRPr="4715C301" w:rsidR="00753A06">
        <w:rPr>
          <w:rFonts w:ascii="Calibri" w:hAnsi="Calibri" w:asciiTheme="minorAscii" w:hAnsiTheme="minorAscii"/>
          <w:sz w:val="22"/>
          <w:szCs w:val="22"/>
          <w:lang w:val="en-US"/>
        </w:rPr>
        <w:t xml:space="preserve">b. The members of the Executive Committee shall be appointed based on nominations made by the various Delegations of Ordinary Members and according to the sequence indicated in the table, set out in </w:t>
      </w:r>
      <w:r w:rsidRPr="4715C301" w:rsidR="00C12453">
        <w:rPr>
          <w:rFonts w:ascii="Calibri" w:hAnsi="Calibri" w:asciiTheme="minorAscii" w:hAnsiTheme="minorAscii"/>
          <w:sz w:val="22"/>
          <w:szCs w:val="22"/>
          <w:lang w:val="en-US"/>
        </w:rPr>
        <w:t>Annex</w:t>
      </w:r>
      <w:r w:rsidRPr="4715C301" w:rsidR="00C12453">
        <w:rPr>
          <w:rFonts w:ascii="Calibri" w:hAnsi="Calibri" w:asciiTheme="minorAscii" w:hAnsiTheme="minorAscii"/>
          <w:sz w:val="22"/>
          <w:szCs w:val="22"/>
          <w:lang w:val="en-US"/>
        </w:rPr>
        <w:t xml:space="preserve"> </w:t>
      </w:r>
      <w:r w:rsidRPr="4715C301" w:rsidR="00264698">
        <w:rPr>
          <w:rFonts w:ascii="Calibri" w:hAnsi="Calibri" w:asciiTheme="minorAscii" w:hAnsiTheme="minorAscii"/>
          <w:sz w:val="22"/>
          <w:szCs w:val="22"/>
          <w:lang w:val="en-US"/>
        </w:rPr>
        <w:t>II of t</w:t>
      </w:r>
      <w:r w:rsidRPr="4715C301" w:rsidR="00264698">
        <w:rPr>
          <w:rFonts w:ascii="Calibri" w:hAnsi="Calibri" w:asciiTheme="minorAscii" w:hAnsiTheme="minorAscii"/>
          <w:sz w:val="22"/>
          <w:szCs w:val="22"/>
          <w:lang w:val="en-US"/>
        </w:rPr>
        <w:t xml:space="preserve">he Internal </w:t>
      </w:r>
      <w:r w:rsidRPr="4715C301" w:rsidR="00264698">
        <w:rPr>
          <w:rFonts w:ascii="Calibri" w:hAnsi="Calibri" w:asciiTheme="minorAscii" w:hAnsiTheme="minorAscii"/>
          <w:sz w:val="22"/>
          <w:szCs w:val="22"/>
          <w:lang w:val="en-US"/>
        </w:rPr>
        <w:t>R</w:t>
      </w:r>
      <w:r w:rsidRPr="4715C301" w:rsidR="00264698">
        <w:rPr>
          <w:rFonts w:ascii="Calibri" w:hAnsi="Calibri" w:asciiTheme="minorAscii" w:hAnsiTheme="minorAscii"/>
          <w:sz w:val="22"/>
          <w:szCs w:val="22"/>
          <w:lang w:val="en-US"/>
        </w:rPr>
        <w:t>ules</w:t>
      </w:r>
      <w:r w:rsidRPr="4715C301" w:rsidR="00264698">
        <w:rPr>
          <w:rFonts w:ascii="Calibri" w:hAnsi="Calibri" w:asciiTheme="minorAscii" w:hAnsiTheme="minorAscii"/>
          <w:sz w:val="22"/>
          <w:szCs w:val="22"/>
          <w:lang w:val="en-US"/>
        </w:rPr>
        <w:t xml:space="preserve"> </w:t>
      </w:r>
      <w:r w:rsidRPr="4715C301" w:rsidR="00753A06">
        <w:rPr>
          <w:rFonts w:ascii="Calibri" w:hAnsi="Calibri" w:asciiTheme="minorAscii" w:hAnsiTheme="minorAscii"/>
          <w:sz w:val="22"/>
          <w:szCs w:val="22"/>
          <w:lang w:val="en-US"/>
        </w:rPr>
        <w:t>(Executive Committee Composition table)</w:t>
      </w:r>
      <w:r w:rsidRPr="4715C301" w:rsidR="00B4360E">
        <w:rPr>
          <w:rFonts w:ascii="Calibri" w:hAnsi="Calibri" w:asciiTheme="minorAscii" w:hAnsiTheme="minorAscii"/>
          <w:sz w:val="22"/>
          <w:szCs w:val="22"/>
          <w:lang w:val="en-US"/>
        </w:rPr>
        <w:t>.</w:t>
      </w:r>
      <w:r w:rsidRPr="4715C301" w:rsidR="00753A06">
        <w:rPr>
          <w:rFonts w:ascii="Calibri" w:hAnsi="Calibri" w:asciiTheme="minorAscii" w:hAnsiTheme="minorAscii"/>
          <w:sz w:val="22"/>
          <w:szCs w:val="22"/>
          <w:lang w:val="en-US"/>
        </w:rPr>
        <w:t xml:space="preserve"> </w:t>
      </w:r>
      <w:r>
        <w:br/>
      </w:r>
    </w:p>
    <w:p w:rsidRPr="00DD1502" w:rsidR="00B4360E" w:rsidP="4715C301" w:rsidRDefault="00E67078" w14:paraId="4C62DD20" w14:textId="4B19E444">
      <w:pPr>
        <w:numPr>
          <w:ilvl w:val="1"/>
          <w:numId w:val="4"/>
        </w:numPr>
        <w:jc w:val="both"/>
        <w:rPr>
          <w:rFonts w:ascii="Calibri" w:hAnsi="Calibri" w:asciiTheme="minorAscii" w:hAnsiTheme="minorAscii"/>
          <w:sz w:val="22"/>
          <w:szCs w:val="22"/>
        </w:rPr>
      </w:pPr>
      <w:r w:rsidRPr="4715C301" w:rsidR="00E67078">
        <w:rPr>
          <w:rFonts w:ascii="Calibri" w:hAnsi="Calibri" w:asciiTheme="minorAscii" w:hAnsiTheme="minorAscii"/>
          <w:sz w:val="22"/>
          <w:szCs w:val="22"/>
          <w:lang w:val="en-US"/>
        </w:rPr>
        <w:t xml:space="preserve">When an </w:t>
      </w:r>
      <w:proofErr w:type="spellStart"/>
      <w:r w:rsidRPr="4715C301" w:rsidR="00E67078">
        <w:rPr>
          <w:rFonts w:ascii="Calibri" w:hAnsi="Calibri" w:asciiTheme="minorAscii" w:hAnsiTheme="minorAscii"/>
          <w:sz w:val="22"/>
          <w:szCs w:val="22"/>
          <w:lang w:val="en-US"/>
        </w:rPr>
        <w:t>organisation</w:t>
      </w:r>
      <w:proofErr w:type="spellEnd"/>
      <w:r w:rsidRPr="4715C301" w:rsidR="00E67078">
        <w:rPr>
          <w:rFonts w:ascii="Calibri" w:hAnsi="Calibri" w:asciiTheme="minorAscii" w:hAnsiTheme="minorAscii"/>
          <w:sz w:val="22"/>
          <w:szCs w:val="22"/>
          <w:lang w:val="en-US"/>
        </w:rPr>
        <w:t xml:space="preserve"> of a Member State which has not before that time been represented within the Association, or has been represented as an Observer Member, is admitted as a new Ordinary Member, that Member State shall be inserted in the table set out in </w:t>
      </w:r>
      <w:r w:rsidRPr="4715C301" w:rsidR="00C12453">
        <w:rPr>
          <w:rFonts w:ascii="Calibri" w:hAnsi="Calibri" w:asciiTheme="minorAscii" w:hAnsiTheme="minorAscii"/>
          <w:sz w:val="22"/>
          <w:szCs w:val="22"/>
          <w:lang w:val="en-US"/>
        </w:rPr>
        <w:t>Annex</w:t>
      </w:r>
      <w:r w:rsidRPr="4715C301" w:rsidR="00C12453">
        <w:rPr>
          <w:rFonts w:ascii="Calibri" w:hAnsi="Calibri" w:asciiTheme="minorAscii" w:hAnsiTheme="minorAscii"/>
          <w:sz w:val="22"/>
          <w:szCs w:val="22"/>
          <w:lang w:val="en-US"/>
        </w:rPr>
        <w:t xml:space="preserve"> </w:t>
      </w:r>
      <w:r w:rsidRPr="4715C301" w:rsidR="00264698">
        <w:rPr>
          <w:rFonts w:ascii="Calibri" w:hAnsi="Calibri" w:asciiTheme="minorAscii" w:hAnsiTheme="minorAscii"/>
          <w:sz w:val="22"/>
          <w:szCs w:val="22"/>
          <w:lang w:val="en-US"/>
        </w:rPr>
        <w:t xml:space="preserve">II of the Internal </w:t>
      </w:r>
      <w:r w:rsidRPr="4715C301" w:rsidR="00264698">
        <w:rPr>
          <w:rFonts w:ascii="Calibri" w:hAnsi="Calibri" w:asciiTheme="minorAscii" w:hAnsiTheme="minorAscii"/>
          <w:sz w:val="22"/>
          <w:szCs w:val="22"/>
          <w:lang w:val="en-US"/>
        </w:rPr>
        <w:t>R</w:t>
      </w:r>
      <w:r w:rsidRPr="4715C301" w:rsidR="00264698">
        <w:rPr>
          <w:rFonts w:ascii="Calibri" w:hAnsi="Calibri" w:asciiTheme="minorAscii" w:hAnsiTheme="minorAscii"/>
          <w:sz w:val="22"/>
          <w:szCs w:val="22"/>
          <w:lang w:val="en-US"/>
        </w:rPr>
        <w:t>ules</w:t>
      </w:r>
      <w:r w:rsidRPr="4715C301" w:rsidR="00264698">
        <w:rPr>
          <w:rFonts w:ascii="Calibri" w:hAnsi="Calibri" w:asciiTheme="minorAscii" w:hAnsiTheme="minorAscii"/>
          <w:sz w:val="22"/>
          <w:szCs w:val="22"/>
          <w:lang w:val="en-US"/>
        </w:rPr>
        <w:t xml:space="preserve"> </w:t>
      </w:r>
      <w:r w:rsidRPr="4715C301" w:rsidR="00E67078">
        <w:rPr>
          <w:rFonts w:ascii="Calibri" w:hAnsi="Calibri" w:asciiTheme="minorAscii" w:hAnsiTheme="minorAscii"/>
          <w:sz w:val="22"/>
          <w:szCs w:val="22"/>
          <w:lang w:val="en-US"/>
        </w:rPr>
        <w:t xml:space="preserve"> at the first vacant space </w:t>
      </w:r>
      <w:r w:rsidRPr="4715C301" w:rsidR="00CE5C41">
        <w:rPr>
          <w:rFonts w:ascii="Calibri" w:hAnsi="Calibri" w:asciiTheme="minorAscii" w:hAnsiTheme="minorAscii"/>
          <w:sz w:val="22"/>
          <w:szCs w:val="22"/>
          <w:lang w:val="en-US"/>
        </w:rPr>
        <w:t xml:space="preserve">in one of the three country baskets depending on the population size of the new </w:t>
      </w:r>
      <w:r w:rsidRPr="4715C301" w:rsidR="00E67078">
        <w:rPr>
          <w:rFonts w:ascii="Calibri" w:hAnsi="Calibri" w:asciiTheme="minorAscii" w:hAnsiTheme="minorAscii"/>
          <w:sz w:val="22"/>
          <w:szCs w:val="22"/>
          <w:lang w:val="en-US"/>
        </w:rPr>
        <w:t>Member.</w:t>
      </w:r>
      <w:r>
        <w:br/>
      </w:r>
      <w:r>
        <w:br/>
      </w:r>
      <w:r w:rsidRPr="4715C301" w:rsidR="00E67078">
        <w:rPr>
          <w:rFonts w:ascii="Calibri" w:hAnsi="Calibri" w:asciiTheme="minorAscii" w:hAnsiTheme="minorAscii"/>
          <w:sz w:val="22"/>
          <w:szCs w:val="22"/>
        </w:rPr>
        <w:t xml:space="preserve">When organisations from two or more Member states are admitted as Ordinary Members at the same General Assembly, the Delegations of these new Ordinary Members shall propose to the General Assembly the order in which they wish the Member States concerned to be inserted in the next vacant places in the </w:t>
      </w:r>
      <w:r w:rsidRPr="4715C301" w:rsidR="00532F5D">
        <w:rPr>
          <w:rFonts w:ascii="Calibri" w:hAnsi="Calibri" w:asciiTheme="minorAscii" w:hAnsiTheme="minorAscii"/>
          <w:sz w:val="22"/>
          <w:szCs w:val="22"/>
        </w:rPr>
        <w:t>Executive</w:t>
      </w:r>
      <w:r w:rsidRPr="4715C301" w:rsidR="00E67078">
        <w:rPr>
          <w:rFonts w:ascii="Calibri" w:hAnsi="Calibri" w:asciiTheme="minorAscii" w:hAnsiTheme="minorAscii"/>
          <w:sz w:val="22"/>
          <w:szCs w:val="22"/>
        </w:rPr>
        <w:t xml:space="preserve"> Committee composition table set out in </w:t>
      </w:r>
      <w:r w:rsidRPr="4715C301" w:rsidR="00C12453">
        <w:rPr>
          <w:rFonts w:ascii="Calibri" w:hAnsi="Calibri" w:asciiTheme="minorAscii" w:hAnsiTheme="minorAscii"/>
          <w:sz w:val="22"/>
          <w:szCs w:val="22"/>
        </w:rPr>
        <w:t>Annex</w:t>
      </w:r>
      <w:r w:rsidRPr="4715C301" w:rsidR="00C12453">
        <w:rPr>
          <w:rFonts w:ascii="Calibri" w:hAnsi="Calibri" w:asciiTheme="minorAscii" w:hAnsiTheme="minorAscii"/>
          <w:sz w:val="22"/>
          <w:szCs w:val="22"/>
        </w:rPr>
        <w:t xml:space="preserve"> </w:t>
      </w:r>
      <w:r w:rsidRPr="4715C301" w:rsidR="00264698">
        <w:rPr>
          <w:rFonts w:ascii="Calibri" w:hAnsi="Calibri" w:asciiTheme="minorAscii" w:hAnsiTheme="minorAscii"/>
          <w:sz w:val="22"/>
          <w:szCs w:val="22"/>
          <w:lang w:val="en-US"/>
        </w:rPr>
        <w:t xml:space="preserve">II of the Internal </w:t>
      </w:r>
      <w:r w:rsidRPr="4715C301" w:rsidR="00264698">
        <w:rPr>
          <w:rFonts w:ascii="Calibri" w:hAnsi="Calibri" w:asciiTheme="minorAscii" w:hAnsiTheme="minorAscii"/>
          <w:sz w:val="22"/>
          <w:szCs w:val="22"/>
          <w:lang w:val="en-US"/>
        </w:rPr>
        <w:t>R</w:t>
      </w:r>
      <w:r w:rsidRPr="4715C301" w:rsidR="00264698">
        <w:rPr>
          <w:rFonts w:ascii="Calibri" w:hAnsi="Calibri" w:asciiTheme="minorAscii" w:hAnsiTheme="minorAscii"/>
          <w:sz w:val="22"/>
          <w:szCs w:val="22"/>
          <w:lang w:val="en-US"/>
        </w:rPr>
        <w:t>ules</w:t>
      </w:r>
      <w:r w:rsidRPr="4715C301" w:rsidR="00264698">
        <w:rPr>
          <w:rFonts w:ascii="Calibri" w:hAnsi="Calibri" w:asciiTheme="minorAscii" w:hAnsiTheme="minorAscii"/>
          <w:sz w:val="22"/>
          <w:szCs w:val="22"/>
          <w:lang w:val="en-US"/>
        </w:rPr>
        <w:t xml:space="preserve"> </w:t>
      </w:r>
      <w:r w:rsidRPr="4715C301" w:rsidR="00E67078">
        <w:rPr>
          <w:rFonts w:ascii="Calibri" w:hAnsi="Calibri" w:asciiTheme="minorAscii" w:hAnsiTheme="minorAscii"/>
          <w:sz w:val="22"/>
          <w:szCs w:val="22"/>
        </w:rPr>
        <w:t xml:space="preserve"> </w:t>
      </w:r>
      <w:r w:rsidRPr="4715C301" w:rsidR="00B4360E">
        <w:rPr>
          <w:rFonts w:ascii="Calibri" w:hAnsi="Calibri" w:asciiTheme="minorAscii" w:hAnsiTheme="minorAscii"/>
          <w:sz w:val="22"/>
          <w:szCs w:val="22"/>
        </w:rPr>
        <w:t>.</w:t>
      </w:r>
    </w:p>
    <w:p w:rsidR="00197B11" w:rsidP="4715C301" w:rsidRDefault="00E67078" w14:paraId="0CED324E" w14:textId="3D9AFC5F">
      <w:pPr>
        <w:ind w:left="705"/>
        <w:jc w:val="both"/>
        <w:rPr>
          <w:rFonts w:ascii="Calibri" w:hAnsi="Calibri" w:asciiTheme="minorAscii" w:hAnsiTheme="minorAscii"/>
          <w:sz w:val="22"/>
          <w:szCs w:val="22"/>
        </w:rPr>
      </w:pPr>
      <w:r>
        <w:br/>
      </w:r>
      <w:r w:rsidRPr="4715C301" w:rsidR="00E67078">
        <w:rPr>
          <w:rFonts w:ascii="Calibri" w:hAnsi="Calibri" w:asciiTheme="minorAscii" w:hAnsiTheme="minorAscii"/>
          <w:sz w:val="22"/>
          <w:szCs w:val="22"/>
        </w:rPr>
        <w:t xml:space="preserve">If after one year of the General Assembly at which they were admitted as Ordinary Members, the Delegations of new Ordinary Members have not proposed to the General Assembly of the order in which they wish their Member States to be inserted in the Executive </w:t>
      </w:r>
      <w:r w:rsidRPr="4715C301" w:rsidR="00E67078">
        <w:rPr>
          <w:rFonts w:ascii="Calibri" w:hAnsi="Calibri" w:asciiTheme="minorAscii" w:hAnsiTheme="minorAscii"/>
          <w:sz w:val="22"/>
          <w:szCs w:val="22"/>
        </w:rPr>
        <w:t>Committe</w:t>
      </w:r>
      <w:r w:rsidRPr="4715C301" w:rsidR="00E67078">
        <w:rPr>
          <w:rFonts w:ascii="Calibri" w:hAnsi="Calibri" w:asciiTheme="minorAscii" w:hAnsiTheme="minorAscii"/>
          <w:sz w:val="22"/>
          <w:szCs w:val="22"/>
        </w:rPr>
        <w:t xml:space="preserve"> composition table set out in </w:t>
      </w:r>
      <w:r w:rsidRPr="4715C301" w:rsidR="00C12453">
        <w:rPr>
          <w:rFonts w:ascii="Calibri" w:hAnsi="Calibri" w:asciiTheme="minorAscii" w:hAnsiTheme="minorAscii"/>
          <w:sz w:val="22"/>
          <w:szCs w:val="22"/>
        </w:rPr>
        <w:t>Annex</w:t>
      </w:r>
      <w:r w:rsidRPr="4715C301" w:rsidR="00C12453">
        <w:rPr>
          <w:rFonts w:ascii="Calibri" w:hAnsi="Calibri" w:asciiTheme="minorAscii" w:hAnsiTheme="minorAscii"/>
          <w:sz w:val="22"/>
          <w:szCs w:val="22"/>
        </w:rPr>
        <w:t xml:space="preserve"> </w:t>
      </w:r>
      <w:r w:rsidRPr="4715C301" w:rsidR="00264698">
        <w:rPr>
          <w:rFonts w:ascii="Calibri" w:hAnsi="Calibri" w:asciiTheme="minorAscii" w:hAnsiTheme="minorAscii"/>
          <w:sz w:val="22"/>
          <w:szCs w:val="22"/>
          <w:lang w:val="en-US"/>
        </w:rPr>
        <w:t xml:space="preserve"> </w:t>
      </w:r>
      <w:r w:rsidRPr="4715C301" w:rsidR="00264698">
        <w:rPr>
          <w:rFonts w:ascii="Calibri" w:hAnsi="Calibri" w:asciiTheme="minorAscii" w:hAnsiTheme="minorAscii"/>
          <w:sz w:val="22"/>
          <w:szCs w:val="22"/>
          <w:lang w:val="en-US"/>
        </w:rPr>
        <w:t xml:space="preserve">II of the Internal </w:t>
      </w:r>
      <w:r w:rsidRPr="4715C301" w:rsidR="00264698">
        <w:rPr>
          <w:rFonts w:ascii="Calibri" w:hAnsi="Calibri" w:asciiTheme="minorAscii" w:hAnsiTheme="minorAscii"/>
          <w:sz w:val="22"/>
          <w:szCs w:val="22"/>
          <w:lang w:val="en-US"/>
        </w:rPr>
        <w:t>R</w:t>
      </w:r>
      <w:r w:rsidRPr="4715C301" w:rsidR="00264698">
        <w:rPr>
          <w:rFonts w:ascii="Calibri" w:hAnsi="Calibri" w:asciiTheme="minorAscii" w:hAnsiTheme="minorAscii"/>
          <w:sz w:val="22"/>
          <w:szCs w:val="22"/>
          <w:lang w:val="en-US"/>
        </w:rPr>
        <w:t>ules</w:t>
      </w:r>
      <w:r w:rsidRPr="4715C301" w:rsidR="00E67078">
        <w:rPr>
          <w:rFonts w:ascii="Calibri" w:hAnsi="Calibri" w:asciiTheme="minorAscii" w:hAnsiTheme="minorAscii"/>
          <w:sz w:val="22"/>
          <w:szCs w:val="22"/>
        </w:rPr>
        <w:t xml:space="preserve">, the Member States shall be inserted in the date order in which the first application of an organisation from each Member State for admission as an Ordinary Member was received by the Secretary General. If the requests of two or more organisations from different Member States were received by the Secretary General on the same day, the Member States concerned shall be inserted in </w:t>
      </w:r>
      <w:r w:rsidRPr="4715C301" w:rsidR="00C12453">
        <w:rPr>
          <w:rFonts w:ascii="Calibri" w:hAnsi="Calibri" w:asciiTheme="minorAscii" w:hAnsiTheme="minorAscii"/>
          <w:sz w:val="22"/>
          <w:szCs w:val="22"/>
        </w:rPr>
        <w:t>Annex</w:t>
      </w:r>
      <w:r w:rsidRPr="4715C301" w:rsidR="00C12453">
        <w:rPr>
          <w:rFonts w:ascii="Calibri" w:hAnsi="Calibri" w:asciiTheme="minorAscii" w:hAnsiTheme="minorAscii"/>
          <w:sz w:val="22"/>
          <w:szCs w:val="22"/>
        </w:rPr>
        <w:t xml:space="preserve"> </w:t>
      </w:r>
      <w:r w:rsidRPr="4715C301" w:rsidR="00264698">
        <w:rPr>
          <w:rFonts w:ascii="Calibri" w:hAnsi="Calibri" w:asciiTheme="minorAscii" w:hAnsiTheme="minorAscii"/>
          <w:sz w:val="22"/>
          <w:szCs w:val="22"/>
          <w:lang w:val="en-US"/>
        </w:rPr>
        <w:t xml:space="preserve"> </w:t>
      </w:r>
      <w:r w:rsidRPr="4715C301" w:rsidR="00264698">
        <w:rPr>
          <w:rFonts w:ascii="Calibri" w:hAnsi="Calibri" w:asciiTheme="minorAscii" w:hAnsiTheme="minorAscii"/>
          <w:sz w:val="22"/>
          <w:szCs w:val="22"/>
          <w:lang w:val="en-US"/>
        </w:rPr>
        <w:t xml:space="preserve">II of the Internal </w:t>
      </w:r>
      <w:r w:rsidRPr="4715C301" w:rsidR="00264698">
        <w:rPr>
          <w:rFonts w:ascii="Calibri" w:hAnsi="Calibri" w:asciiTheme="minorAscii" w:hAnsiTheme="minorAscii"/>
          <w:sz w:val="22"/>
          <w:szCs w:val="22"/>
          <w:lang w:val="en-US"/>
        </w:rPr>
        <w:t>r</w:t>
      </w:r>
      <w:r w:rsidRPr="4715C301" w:rsidR="00264698">
        <w:rPr>
          <w:rFonts w:ascii="Calibri" w:hAnsi="Calibri" w:asciiTheme="minorAscii" w:hAnsiTheme="minorAscii"/>
          <w:sz w:val="22"/>
          <w:szCs w:val="22"/>
          <w:lang w:val="en-US"/>
        </w:rPr>
        <w:t>ules</w:t>
      </w:r>
      <w:r w:rsidRPr="4715C301" w:rsidR="00E67078">
        <w:rPr>
          <w:rFonts w:ascii="Calibri" w:hAnsi="Calibri" w:asciiTheme="minorAscii" w:hAnsiTheme="minorAscii"/>
          <w:sz w:val="22"/>
          <w:szCs w:val="22"/>
        </w:rPr>
        <w:t xml:space="preserve"> in alphabetical order of the official names of the Member States in their own languages.</w:t>
      </w:r>
    </w:p>
    <w:p w:rsidR="00197B11" w:rsidP="4715C301" w:rsidRDefault="00E67078" w14:paraId="2ED8F5B5" w14:textId="178CC8D9">
      <w:pPr>
        <w:ind w:left="705"/>
        <w:jc w:val="both"/>
        <w:rPr>
          <w:rFonts w:ascii="Calibri" w:hAnsi="Calibri" w:asciiTheme="minorAscii" w:hAnsiTheme="minorAscii"/>
          <w:sz w:val="22"/>
          <w:szCs w:val="22"/>
        </w:rPr>
      </w:pPr>
      <w:r>
        <w:br/>
      </w:r>
      <w:r w:rsidRPr="4715C301" w:rsidR="00E67078">
        <w:rPr>
          <w:rFonts w:ascii="Calibri" w:hAnsi="Calibri" w:asciiTheme="minorAscii" w:hAnsiTheme="minorAscii"/>
          <w:sz w:val="22"/>
          <w:szCs w:val="22"/>
        </w:rPr>
        <w:t>The positions allocated for</w:t>
      </w:r>
      <w:r w:rsidRPr="4715C301" w:rsidR="00D62483">
        <w:rPr>
          <w:rFonts w:ascii="Calibri" w:hAnsi="Calibri" w:asciiTheme="minorAscii" w:hAnsiTheme="minorAscii"/>
          <w:sz w:val="22"/>
          <w:szCs w:val="22"/>
        </w:rPr>
        <w:t xml:space="preserve"> </w:t>
      </w:r>
      <w:r w:rsidRPr="4715C301" w:rsidR="00CE5C41">
        <w:rPr>
          <w:rFonts w:ascii="Calibri" w:hAnsi="Calibri" w:asciiTheme="minorAscii" w:hAnsiTheme="minorAscii"/>
          <w:sz w:val="22"/>
          <w:szCs w:val="22"/>
        </w:rPr>
        <w:t xml:space="preserve">a member </w:t>
      </w:r>
      <w:r w:rsidRPr="4715C301" w:rsidR="00E67078">
        <w:rPr>
          <w:rFonts w:ascii="Calibri" w:hAnsi="Calibri" w:asciiTheme="minorAscii" w:hAnsiTheme="minorAscii"/>
          <w:sz w:val="22"/>
          <w:szCs w:val="22"/>
        </w:rPr>
        <w:t xml:space="preserve">in </w:t>
      </w:r>
      <w:r w:rsidRPr="4715C301" w:rsidR="00C12453">
        <w:rPr>
          <w:rFonts w:ascii="Calibri" w:hAnsi="Calibri" w:asciiTheme="minorAscii" w:hAnsiTheme="minorAscii"/>
          <w:sz w:val="22"/>
          <w:szCs w:val="22"/>
        </w:rPr>
        <w:t>Annex</w:t>
      </w:r>
      <w:r w:rsidRPr="4715C301" w:rsidR="00C12453">
        <w:rPr>
          <w:rFonts w:ascii="Calibri" w:hAnsi="Calibri" w:asciiTheme="minorAscii" w:hAnsiTheme="minorAscii"/>
          <w:sz w:val="22"/>
          <w:szCs w:val="22"/>
        </w:rPr>
        <w:t xml:space="preserve"> </w:t>
      </w:r>
      <w:r w:rsidRPr="4715C301" w:rsidR="00264698">
        <w:rPr>
          <w:rFonts w:ascii="Calibri" w:hAnsi="Calibri" w:asciiTheme="minorAscii" w:hAnsiTheme="minorAscii"/>
          <w:sz w:val="22"/>
          <w:szCs w:val="22"/>
          <w:lang w:val="en-US"/>
        </w:rPr>
        <w:t xml:space="preserve"> </w:t>
      </w:r>
      <w:r w:rsidRPr="4715C301" w:rsidR="00264698">
        <w:rPr>
          <w:rFonts w:ascii="Calibri" w:hAnsi="Calibri" w:asciiTheme="minorAscii" w:hAnsiTheme="minorAscii"/>
          <w:sz w:val="22"/>
          <w:szCs w:val="22"/>
          <w:lang w:val="en-US"/>
        </w:rPr>
        <w:t xml:space="preserve">II of the Internal </w:t>
      </w:r>
      <w:r w:rsidRPr="4715C301" w:rsidR="00264698">
        <w:rPr>
          <w:rFonts w:ascii="Calibri" w:hAnsi="Calibri" w:asciiTheme="minorAscii" w:hAnsiTheme="minorAscii"/>
          <w:sz w:val="22"/>
          <w:szCs w:val="22"/>
          <w:lang w:val="en-US"/>
        </w:rPr>
        <w:t>R</w:t>
      </w:r>
      <w:r w:rsidRPr="4715C301" w:rsidR="00264698">
        <w:rPr>
          <w:rFonts w:ascii="Calibri" w:hAnsi="Calibri" w:asciiTheme="minorAscii" w:hAnsiTheme="minorAscii"/>
          <w:sz w:val="22"/>
          <w:szCs w:val="22"/>
          <w:lang w:val="en-US"/>
        </w:rPr>
        <w:t>ules</w:t>
      </w:r>
      <w:r w:rsidRPr="4715C301" w:rsidR="00E67078">
        <w:rPr>
          <w:rFonts w:ascii="Calibri" w:hAnsi="Calibri" w:asciiTheme="minorAscii" w:hAnsiTheme="minorAscii"/>
          <w:sz w:val="22"/>
          <w:szCs w:val="22"/>
        </w:rPr>
        <w:t>, that are not taken by Delegations of Ordinary Members shall be taken by the Delegations of the Member States that next appear on the list.</w:t>
      </w:r>
    </w:p>
    <w:p w:rsidRPr="00DD1502" w:rsidR="00E67078" w:rsidP="003644A9" w:rsidRDefault="00E67078" w14:paraId="028AD01E" w14:textId="78909508">
      <w:pPr>
        <w:ind w:left="705"/>
        <w:jc w:val="both"/>
        <w:rPr>
          <w:rFonts w:asciiTheme="minorHAnsi" w:hAnsiTheme="minorHAnsi"/>
          <w:sz w:val="22"/>
          <w:szCs w:val="22"/>
        </w:rPr>
      </w:pPr>
    </w:p>
    <w:p w:rsidRPr="00DD1502" w:rsidR="00E67078" w:rsidP="00BA1C1A" w:rsidRDefault="00E67078" w14:paraId="225EB2B5" w14:textId="77777777">
      <w:pPr>
        <w:numPr>
          <w:ilvl w:val="1"/>
          <w:numId w:val="4"/>
        </w:numPr>
        <w:jc w:val="both"/>
        <w:rPr>
          <w:rFonts w:asciiTheme="minorHAnsi" w:hAnsiTheme="minorHAnsi"/>
          <w:sz w:val="22"/>
          <w:szCs w:val="22"/>
        </w:rPr>
      </w:pPr>
      <w:r w:rsidRPr="00DD1502">
        <w:rPr>
          <w:rFonts w:asciiTheme="minorHAnsi" w:hAnsiTheme="minorHAnsi"/>
          <w:sz w:val="22"/>
          <w:szCs w:val="22"/>
          <w:lang w:val="en-US"/>
        </w:rPr>
        <w:t xml:space="preserve">The term of office of each member of the Executive Committee shall be a maximum of </w:t>
      </w:r>
      <w:r w:rsidRPr="00DD1502" w:rsidR="00CE5C41">
        <w:rPr>
          <w:rFonts w:asciiTheme="minorHAnsi" w:hAnsiTheme="minorHAnsi"/>
          <w:sz w:val="22"/>
          <w:szCs w:val="22"/>
          <w:lang w:val="en-US"/>
        </w:rPr>
        <w:t xml:space="preserve">three </w:t>
      </w:r>
      <w:r w:rsidRPr="00DD1502">
        <w:rPr>
          <w:rFonts w:asciiTheme="minorHAnsi" w:hAnsiTheme="minorHAnsi"/>
          <w:sz w:val="22"/>
          <w:szCs w:val="22"/>
          <w:lang w:val="en-US"/>
        </w:rPr>
        <w:t xml:space="preserve">years, ending on 31 December in the relevant year. </w:t>
      </w:r>
      <w:r w:rsidRPr="00DD1502">
        <w:rPr>
          <w:rFonts w:asciiTheme="minorHAnsi" w:hAnsiTheme="minorHAnsi"/>
          <w:sz w:val="22"/>
          <w:szCs w:val="22"/>
        </w:rPr>
        <w:t>The term of office of new members of the Executive Committee shall commence on 1 January</w:t>
      </w:r>
      <w:r w:rsidRPr="00DD1502" w:rsidR="004A4AAD">
        <w:rPr>
          <w:rFonts w:asciiTheme="minorHAnsi" w:hAnsiTheme="minorHAnsi"/>
          <w:sz w:val="22"/>
          <w:szCs w:val="22"/>
        </w:rPr>
        <w:t>.</w:t>
      </w:r>
      <w:r w:rsidRPr="00DD1502">
        <w:rPr>
          <w:rFonts w:asciiTheme="minorHAnsi" w:hAnsiTheme="minorHAnsi"/>
          <w:sz w:val="22"/>
          <w:szCs w:val="22"/>
        </w:rPr>
        <w:br/>
      </w:r>
    </w:p>
    <w:p w:rsidRPr="00DD1502" w:rsidR="00E67078" w:rsidP="4715C301" w:rsidRDefault="00925032" w14:paraId="25FA8D99" w14:textId="5818BFF9">
      <w:pPr>
        <w:numPr>
          <w:ilvl w:val="1"/>
          <w:numId w:val="4"/>
        </w:numPr>
        <w:jc w:val="both"/>
        <w:rPr>
          <w:rFonts w:ascii="Calibri" w:hAnsi="Calibri" w:asciiTheme="minorAscii" w:hAnsiTheme="minorAscii"/>
          <w:sz w:val="22"/>
          <w:szCs w:val="22"/>
        </w:rPr>
      </w:pPr>
      <w:proofErr w:type="gramStart"/>
      <w:r w:rsidRPr="4715C301" w:rsidR="00925032">
        <w:rPr>
          <w:rFonts w:ascii="Calibri" w:hAnsi="Calibri" w:asciiTheme="minorAscii" w:hAnsiTheme="minorAscii"/>
          <w:sz w:val="22"/>
          <w:szCs w:val="22"/>
        </w:rPr>
        <w:t>At</w:t>
      </w:r>
      <w:proofErr w:type="gramEnd"/>
      <w:r w:rsidRPr="4715C301" w:rsidR="00925032">
        <w:rPr>
          <w:rFonts w:ascii="Calibri" w:hAnsi="Calibri" w:asciiTheme="minorAscii" w:hAnsiTheme="minorAscii"/>
          <w:sz w:val="22"/>
          <w:szCs w:val="22"/>
        </w:rPr>
        <w:t xml:space="preserve"> 31 December in each year, the three members of the Executive Committee who have served for the longest period shall retire from membership of the Committee and be replaced by three new members in the order set out in the table in </w:t>
      </w:r>
      <w:r w:rsidRPr="4715C301" w:rsidR="00C12453">
        <w:rPr>
          <w:rFonts w:ascii="Calibri" w:hAnsi="Calibri" w:asciiTheme="minorAscii" w:hAnsiTheme="minorAscii"/>
          <w:sz w:val="22"/>
          <w:szCs w:val="22"/>
        </w:rPr>
        <w:t>Annex</w:t>
      </w:r>
      <w:r w:rsidRPr="4715C301" w:rsidR="00C12453">
        <w:rPr>
          <w:rFonts w:ascii="Calibri" w:hAnsi="Calibri" w:asciiTheme="minorAscii" w:hAnsiTheme="minorAscii"/>
          <w:sz w:val="22"/>
          <w:szCs w:val="22"/>
        </w:rPr>
        <w:t xml:space="preserve"> </w:t>
      </w:r>
      <w:r w:rsidRPr="4715C301" w:rsidR="00264698">
        <w:rPr>
          <w:rFonts w:ascii="Calibri" w:hAnsi="Calibri" w:asciiTheme="minorAscii" w:hAnsiTheme="minorAscii"/>
          <w:sz w:val="22"/>
          <w:szCs w:val="22"/>
          <w:lang w:val="en-US"/>
        </w:rPr>
        <w:t xml:space="preserve"> </w:t>
      </w:r>
      <w:r w:rsidRPr="4715C301" w:rsidR="00264698">
        <w:rPr>
          <w:rFonts w:ascii="Calibri" w:hAnsi="Calibri" w:asciiTheme="minorAscii" w:hAnsiTheme="minorAscii"/>
          <w:sz w:val="22"/>
          <w:szCs w:val="22"/>
          <w:lang w:val="en-US"/>
        </w:rPr>
        <w:t xml:space="preserve">II of the Internal </w:t>
      </w:r>
      <w:r w:rsidRPr="4715C301" w:rsidR="00264698">
        <w:rPr>
          <w:rFonts w:ascii="Calibri" w:hAnsi="Calibri" w:asciiTheme="minorAscii" w:hAnsiTheme="minorAscii"/>
          <w:sz w:val="22"/>
          <w:szCs w:val="22"/>
          <w:lang w:val="en-US"/>
        </w:rPr>
        <w:t>R</w:t>
      </w:r>
      <w:r w:rsidRPr="4715C301" w:rsidR="00264698">
        <w:rPr>
          <w:rFonts w:ascii="Calibri" w:hAnsi="Calibri" w:asciiTheme="minorAscii" w:hAnsiTheme="minorAscii"/>
          <w:sz w:val="22"/>
          <w:szCs w:val="22"/>
          <w:lang w:val="en-US"/>
        </w:rPr>
        <w:t>ules</w:t>
      </w:r>
      <w:r w:rsidRPr="4715C301" w:rsidR="00925032">
        <w:rPr>
          <w:rFonts w:ascii="Calibri" w:hAnsi="Calibri" w:asciiTheme="minorAscii" w:hAnsiTheme="minorAscii"/>
          <w:sz w:val="22"/>
          <w:szCs w:val="22"/>
        </w:rPr>
        <w:t>.</w:t>
      </w:r>
      <w:r>
        <w:br/>
      </w:r>
    </w:p>
    <w:p w:rsidRPr="00DD1502" w:rsidR="00E67078" w:rsidP="00BA1C1A" w:rsidRDefault="00E67078" w14:paraId="1816E0E1" w14:textId="77777777">
      <w:pPr>
        <w:jc w:val="both"/>
        <w:rPr>
          <w:rFonts w:asciiTheme="minorHAnsi" w:hAnsiTheme="minorHAnsi"/>
          <w:sz w:val="22"/>
          <w:szCs w:val="22"/>
          <w:lang w:val="en-US"/>
        </w:rPr>
      </w:pPr>
      <w:r w:rsidRPr="00DD1502">
        <w:rPr>
          <w:rFonts w:asciiTheme="minorHAnsi" w:hAnsiTheme="minorHAnsi"/>
          <w:sz w:val="22"/>
          <w:szCs w:val="22"/>
          <w:lang w:val="en-US"/>
        </w:rPr>
        <w:t xml:space="preserve">§2. The President and the Vice-President </w:t>
      </w:r>
    </w:p>
    <w:p w:rsidRPr="00DD1502" w:rsidR="006C09D6" w:rsidP="00BA1C1A" w:rsidRDefault="006C09D6" w14:paraId="40BDD75A" w14:textId="77777777">
      <w:pPr>
        <w:jc w:val="both"/>
        <w:rPr>
          <w:rFonts w:asciiTheme="minorHAnsi" w:hAnsiTheme="minorHAnsi"/>
          <w:sz w:val="22"/>
          <w:szCs w:val="22"/>
          <w:lang w:val="en-US"/>
        </w:rPr>
      </w:pPr>
    </w:p>
    <w:p w:rsidRPr="00DD1502" w:rsidR="00E67078" w:rsidP="00BA1C1A" w:rsidRDefault="00E67078" w14:paraId="4DFB79B3" w14:textId="77777777">
      <w:pPr>
        <w:numPr>
          <w:ilvl w:val="1"/>
          <w:numId w:val="9"/>
        </w:numPr>
        <w:tabs>
          <w:tab w:val="clear" w:pos="360"/>
          <w:tab w:val="num" w:pos="720"/>
        </w:tabs>
        <w:ind w:left="720" w:hanging="720"/>
        <w:jc w:val="both"/>
        <w:rPr>
          <w:rFonts w:asciiTheme="minorHAnsi" w:hAnsiTheme="minorHAnsi"/>
          <w:sz w:val="22"/>
          <w:szCs w:val="22"/>
          <w:lang w:val="en-US"/>
        </w:rPr>
      </w:pPr>
      <w:r w:rsidRPr="00DD1502">
        <w:rPr>
          <w:rFonts w:asciiTheme="minorHAnsi" w:hAnsiTheme="minorHAnsi"/>
          <w:sz w:val="22"/>
          <w:szCs w:val="22"/>
          <w:lang w:val="en-US"/>
        </w:rPr>
        <w:t xml:space="preserve">Subject to Article 2.4, the President and the Vice-President are elected </w:t>
      </w:r>
      <w:r w:rsidRPr="00DD1502" w:rsidR="00E235D8">
        <w:rPr>
          <w:rFonts w:asciiTheme="minorHAnsi" w:hAnsiTheme="minorHAnsi"/>
          <w:sz w:val="22"/>
          <w:szCs w:val="22"/>
          <w:lang w:val="en-US"/>
        </w:rPr>
        <w:t>by the General Assembly at the penultimate</w:t>
      </w:r>
      <w:r w:rsidRPr="00DD1502">
        <w:rPr>
          <w:rFonts w:asciiTheme="minorHAnsi" w:hAnsiTheme="minorHAnsi"/>
          <w:sz w:val="22"/>
          <w:szCs w:val="22"/>
          <w:lang w:val="en-US"/>
        </w:rPr>
        <w:t xml:space="preserve"> General Assembly in each calendar year, the eligible candidates being the </w:t>
      </w:r>
      <w:r w:rsidRPr="00DD1502" w:rsidR="00CE5C41">
        <w:rPr>
          <w:rFonts w:asciiTheme="minorHAnsi" w:hAnsiTheme="minorHAnsi"/>
          <w:sz w:val="22"/>
          <w:szCs w:val="22"/>
          <w:lang w:val="en-US"/>
        </w:rPr>
        <w:t xml:space="preserve">six </w:t>
      </w:r>
      <w:r w:rsidRPr="00DD1502">
        <w:rPr>
          <w:rFonts w:asciiTheme="minorHAnsi" w:hAnsiTheme="minorHAnsi"/>
          <w:sz w:val="22"/>
          <w:szCs w:val="22"/>
          <w:lang w:val="en-US"/>
        </w:rPr>
        <w:t>members of the Executive Committee by country who have served longest on that Committee.</w:t>
      </w:r>
    </w:p>
    <w:p w:rsidRPr="00DD1502" w:rsidR="00E67078" w:rsidRDefault="00D62483" w14:paraId="4378B858" w14:textId="1C54934D">
      <w:pPr>
        <w:jc w:val="both"/>
        <w:rPr>
          <w:rFonts w:asciiTheme="minorHAnsi" w:hAnsiTheme="minorHAnsi"/>
          <w:sz w:val="22"/>
          <w:szCs w:val="22"/>
          <w:lang w:val="en-US"/>
        </w:rPr>
      </w:pPr>
      <w:r>
        <w:rPr>
          <w:rFonts w:asciiTheme="minorHAnsi" w:hAnsiTheme="minorHAnsi"/>
          <w:sz w:val="22"/>
          <w:szCs w:val="22"/>
          <w:lang w:val="en-US"/>
        </w:rPr>
        <w:t xml:space="preserve"> </w:t>
      </w:r>
    </w:p>
    <w:p w:rsidRPr="00DD1502" w:rsidR="00E67078" w:rsidRDefault="00E67078" w14:paraId="0944EC87" w14:textId="77777777">
      <w:pPr>
        <w:numPr>
          <w:ilvl w:val="1"/>
          <w:numId w:val="9"/>
        </w:numPr>
        <w:tabs>
          <w:tab w:val="clear" w:pos="360"/>
          <w:tab w:val="num" w:pos="720"/>
        </w:tabs>
        <w:ind w:left="720" w:hanging="720"/>
        <w:jc w:val="both"/>
        <w:rPr>
          <w:rFonts w:asciiTheme="minorHAnsi" w:hAnsiTheme="minorHAnsi"/>
          <w:sz w:val="22"/>
          <w:szCs w:val="22"/>
          <w:lang w:val="en-US"/>
        </w:rPr>
      </w:pPr>
      <w:r w:rsidRPr="00DD1502">
        <w:rPr>
          <w:rFonts w:asciiTheme="minorHAnsi" w:hAnsiTheme="minorHAnsi"/>
          <w:sz w:val="22"/>
          <w:szCs w:val="22"/>
          <w:lang w:val="en-US"/>
        </w:rPr>
        <w:t xml:space="preserve">The Delegations of Ordinary Members elect the President and Vice-President by secret ballot in a single election procedure. </w:t>
      </w:r>
    </w:p>
    <w:p w:rsidRPr="00DD1502" w:rsidR="00E67078" w:rsidRDefault="00E67078" w14:paraId="3432A161" w14:textId="77777777">
      <w:pPr>
        <w:jc w:val="both"/>
        <w:rPr>
          <w:rFonts w:asciiTheme="minorHAnsi" w:hAnsiTheme="minorHAnsi"/>
          <w:sz w:val="22"/>
          <w:szCs w:val="22"/>
          <w:lang w:val="en-US"/>
        </w:rPr>
      </w:pPr>
    </w:p>
    <w:p w:rsidRPr="00DD1502" w:rsidR="00E67078" w:rsidP="00571DFA" w:rsidRDefault="00E67078" w14:paraId="1565D1C5" w14:textId="7BBD1A79">
      <w:pPr>
        <w:numPr>
          <w:ilvl w:val="1"/>
          <w:numId w:val="9"/>
        </w:numPr>
        <w:tabs>
          <w:tab w:val="clear" w:pos="360"/>
          <w:tab w:val="num" w:pos="720"/>
        </w:tabs>
        <w:ind w:left="720" w:hanging="720"/>
        <w:jc w:val="both"/>
        <w:rPr>
          <w:rFonts w:asciiTheme="minorHAnsi" w:hAnsiTheme="minorHAnsi"/>
          <w:sz w:val="22"/>
          <w:szCs w:val="22"/>
        </w:rPr>
      </w:pPr>
      <w:r w:rsidRPr="00DD1502">
        <w:rPr>
          <w:rFonts w:asciiTheme="minorHAnsi" w:hAnsiTheme="minorHAnsi"/>
          <w:sz w:val="22"/>
          <w:szCs w:val="22"/>
        </w:rPr>
        <w:t>If, in the first ballot, one candidate receives a majority of the votes cast, that candidate shall be elected President. The candidate who receives the next highest number of votes shall be elected Vice-President</w:t>
      </w:r>
      <w:r w:rsidRPr="00DD1502" w:rsidR="00DF2782">
        <w:rPr>
          <w:rFonts w:asciiTheme="minorHAnsi" w:hAnsiTheme="minorHAnsi"/>
          <w:sz w:val="22"/>
          <w:szCs w:val="22"/>
        </w:rPr>
        <w:t>.</w:t>
      </w:r>
      <w:r w:rsidRPr="00DD1502" w:rsidR="00397DE4">
        <w:rPr>
          <w:rFonts w:asciiTheme="minorHAnsi" w:hAnsiTheme="minorHAnsi"/>
          <w:sz w:val="22"/>
          <w:szCs w:val="22"/>
        </w:rPr>
        <w:t xml:space="preserve"> If there are only two candidates applying for the position of President and in the first ballot they receive the same number of votes, the candidate who has served the longest will be elected President and the one who has served for the shortest period on the Executive Committee will be elected Vice-</w:t>
      </w:r>
      <w:r w:rsidRPr="00DD1502" w:rsidR="00916ECF">
        <w:rPr>
          <w:rFonts w:asciiTheme="minorHAnsi" w:hAnsiTheme="minorHAnsi"/>
          <w:sz w:val="22"/>
          <w:szCs w:val="22"/>
        </w:rPr>
        <w:t>President</w:t>
      </w:r>
      <w:r w:rsidRPr="00DD1502" w:rsidR="00397DE4">
        <w:rPr>
          <w:rFonts w:asciiTheme="minorHAnsi" w:hAnsiTheme="minorHAnsi"/>
          <w:sz w:val="22"/>
          <w:szCs w:val="22"/>
        </w:rPr>
        <w:t xml:space="preserve">. </w:t>
      </w:r>
      <w:r w:rsidRPr="00DD1502">
        <w:rPr>
          <w:rFonts w:asciiTheme="minorHAnsi" w:hAnsiTheme="minorHAnsi"/>
          <w:sz w:val="22"/>
          <w:szCs w:val="22"/>
        </w:rPr>
        <w:t xml:space="preserve">If </w:t>
      </w:r>
      <w:r w:rsidRPr="00DD1502" w:rsidR="00A31322">
        <w:rPr>
          <w:rFonts w:asciiTheme="minorHAnsi" w:hAnsiTheme="minorHAnsi"/>
          <w:sz w:val="22"/>
          <w:szCs w:val="22"/>
        </w:rPr>
        <w:t xml:space="preserve">there are more than two candidates for the Presidency and </w:t>
      </w:r>
      <w:r w:rsidRPr="00DD1502">
        <w:rPr>
          <w:rFonts w:asciiTheme="minorHAnsi" w:hAnsiTheme="minorHAnsi"/>
          <w:sz w:val="22"/>
          <w:szCs w:val="22"/>
        </w:rPr>
        <w:t>in the first ballot, one candidate receives a majority of the votes cast and two or more other candidates receive the next highest number of votes, the candidate(s) in this group who have served for the shortest period on the Executive Committee shall be eliminated and if only one candidate remains, that candidate shall be elected Vice-President. If two candidates receiving the same number of votes remain and they have served for the same period on the Executive Committee, a further ballot for these candidates will be held and the candidate receiving the higher number of votes cast will be elected Vice-President. In the event that the two candidates again receive the same number of votes cast, the meeting will be adjourned for fifteen minutes after which a further ballot involving these two candidates will be held and the candidate receiving the higher number of votes cast shall be elected Vice-President. In the event that the two candidates again receive the same number of votes cast, this procedure shall be repeated until a candidate receives the majority of the votes cast.</w:t>
      </w:r>
    </w:p>
    <w:p w:rsidRPr="00DD1502" w:rsidR="00E67078" w:rsidRDefault="00E67078" w14:paraId="7E2D29A3" w14:textId="77777777">
      <w:pPr>
        <w:pStyle w:val="BodyTextIndent2"/>
        <w:ind w:left="0" w:firstLine="0"/>
        <w:rPr>
          <w:rFonts w:asciiTheme="minorHAnsi" w:hAnsiTheme="minorHAnsi"/>
          <w:sz w:val="22"/>
          <w:szCs w:val="22"/>
        </w:rPr>
      </w:pPr>
    </w:p>
    <w:p w:rsidRPr="00DD1502" w:rsidR="00E67078" w:rsidP="00571DFA" w:rsidRDefault="00E67078" w14:paraId="25A33F76" w14:textId="0C4A3A58">
      <w:pPr>
        <w:numPr>
          <w:ilvl w:val="1"/>
          <w:numId w:val="9"/>
        </w:numPr>
        <w:tabs>
          <w:tab w:val="clear" w:pos="360"/>
          <w:tab w:val="num" w:pos="720"/>
        </w:tabs>
        <w:ind w:left="720" w:hanging="720"/>
        <w:jc w:val="both"/>
        <w:rPr>
          <w:rFonts w:asciiTheme="minorHAnsi" w:hAnsiTheme="minorHAnsi"/>
          <w:sz w:val="22"/>
          <w:szCs w:val="22"/>
        </w:rPr>
      </w:pPr>
      <w:r w:rsidRPr="00DD1502">
        <w:rPr>
          <w:rFonts w:asciiTheme="minorHAnsi" w:hAnsiTheme="minorHAnsi"/>
          <w:sz w:val="22"/>
          <w:szCs w:val="22"/>
          <w:lang w:val="en-US"/>
        </w:rPr>
        <w:t xml:space="preserve">In the event that no candidate receives a majority of the votes cast in the first ballot, the candidate with the lowest number of votes cast shall be eliminated and a further ballot held of the remaining candidates. </w:t>
      </w:r>
      <w:r w:rsidRPr="00DD1502">
        <w:rPr>
          <w:rFonts w:asciiTheme="minorHAnsi" w:hAnsiTheme="minorHAnsi"/>
          <w:sz w:val="22"/>
          <w:szCs w:val="22"/>
        </w:rPr>
        <w:t>If two or more candidates each have the lowest number of votes cast, the candidate(s) in this group who have served for the shortest period on the Executive Committee shall be eliminated. A further ballot shall then be held</w:t>
      </w:r>
      <w:r w:rsidRPr="00DD1502" w:rsidR="00481620">
        <w:rPr>
          <w:rFonts w:asciiTheme="minorHAnsi" w:hAnsiTheme="minorHAnsi"/>
          <w:sz w:val="22"/>
          <w:szCs w:val="22"/>
        </w:rPr>
        <w:t>,</w:t>
      </w:r>
      <w:r w:rsidRPr="00DD1502">
        <w:rPr>
          <w:rFonts w:asciiTheme="minorHAnsi" w:hAnsiTheme="minorHAnsi"/>
          <w:sz w:val="22"/>
          <w:szCs w:val="22"/>
        </w:rPr>
        <w:t xml:space="preserve"> and this procedure repeated until one candidate receives a majority of the votes cast. That candidate shall then be elected President and the candidate with the next highest number of votes shall be elected Vice-President. In the event that, in such a further ballot, one candidate receives a majority of the votes cast and two other candidates receive the same number of votes, the candidate with the majority of votes cast shall be elected president and, of the two others who have received the same number of votes, the candidate who has served for the longest period on the Executive Committee shall be elected Vice-President. If both have served for the same time on the Executive Committee, a further ballot will be held for these two candidates and the candidate receiving the higher number of votes cast shall be elected Vice-President. In the event that the two candidates again receive the same number of votes cast, the meeting will be adjourned for fifteen minutes after which a further ballot involving these two candidates will be held and the candidate receiving the higher number of votes cast shall be elected Vice-President. In the event that the two candidates again receive the same number of votes casts, this procedure shall be repeated until a candidate receives the majority of the votes cast.</w:t>
      </w:r>
    </w:p>
    <w:p w:rsidRPr="00DD1502" w:rsidR="00E67078" w:rsidRDefault="00E67078" w14:paraId="02C6656B" w14:textId="77777777">
      <w:pPr>
        <w:pStyle w:val="BodyTextIndent2"/>
        <w:ind w:left="0" w:firstLine="0"/>
        <w:rPr>
          <w:rFonts w:asciiTheme="minorHAnsi" w:hAnsiTheme="minorHAnsi"/>
          <w:sz w:val="22"/>
          <w:szCs w:val="22"/>
        </w:rPr>
      </w:pPr>
    </w:p>
    <w:p w:rsidRPr="00DD1502" w:rsidR="00E67078" w:rsidP="002733CF" w:rsidRDefault="00E67078" w14:paraId="102D5B4B" w14:textId="7ABC6961">
      <w:pPr>
        <w:numPr>
          <w:ilvl w:val="1"/>
          <w:numId w:val="9"/>
        </w:numPr>
        <w:tabs>
          <w:tab w:val="clear" w:pos="360"/>
          <w:tab w:val="num" w:pos="720"/>
        </w:tabs>
        <w:ind w:left="720" w:hanging="720"/>
        <w:jc w:val="both"/>
        <w:rPr>
          <w:rFonts w:asciiTheme="minorHAnsi" w:hAnsiTheme="minorHAnsi"/>
          <w:sz w:val="22"/>
          <w:szCs w:val="22"/>
          <w:lang w:val="en-US"/>
        </w:rPr>
      </w:pPr>
      <w:r w:rsidRPr="00DD1502">
        <w:rPr>
          <w:rFonts w:asciiTheme="minorHAnsi" w:hAnsiTheme="minorHAnsi"/>
          <w:sz w:val="22"/>
          <w:szCs w:val="22"/>
        </w:rPr>
        <w:t>In the event that only one eligible Executive Committee member wishes to stand for election as President, the Vice President shall be nominated by the Executive Committee from among the members of the Executive Committee. In the event that no eligible candidate wishes to stand for election as President, the next longest serving member or members of the Executive Committee shall be eligible to stand for election as President.</w:t>
      </w:r>
      <w:r w:rsidRPr="00DD1502">
        <w:rPr>
          <w:rFonts w:asciiTheme="minorHAnsi" w:hAnsiTheme="minorHAnsi"/>
          <w:b/>
          <w:i/>
          <w:sz w:val="22"/>
          <w:szCs w:val="22"/>
        </w:rPr>
        <w:t xml:space="preserve"> </w:t>
      </w:r>
    </w:p>
    <w:p w:rsidRPr="00DD1502" w:rsidR="00E67078" w:rsidRDefault="00E67078" w14:paraId="3714002D" w14:textId="77777777">
      <w:pPr>
        <w:pStyle w:val="BodyTextIndent2"/>
        <w:ind w:left="0" w:firstLine="0"/>
        <w:rPr>
          <w:rFonts w:asciiTheme="minorHAnsi" w:hAnsiTheme="minorHAnsi"/>
          <w:sz w:val="22"/>
          <w:szCs w:val="22"/>
          <w:lang w:val="en-US"/>
        </w:rPr>
      </w:pPr>
    </w:p>
    <w:p w:rsidRPr="00DD1502" w:rsidR="00E67078" w:rsidP="002733CF" w:rsidRDefault="00E67078" w14:paraId="1557841C" w14:textId="77777777">
      <w:pPr>
        <w:numPr>
          <w:ilvl w:val="1"/>
          <w:numId w:val="9"/>
        </w:numPr>
        <w:tabs>
          <w:tab w:val="clear" w:pos="360"/>
          <w:tab w:val="num" w:pos="720"/>
        </w:tabs>
        <w:ind w:left="720" w:hanging="720"/>
        <w:jc w:val="both"/>
        <w:rPr>
          <w:rFonts w:asciiTheme="minorHAnsi" w:hAnsiTheme="minorHAnsi"/>
          <w:sz w:val="22"/>
          <w:szCs w:val="22"/>
        </w:rPr>
      </w:pPr>
      <w:r w:rsidRPr="00DD1502">
        <w:rPr>
          <w:rFonts w:asciiTheme="minorHAnsi" w:hAnsiTheme="minorHAnsi"/>
          <w:sz w:val="22"/>
          <w:szCs w:val="22"/>
        </w:rPr>
        <w:t>The mandate of the President and Vice-President shall be one calendar year from 1 January and may be repeated once only, subject to compliance with Article 10.1.</w:t>
      </w:r>
    </w:p>
    <w:p w:rsidRPr="00DD1502" w:rsidR="00E67078" w:rsidP="002733CF" w:rsidRDefault="00E67078" w14:paraId="5973DDC4" w14:textId="77777777">
      <w:pPr>
        <w:ind w:left="720"/>
        <w:jc w:val="both"/>
        <w:rPr>
          <w:rFonts w:asciiTheme="minorHAnsi" w:hAnsiTheme="minorHAnsi"/>
          <w:sz w:val="22"/>
          <w:szCs w:val="22"/>
        </w:rPr>
      </w:pPr>
    </w:p>
    <w:p w:rsidRPr="00DD1502" w:rsidR="00E67078" w:rsidRDefault="00E67078" w14:paraId="4D0F9FDD" w14:textId="77777777">
      <w:pPr>
        <w:jc w:val="both"/>
        <w:rPr>
          <w:rFonts w:asciiTheme="minorHAnsi" w:hAnsiTheme="minorHAnsi"/>
          <w:sz w:val="22"/>
          <w:szCs w:val="22"/>
        </w:rPr>
      </w:pPr>
      <w:bookmarkStart w:name="_Hlk1660759" w:id="48"/>
      <w:r w:rsidRPr="00DD1502">
        <w:rPr>
          <w:rFonts w:asciiTheme="minorHAnsi" w:hAnsiTheme="minorHAnsi"/>
          <w:sz w:val="22"/>
          <w:szCs w:val="22"/>
        </w:rPr>
        <w:t>§3. Tasks</w:t>
      </w:r>
    </w:p>
    <w:p w:rsidRPr="00DD1502" w:rsidR="00E67078" w:rsidRDefault="00E67078" w14:paraId="6B74BE32" w14:textId="77777777">
      <w:pPr>
        <w:pStyle w:val="Footer"/>
        <w:tabs>
          <w:tab w:val="clear" w:pos="4153"/>
          <w:tab w:val="clear" w:pos="8306"/>
        </w:tabs>
        <w:jc w:val="both"/>
        <w:rPr>
          <w:rFonts w:asciiTheme="minorHAnsi" w:hAnsiTheme="minorHAnsi"/>
          <w:sz w:val="22"/>
          <w:szCs w:val="22"/>
        </w:rPr>
      </w:pPr>
    </w:p>
    <w:p w:rsidRPr="00DD1502" w:rsidR="00E67078" w:rsidRDefault="00E67078" w14:paraId="78B166FE" w14:textId="68F32051">
      <w:pPr>
        <w:jc w:val="both"/>
        <w:rPr>
          <w:rFonts w:asciiTheme="minorHAnsi" w:hAnsiTheme="minorHAnsi"/>
          <w:sz w:val="22"/>
          <w:szCs w:val="22"/>
        </w:rPr>
      </w:pPr>
      <w:r w:rsidRPr="00DD1502">
        <w:rPr>
          <w:rFonts w:asciiTheme="minorHAnsi" w:hAnsiTheme="minorHAnsi"/>
          <w:sz w:val="22"/>
          <w:szCs w:val="22"/>
        </w:rPr>
        <w:t>The main tasks of the Executive Committee are, with the assistance of the Secretary General, to manage the business and affairs of the Association based on the budget agreed by the</w:t>
      </w:r>
      <w:r w:rsidRPr="00DD1502">
        <w:rPr>
          <w:rFonts w:asciiTheme="minorHAnsi" w:hAnsiTheme="minorHAnsi"/>
          <w:b/>
          <w:sz w:val="22"/>
          <w:szCs w:val="22"/>
        </w:rPr>
        <w:t xml:space="preserve"> </w:t>
      </w:r>
      <w:r w:rsidRPr="00DD1502">
        <w:rPr>
          <w:rFonts w:asciiTheme="minorHAnsi" w:hAnsiTheme="minorHAnsi"/>
          <w:sz w:val="22"/>
          <w:szCs w:val="22"/>
        </w:rPr>
        <w:t>General</w:t>
      </w:r>
      <w:r w:rsidRPr="00DD1502">
        <w:rPr>
          <w:rFonts w:asciiTheme="minorHAnsi" w:hAnsiTheme="minorHAnsi"/>
          <w:b/>
          <w:sz w:val="22"/>
          <w:szCs w:val="22"/>
        </w:rPr>
        <w:t xml:space="preserve"> </w:t>
      </w:r>
      <w:r w:rsidRPr="00DD1502">
        <w:rPr>
          <w:rFonts w:asciiTheme="minorHAnsi" w:hAnsiTheme="minorHAnsi"/>
          <w:sz w:val="22"/>
          <w:szCs w:val="22"/>
        </w:rPr>
        <w:t>Assembly in accordance with Article 12</w:t>
      </w:r>
      <w:r w:rsidRPr="00DD1502">
        <w:rPr>
          <w:rFonts w:asciiTheme="minorHAnsi" w:hAnsiTheme="minorHAnsi"/>
          <w:b/>
          <w:sz w:val="22"/>
          <w:szCs w:val="22"/>
        </w:rPr>
        <w:t>,</w:t>
      </w:r>
      <w:r w:rsidRPr="00DD1502">
        <w:rPr>
          <w:rFonts w:asciiTheme="minorHAnsi" w:hAnsiTheme="minorHAnsi"/>
          <w:sz w:val="22"/>
          <w:szCs w:val="22"/>
        </w:rPr>
        <w:t xml:space="preserve"> to implement the resolutions of the General Assembly and to prepare its meetings</w:t>
      </w:r>
      <w:r w:rsidRPr="00DD1502" w:rsidR="003137F6">
        <w:rPr>
          <w:rFonts w:asciiTheme="minorHAnsi" w:hAnsiTheme="minorHAnsi"/>
          <w:sz w:val="22"/>
          <w:szCs w:val="22"/>
        </w:rPr>
        <w:t xml:space="preserve">. The Executive Committee will also be </w:t>
      </w:r>
      <w:r w:rsidRPr="00DD1502" w:rsidR="00975CB8">
        <w:rPr>
          <w:rFonts w:asciiTheme="minorHAnsi" w:hAnsiTheme="minorHAnsi"/>
          <w:sz w:val="22"/>
          <w:szCs w:val="22"/>
        </w:rPr>
        <w:t>responsible for</w:t>
      </w:r>
      <w:r w:rsidRPr="00DD1502" w:rsidR="003137F6">
        <w:rPr>
          <w:rFonts w:asciiTheme="minorHAnsi" w:hAnsiTheme="minorHAnsi"/>
          <w:sz w:val="22"/>
          <w:szCs w:val="22"/>
        </w:rPr>
        <w:t xml:space="preserve"> approv</w:t>
      </w:r>
      <w:r w:rsidRPr="00DD1502" w:rsidR="00975CB8">
        <w:rPr>
          <w:rFonts w:asciiTheme="minorHAnsi" w:hAnsiTheme="minorHAnsi"/>
          <w:sz w:val="22"/>
          <w:szCs w:val="22"/>
        </w:rPr>
        <w:t>ing</w:t>
      </w:r>
      <w:r w:rsidRPr="00DD1502" w:rsidR="003137F6">
        <w:rPr>
          <w:rFonts w:asciiTheme="minorHAnsi" w:hAnsiTheme="minorHAnsi"/>
          <w:sz w:val="22"/>
          <w:szCs w:val="22"/>
        </w:rPr>
        <w:t xml:space="preserve"> certain </w:t>
      </w:r>
      <w:r w:rsidRPr="00DD1502" w:rsidR="00956739">
        <w:rPr>
          <w:rFonts w:asciiTheme="minorHAnsi" w:hAnsiTheme="minorHAnsi"/>
          <w:sz w:val="22"/>
          <w:szCs w:val="22"/>
        </w:rPr>
        <w:t xml:space="preserve">documents </w:t>
      </w:r>
      <w:r w:rsidRPr="00DD1502" w:rsidR="00975CB8">
        <w:rPr>
          <w:rFonts w:asciiTheme="minorHAnsi" w:hAnsiTheme="minorHAnsi"/>
          <w:sz w:val="22"/>
          <w:szCs w:val="22"/>
        </w:rPr>
        <w:t xml:space="preserve">in line with </w:t>
      </w:r>
      <w:r w:rsidRPr="00DD1502" w:rsidR="003137F6">
        <w:rPr>
          <w:rFonts w:asciiTheme="minorHAnsi" w:hAnsiTheme="minorHAnsi"/>
          <w:sz w:val="22"/>
          <w:szCs w:val="22"/>
        </w:rPr>
        <w:t>the Internal Rules.</w:t>
      </w:r>
    </w:p>
    <w:bookmarkEnd w:id="48"/>
    <w:p w:rsidRPr="00DD1502" w:rsidR="00E67078" w:rsidRDefault="00E67078" w14:paraId="48C90E97" w14:textId="77777777">
      <w:pPr>
        <w:jc w:val="both"/>
        <w:rPr>
          <w:rFonts w:asciiTheme="minorHAnsi" w:hAnsiTheme="minorHAnsi"/>
          <w:sz w:val="22"/>
          <w:szCs w:val="22"/>
        </w:rPr>
      </w:pPr>
    </w:p>
    <w:p w:rsidRPr="00DD1502" w:rsidR="00A235B2" w:rsidRDefault="00A235B2" w14:paraId="64419B7B" w14:textId="77777777">
      <w:pPr>
        <w:jc w:val="both"/>
        <w:rPr>
          <w:rFonts w:asciiTheme="minorHAnsi" w:hAnsiTheme="minorHAnsi"/>
          <w:sz w:val="22"/>
          <w:szCs w:val="22"/>
        </w:rPr>
      </w:pPr>
      <w:r w:rsidRPr="00DD1502">
        <w:rPr>
          <w:rFonts w:asciiTheme="minorHAnsi" w:hAnsiTheme="minorHAnsi"/>
          <w:sz w:val="22"/>
          <w:szCs w:val="22"/>
        </w:rPr>
        <w:t xml:space="preserve">The Treasurer will supervise the preparation of the budget for the next year as well as the annual accounts. After assessing a draft of both financial documents as prepared by the secretariat, the Treasurer will produce a </w:t>
      </w:r>
      <w:r w:rsidRPr="00DD1502" w:rsidR="00401772">
        <w:rPr>
          <w:rFonts w:asciiTheme="minorHAnsi" w:hAnsiTheme="minorHAnsi"/>
          <w:sz w:val="22"/>
          <w:szCs w:val="22"/>
        </w:rPr>
        <w:t xml:space="preserve">[financial] </w:t>
      </w:r>
      <w:r w:rsidRPr="00DD1502">
        <w:rPr>
          <w:rFonts w:asciiTheme="minorHAnsi" w:hAnsiTheme="minorHAnsi"/>
          <w:sz w:val="22"/>
          <w:szCs w:val="22"/>
        </w:rPr>
        <w:t>report providing a recommendation to the members of the Executive Committee with regard to their approval.</w:t>
      </w:r>
    </w:p>
    <w:p w:rsidRPr="00DD1502" w:rsidR="00A235B2" w:rsidRDefault="00A235B2" w14:paraId="43F6BBB7" w14:textId="77777777">
      <w:pPr>
        <w:jc w:val="both"/>
        <w:rPr>
          <w:rFonts w:asciiTheme="minorHAnsi" w:hAnsiTheme="minorHAnsi"/>
          <w:sz w:val="22"/>
          <w:szCs w:val="22"/>
        </w:rPr>
      </w:pPr>
    </w:p>
    <w:p w:rsidRPr="00DD1502" w:rsidR="00E67078" w:rsidRDefault="00E67078" w14:paraId="6B8C22E3" w14:textId="77777777">
      <w:pPr>
        <w:jc w:val="both"/>
        <w:rPr>
          <w:rFonts w:asciiTheme="minorHAnsi" w:hAnsiTheme="minorHAnsi"/>
          <w:sz w:val="22"/>
          <w:szCs w:val="22"/>
        </w:rPr>
      </w:pPr>
      <w:r w:rsidRPr="00DD1502">
        <w:rPr>
          <w:rFonts w:asciiTheme="minorHAnsi" w:hAnsiTheme="minorHAnsi"/>
          <w:sz w:val="22"/>
          <w:szCs w:val="22"/>
        </w:rPr>
        <w:t>§4. Procedure for meetings</w:t>
      </w:r>
    </w:p>
    <w:p w:rsidRPr="00DD1502" w:rsidR="00E67078" w:rsidRDefault="00E67078" w14:paraId="7A233C46" w14:textId="77777777">
      <w:pPr>
        <w:jc w:val="both"/>
        <w:rPr>
          <w:rFonts w:asciiTheme="minorHAnsi" w:hAnsiTheme="minorHAnsi"/>
          <w:sz w:val="22"/>
          <w:szCs w:val="22"/>
        </w:rPr>
      </w:pPr>
    </w:p>
    <w:p w:rsidRPr="00DD1502" w:rsidR="00E67078" w:rsidRDefault="00E67078" w14:paraId="34CC3328" w14:textId="7B1AB227">
      <w:pPr>
        <w:jc w:val="both"/>
        <w:rPr>
          <w:rFonts w:asciiTheme="minorHAnsi" w:hAnsiTheme="minorHAnsi"/>
          <w:sz w:val="22"/>
          <w:szCs w:val="22"/>
          <w:lang w:val="en-US"/>
        </w:rPr>
      </w:pPr>
      <w:r w:rsidRPr="00DD1502">
        <w:rPr>
          <w:rFonts w:asciiTheme="minorHAnsi" w:hAnsiTheme="minorHAnsi"/>
          <w:sz w:val="22"/>
          <w:szCs w:val="22"/>
        </w:rPr>
        <w:t xml:space="preserve">The President shall chair the Executive Committee meetings. </w:t>
      </w:r>
      <w:r w:rsidRPr="00DD1502">
        <w:rPr>
          <w:rFonts w:asciiTheme="minorHAnsi" w:hAnsiTheme="minorHAnsi"/>
          <w:sz w:val="22"/>
          <w:szCs w:val="22"/>
          <w:lang w:val="en-US"/>
        </w:rPr>
        <w:t>Should the President be unable to attend, the Vice-President shall replace him or, in his absence, the Executive Committee shall elect a Chair for that meeting</w:t>
      </w:r>
      <w:r w:rsidRPr="00DD1502" w:rsidR="00D93505">
        <w:rPr>
          <w:rFonts w:asciiTheme="minorHAnsi" w:hAnsiTheme="minorHAnsi"/>
          <w:sz w:val="22"/>
          <w:szCs w:val="22"/>
          <w:lang w:val="en-US"/>
        </w:rPr>
        <w:t>.</w:t>
      </w:r>
    </w:p>
    <w:p w:rsidRPr="00DD1502" w:rsidR="00E67078" w:rsidRDefault="00E67078" w14:paraId="18D34466" w14:textId="77777777">
      <w:pPr>
        <w:jc w:val="both"/>
        <w:rPr>
          <w:rFonts w:asciiTheme="minorHAnsi" w:hAnsiTheme="minorHAnsi"/>
          <w:sz w:val="22"/>
          <w:szCs w:val="22"/>
        </w:rPr>
      </w:pPr>
      <w:r w:rsidRPr="00DD1502">
        <w:rPr>
          <w:rFonts w:asciiTheme="minorHAnsi" w:hAnsiTheme="minorHAnsi"/>
          <w:sz w:val="22"/>
          <w:szCs w:val="22"/>
        </w:rPr>
        <w:t>Each member of the Executive Committee shall have one vote. However, a member of the Executive Committee may be represented by another member of the Executive Committee at a meeting of the Committee provided the former notifies the Secretary General in writing before the meeting, setting out the identity of the member to represent him, the date of the meeting and the specific issues for which a mandate has been given. No member may represent more than one other member.</w:t>
      </w:r>
    </w:p>
    <w:p w:rsidRPr="00DD1502" w:rsidR="00E67078" w:rsidRDefault="00E67078" w14:paraId="7BF3BFBD" w14:textId="29454136">
      <w:pPr>
        <w:jc w:val="both"/>
        <w:rPr>
          <w:rFonts w:asciiTheme="minorHAnsi" w:hAnsiTheme="minorHAnsi"/>
          <w:b/>
          <w:sz w:val="22"/>
          <w:szCs w:val="22"/>
          <w:lang w:val="en-US"/>
        </w:rPr>
      </w:pPr>
      <w:r w:rsidRPr="00DD1502">
        <w:rPr>
          <w:rFonts w:asciiTheme="minorHAnsi" w:hAnsiTheme="minorHAnsi"/>
          <w:sz w:val="22"/>
          <w:szCs w:val="22"/>
          <w:lang w:val="en-US"/>
        </w:rPr>
        <w:t>If the notice for a meeting of the Executive Committee so permits,</w:t>
      </w:r>
      <w:r w:rsidRPr="00DD1502" w:rsidR="001054D1">
        <w:rPr>
          <w:rFonts w:asciiTheme="minorHAnsi" w:hAnsiTheme="minorHAnsi"/>
          <w:sz w:val="22"/>
          <w:szCs w:val="22"/>
          <w:lang w:val="en-US"/>
        </w:rPr>
        <w:t xml:space="preserve"> and full documentation for the relevant decision topics has been circulated with the agenda</w:t>
      </w:r>
      <w:r w:rsidRPr="00DD1502">
        <w:rPr>
          <w:rFonts w:asciiTheme="minorHAnsi" w:hAnsiTheme="minorHAnsi"/>
          <w:sz w:val="22"/>
          <w:szCs w:val="22"/>
          <w:lang w:val="en-US"/>
        </w:rPr>
        <w:t xml:space="preserve"> votes may be cast via email, addressed to the Secretary General and received before the meeting. The Secretary</w:t>
      </w:r>
      <w:r w:rsidRPr="00DD1502">
        <w:rPr>
          <w:rFonts w:asciiTheme="minorHAnsi" w:hAnsiTheme="minorHAnsi"/>
          <w:b/>
          <w:sz w:val="22"/>
          <w:szCs w:val="22"/>
          <w:lang w:val="en-US"/>
        </w:rPr>
        <w:t xml:space="preserve"> </w:t>
      </w:r>
      <w:r w:rsidRPr="00DD1502">
        <w:rPr>
          <w:rFonts w:asciiTheme="minorHAnsi" w:hAnsiTheme="minorHAnsi"/>
          <w:sz w:val="22"/>
          <w:szCs w:val="22"/>
          <w:lang w:val="en-US"/>
        </w:rPr>
        <w:t>General or</w:t>
      </w:r>
      <w:r w:rsidRPr="00DD1502">
        <w:rPr>
          <w:rFonts w:asciiTheme="minorHAnsi" w:hAnsiTheme="minorHAnsi"/>
          <w:b/>
          <w:sz w:val="22"/>
          <w:szCs w:val="22"/>
          <w:lang w:val="en-US"/>
        </w:rPr>
        <w:t xml:space="preserve"> </w:t>
      </w:r>
      <w:r w:rsidRPr="00DD1502">
        <w:rPr>
          <w:rFonts w:asciiTheme="minorHAnsi" w:hAnsiTheme="minorHAnsi"/>
          <w:sz w:val="22"/>
          <w:szCs w:val="22"/>
          <w:lang w:val="en-US"/>
        </w:rPr>
        <w:t xml:space="preserve">in case </w:t>
      </w:r>
      <w:r w:rsidRPr="00DD1502" w:rsidR="00053D65">
        <w:rPr>
          <w:rFonts w:asciiTheme="minorHAnsi" w:hAnsiTheme="minorHAnsi"/>
          <w:sz w:val="22"/>
          <w:szCs w:val="22"/>
          <w:lang w:val="en-US"/>
        </w:rPr>
        <w:t>she/</w:t>
      </w:r>
      <w:r w:rsidRPr="00DD1502">
        <w:rPr>
          <w:rFonts w:asciiTheme="minorHAnsi" w:hAnsiTheme="minorHAnsi"/>
          <w:sz w:val="22"/>
          <w:szCs w:val="22"/>
          <w:lang w:val="en-US"/>
        </w:rPr>
        <w:t xml:space="preserve">he is unable to attend, </w:t>
      </w:r>
      <w:r w:rsidRPr="00DD1502" w:rsidR="00053D65">
        <w:rPr>
          <w:rFonts w:asciiTheme="minorHAnsi" w:hAnsiTheme="minorHAnsi"/>
          <w:sz w:val="22"/>
          <w:szCs w:val="22"/>
          <w:lang w:val="en-US"/>
        </w:rPr>
        <w:t>her/</w:t>
      </w:r>
      <w:r w:rsidRPr="00DD1502">
        <w:rPr>
          <w:rFonts w:asciiTheme="minorHAnsi" w:hAnsiTheme="minorHAnsi"/>
          <w:sz w:val="22"/>
          <w:szCs w:val="22"/>
          <w:lang w:val="en-US"/>
        </w:rPr>
        <w:t>his representative, attends all meetings of the Executive Committee</w:t>
      </w:r>
      <w:r w:rsidRPr="00DD1502">
        <w:rPr>
          <w:rFonts w:asciiTheme="minorHAnsi" w:hAnsiTheme="minorHAnsi"/>
          <w:b/>
          <w:sz w:val="22"/>
          <w:szCs w:val="22"/>
          <w:lang w:val="en-US"/>
        </w:rPr>
        <w:t xml:space="preserve">, </w:t>
      </w:r>
      <w:r w:rsidRPr="00DD1502">
        <w:rPr>
          <w:rFonts w:asciiTheme="minorHAnsi" w:hAnsiTheme="minorHAnsi"/>
          <w:sz w:val="22"/>
          <w:szCs w:val="22"/>
          <w:lang w:val="en-US"/>
        </w:rPr>
        <w:t>but does not have the right to vote</w:t>
      </w:r>
      <w:r w:rsidRPr="00DD1502">
        <w:rPr>
          <w:rFonts w:asciiTheme="minorHAnsi" w:hAnsiTheme="minorHAnsi"/>
          <w:b/>
          <w:sz w:val="22"/>
          <w:szCs w:val="22"/>
          <w:lang w:val="en-US"/>
        </w:rPr>
        <w:t>.</w:t>
      </w:r>
    </w:p>
    <w:p w:rsidRPr="00DD1502" w:rsidR="00E67078" w:rsidRDefault="00E67078" w14:paraId="510FA8D3" w14:textId="77777777">
      <w:pPr>
        <w:pStyle w:val="Footer"/>
        <w:tabs>
          <w:tab w:val="clear" w:pos="4153"/>
          <w:tab w:val="clear" w:pos="8306"/>
        </w:tabs>
        <w:jc w:val="both"/>
        <w:rPr>
          <w:rFonts w:asciiTheme="minorHAnsi" w:hAnsiTheme="minorHAnsi"/>
          <w:sz w:val="22"/>
          <w:szCs w:val="22"/>
          <w:lang w:val="en-US"/>
        </w:rPr>
      </w:pPr>
    </w:p>
    <w:p w:rsidRPr="00DD1502" w:rsidR="00E67078" w:rsidRDefault="00E67078" w14:paraId="60CC8788" w14:textId="5F64D106">
      <w:pPr>
        <w:jc w:val="both"/>
        <w:rPr>
          <w:rFonts w:asciiTheme="minorHAnsi" w:hAnsiTheme="minorHAnsi"/>
          <w:sz w:val="22"/>
          <w:szCs w:val="22"/>
        </w:rPr>
      </w:pPr>
      <w:r w:rsidRPr="00DD1502">
        <w:rPr>
          <w:rFonts w:asciiTheme="minorHAnsi" w:hAnsiTheme="minorHAnsi"/>
          <w:sz w:val="22"/>
          <w:szCs w:val="22"/>
        </w:rPr>
        <w:t>§5. Notices, Quorum and Majority</w:t>
      </w:r>
    </w:p>
    <w:p w:rsidRPr="00DD1502" w:rsidR="00E67078" w:rsidRDefault="00E67078" w14:paraId="2178674A" w14:textId="77777777">
      <w:pPr>
        <w:pStyle w:val="Footer"/>
        <w:tabs>
          <w:tab w:val="clear" w:pos="4153"/>
          <w:tab w:val="clear" w:pos="8306"/>
        </w:tabs>
        <w:jc w:val="both"/>
        <w:rPr>
          <w:rFonts w:asciiTheme="minorHAnsi" w:hAnsiTheme="minorHAnsi"/>
          <w:sz w:val="22"/>
          <w:szCs w:val="22"/>
        </w:rPr>
      </w:pPr>
    </w:p>
    <w:p w:rsidRPr="00DD1502" w:rsidR="00E67078" w:rsidRDefault="00E67078" w14:paraId="231F5787" w14:textId="0810DA41">
      <w:pPr>
        <w:jc w:val="both"/>
        <w:rPr>
          <w:rFonts w:asciiTheme="minorHAnsi" w:hAnsiTheme="minorHAnsi"/>
          <w:sz w:val="22"/>
          <w:szCs w:val="22"/>
        </w:rPr>
      </w:pPr>
      <w:r w:rsidRPr="00DD1502">
        <w:rPr>
          <w:rFonts w:asciiTheme="minorHAnsi" w:hAnsiTheme="minorHAnsi"/>
          <w:sz w:val="22"/>
          <w:szCs w:val="22"/>
        </w:rPr>
        <w:t>Meetings of the Executive Committee are held in accordance with the timetable it establishes. In any event, the Executive Committee shall meet before an ordinary General Assembly and at the request of one or more of its members. In the latter case, the President or the Secretary General convenes the meeting.</w:t>
      </w:r>
    </w:p>
    <w:p w:rsidRPr="00DD1502" w:rsidR="00E67078" w:rsidRDefault="00E67078" w14:paraId="046DA120" w14:textId="2D4674C0">
      <w:pPr>
        <w:jc w:val="both"/>
        <w:rPr>
          <w:rFonts w:asciiTheme="minorHAnsi" w:hAnsiTheme="minorHAnsi"/>
          <w:sz w:val="22"/>
          <w:szCs w:val="22"/>
        </w:rPr>
      </w:pPr>
      <w:r w:rsidRPr="00DD1502">
        <w:rPr>
          <w:rFonts w:asciiTheme="minorHAnsi" w:hAnsiTheme="minorHAnsi"/>
          <w:sz w:val="22"/>
          <w:szCs w:val="22"/>
          <w:lang w:val="en-US"/>
        </w:rPr>
        <w:t>Meetings are convened by the dispatch of notices by e</w:t>
      </w:r>
      <w:r w:rsidRPr="00DD1502" w:rsidR="0030678D">
        <w:rPr>
          <w:rFonts w:asciiTheme="minorHAnsi" w:hAnsiTheme="minorHAnsi"/>
          <w:sz w:val="22"/>
          <w:szCs w:val="22"/>
          <w:lang w:val="en-US"/>
        </w:rPr>
        <w:t>-</w:t>
      </w:r>
      <w:r w:rsidRPr="00DD1502">
        <w:rPr>
          <w:rFonts w:asciiTheme="minorHAnsi" w:hAnsiTheme="minorHAnsi"/>
          <w:sz w:val="22"/>
          <w:szCs w:val="22"/>
          <w:lang w:val="en-US"/>
        </w:rPr>
        <w:t xml:space="preserve">mail at least fourteen days in advance. </w:t>
      </w:r>
      <w:r w:rsidRPr="00DD1502">
        <w:rPr>
          <w:rFonts w:asciiTheme="minorHAnsi" w:hAnsiTheme="minorHAnsi"/>
          <w:sz w:val="22"/>
          <w:szCs w:val="22"/>
        </w:rPr>
        <w:t>Meetings may be held without notice if all the members of the Executive Committee are present and agree to deliberate on the agenda.</w:t>
      </w:r>
    </w:p>
    <w:p w:rsidRPr="00DD1502" w:rsidR="00E67078" w:rsidRDefault="00E67078" w14:paraId="7CCAFC3F" w14:textId="36E8E8A4">
      <w:pPr>
        <w:jc w:val="both"/>
        <w:rPr>
          <w:rFonts w:asciiTheme="minorHAnsi" w:hAnsiTheme="minorHAnsi"/>
          <w:sz w:val="22"/>
          <w:szCs w:val="22"/>
          <w:lang w:val="en-US"/>
        </w:rPr>
      </w:pPr>
      <w:r w:rsidRPr="00DD1502">
        <w:rPr>
          <w:rFonts w:asciiTheme="minorHAnsi" w:hAnsiTheme="minorHAnsi"/>
          <w:sz w:val="22"/>
          <w:szCs w:val="22"/>
          <w:lang w:val="en-US"/>
        </w:rPr>
        <w:t xml:space="preserve">The Executive Committee can only deliberate officially if at least five of its members are present. </w:t>
      </w:r>
      <w:r w:rsidRPr="00DD1502">
        <w:rPr>
          <w:rFonts w:asciiTheme="minorHAnsi" w:hAnsiTheme="minorHAnsi"/>
          <w:sz w:val="22"/>
          <w:szCs w:val="22"/>
        </w:rPr>
        <w:t xml:space="preserve">However, if a quorum has not been achieved, a second meeting may be convened within the following two weeks. </w:t>
      </w:r>
      <w:r w:rsidRPr="00DD1502">
        <w:rPr>
          <w:rFonts w:asciiTheme="minorHAnsi" w:hAnsiTheme="minorHAnsi"/>
          <w:sz w:val="22"/>
          <w:szCs w:val="22"/>
          <w:lang w:val="en-US"/>
        </w:rPr>
        <w:t>This meeting may validly deliberate if at least four members of the Executive Committee are present.</w:t>
      </w:r>
    </w:p>
    <w:p w:rsidRPr="00DD1502" w:rsidR="00E67078" w:rsidRDefault="00E67078" w14:paraId="123C02DD" w14:textId="77777777">
      <w:pPr>
        <w:jc w:val="both"/>
        <w:rPr>
          <w:rFonts w:asciiTheme="minorHAnsi" w:hAnsiTheme="minorHAnsi"/>
          <w:sz w:val="22"/>
          <w:szCs w:val="22"/>
        </w:rPr>
      </w:pPr>
      <w:r w:rsidRPr="00DD1502">
        <w:rPr>
          <w:rFonts w:asciiTheme="minorHAnsi" w:hAnsiTheme="minorHAnsi"/>
          <w:sz w:val="22"/>
          <w:szCs w:val="22"/>
        </w:rPr>
        <w:t>The resolutions of the Executive Committee are adopted by a majority of the votes cast by the members present or represented. If votes are tied, the President may cast the deciding vote.</w:t>
      </w:r>
    </w:p>
    <w:p w:rsidRPr="00DD1502" w:rsidR="00E67078" w:rsidRDefault="00E67078" w14:paraId="23468312" w14:textId="77777777">
      <w:pPr>
        <w:jc w:val="both"/>
        <w:rPr>
          <w:rFonts w:asciiTheme="minorHAnsi" w:hAnsiTheme="minorHAnsi"/>
          <w:sz w:val="22"/>
          <w:szCs w:val="22"/>
        </w:rPr>
      </w:pPr>
    </w:p>
    <w:p w:rsidRPr="00DD1502" w:rsidR="00E67078" w:rsidRDefault="00E67078" w14:paraId="631F1883" w14:textId="77777777">
      <w:pPr>
        <w:jc w:val="both"/>
        <w:rPr>
          <w:rFonts w:asciiTheme="minorHAnsi" w:hAnsiTheme="minorHAnsi"/>
          <w:sz w:val="22"/>
          <w:szCs w:val="22"/>
        </w:rPr>
      </w:pPr>
      <w:r w:rsidRPr="00DD1502">
        <w:rPr>
          <w:rFonts w:asciiTheme="minorHAnsi" w:hAnsiTheme="minorHAnsi"/>
          <w:sz w:val="22"/>
          <w:szCs w:val="22"/>
        </w:rPr>
        <w:t>§6. Minutes</w:t>
      </w:r>
    </w:p>
    <w:p w:rsidRPr="00DD1502" w:rsidR="00E67078" w:rsidRDefault="00E67078" w14:paraId="3AFC44AA" w14:textId="77777777">
      <w:pPr>
        <w:jc w:val="both"/>
        <w:rPr>
          <w:rFonts w:asciiTheme="minorHAnsi" w:hAnsiTheme="minorHAnsi"/>
          <w:sz w:val="22"/>
          <w:szCs w:val="22"/>
        </w:rPr>
      </w:pPr>
    </w:p>
    <w:p w:rsidRPr="00DD1502" w:rsidR="00B028B5" w:rsidRDefault="00E67078" w14:paraId="2E2EB737" w14:textId="059D39EA">
      <w:pPr>
        <w:jc w:val="both"/>
        <w:rPr>
          <w:rFonts w:asciiTheme="minorHAnsi" w:hAnsiTheme="minorHAnsi"/>
          <w:sz w:val="22"/>
          <w:szCs w:val="22"/>
        </w:rPr>
      </w:pPr>
      <w:r w:rsidRPr="00DD1502">
        <w:rPr>
          <w:rFonts w:asciiTheme="minorHAnsi" w:hAnsiTheme="minorHAnsi"/>
          <w:sz w:val="22"/>
          <w:szCs w:val="22"/>
        </w:rPr>
        <w:t xml:space="preserve">The resolutions passed by the Executive Committee are recorded in minutes. </w:t>
      </w:r>
      <w:r w:rsidRPr="00DD1502">
        <w:rPr>
          <w:rFonts w:asciiTheme="minorHAnsi" w:hAnsiTheme="minorHAnsi"/>
          <w:sz w:val="22"/>
          <w:szCs w:val="22"/>
          <w:lang w:val="en-US"/>
        </w:rPr>
        <w:t xml:space="preserve">The minutes of meetings of the Executive Committee will contain details of votes of Members of the Executive Committee cast by proxy </w:t>
      </w:r>
      <w:r w:rsidRPr="00DD1502" w:rsidR="00C95313">
        <w:rPr>
          <w:rFonts w:asciiTheme="minorHAnsi" w:hAnsiTheme="minorHAnsi"/>
          <w:sz w:val="22"/>
          <w:szCs w:val="22"/>
          <w:lang w:val="en-US"/>
        </w:rPr>
        <w:t>or</w:t>
      </w:r>
      <w:r w:rsidRPr="00DD1502">
        <w:rPr>
          <w:rFonts w:asciiTheme="minorHAnsi" w:hAnsiTheme="minorHAnsi"/>
          <w:sz w:val="22"/>
          <w:szCs w:val="22"/>
          <w:lang w:val="en-US"/>
        </w:rPr>
        <w:t xml:space="preserve"> </w:t>
      </w:r>
      <w:r w:rsidRPr="00DD1502" w:rsidR="003F7601">
        <w:rPr>
          <w:rFonts w:asciiTheme="minorHAnsi" w:hAnsiTheme="minorHAnsi"/>
          <w:sz w:val="22"/>
          <w:szCs w:val="22"/>
          <w:lang w:val="en-US"/>
        </w:rPr>
        <w:t xml:space="preserve">by </w:t>
      </w:r>
      <w:r w:rsidRPr="00DD1502" w:rsidR="00C95313">
        <w:rPr>
          <w:rFonts w:asciiTheme="minorHAnsi" w:hAnsiTheme="minorHAnsi"/>
          <w:sz w:val="22"/>
          <w:szCs w:val="22"/>
          <w:lang w:val="en-US"/>
        </w:rPr>
        <w:t>e</w:t>
      </w:r>
      <w:r w:rsidRPr="00DD1502" w:rsidR="005C40E3">
        <w:rPr>
          <w:rFonts w:asciiTheme="minorHAnsi" w:hAnsiTheme="minorHAnsi"/>
          <w:sz w:val="22"/>
          <w:szCs w:val="22"/>
          <w:lang w:val="en-US"/>
        </w:rPr>
        <w:t>-</w:t>
      </w:r>
      <w:r w:rsidRPr="00DD1502" w:rsidR="00C95313">
        <w:rPr>
          <w:rFonts w:asciiTheme="minorHAnsi" w:hAnsiTheme="minorHAnsi"/>
          <w:sz w:val="22"/>
          <w:szCs w:val="22"/>
          <w:lang w:val="en-US"/>
        </w:rPr>
        <w:t>mail</w:t>
      </w:r>
      <w:r w:rsidRPr="00DD1502">
        <w:rPr>
          <w:rFonts w:asciiTheme="minorHAnsi" w:hAnsiTheme="minorHAnsi"/>
          <w:sz w:val="22"/>
          <w:szCs w:val="22"/>
          <w:lang w:val="en-US"/>
        </w:rPr>
        <w:t xml:space="preserve">. </w:t>
      </w:r>
      <w:r w:rsidRPr="00DD1502">
        <w:rPr>
          <w:rFonts w:asciiTheme="minorHAnsi" w:hAnsiTheme="minorHAnsi"/>
          <w:sz w:val="22"/>
          <w:szCs w:val="22"/>
        </w:rPr>
        <w:t xml:space="preserve">Copies of the minutes are sent to all members of the Executive Committee within </w:t>
      </w:r>
      <w:r w:rsidRPr="00DD1502" w:rsidR="00481620">
        <w:rPr>
          <w:rFonts w:asciiTheme="minorHAnsi" w:hAnsiTheme="minorHAnsi"/>
          <w:sz w:val="22"/>
          <w:szCs w:val="22"/>
        </w:rPr>
        <w:t>4 weeks after</w:t>
      </w:r>
      <w:r w:rsidRPr="00DD1502">
        <w:rPr>
          <w:rFonts w:asciiTheme="minorHAnsi" w:hAnsiTheme="minorHAnsi"/>
          <w:sz w:val="22"/>
          <w:szCs w:val="22"/>
        </w:rPr>
        <w:t xml:space="preserve"> each meeting.</w:t>
      </w:r>
    </w:p>
    <w:p w:rsidRPr="00DD1502" w:rsidR="00E67078" w:rsidRDefault="00E67078" w14:paraId="70264717" w14:textId="77777777">
      <w:pPr>
        <w:pStyle w:val="Footer"/>
        <w:tabs>
          <w:tab w:val="clear" w:pos="4153"/>
          <w:tab w:val="clear" w:pos="8306"/>
        </w:tabs>
        <w:jc w:val="both"/>
        <w:rPr>
          <w:rFonts w:asciiTheme="minorHAnsi" w:hAnsiTheme="minorHAnsi"/>
          <w:sz w:val="22"/>
          <w:szCs w:val="22"/>
        </w:rPr>
      </w:pPr>
    </w:p>
    <w:p w:rsidRPr="00DD1502" w:rsidR="00E67078" w:rsidRDefault="00E67078" w14:paraId="07823B77" w14:textId="73E57CA6">
      <w:pPr>
        <w:jc w:val="both"/>
        <w:rPr>
          <w:rFonts w:asciiTheme="minorHAnsi" w:hAnsiTheme="minorHAnsi"/>
          <w:sz w:val="22"/>
          <w:szCs w:val="22"/>
        </w:rPr>
      </w:pPr>
      <w:r w:rsidRPr="00DD1502">
        <w:rPr>
          <w:rFonts w:asciiTheme="minorHAnsi" w:hAnsiTheme="minorHAnsi"/>
          <w:sz w:val="22"/>
          <w:szCs w:val="22"/>
        </w:rPr>
        <w:t xml:space="preserve">The </w:t>
      </w:r>
      <w:r w:rsidRPr="00DD1502" w:rsidR="005E5BCC">
        <w:rPr>
          <w:rFonts w:asciiTheme="minorHAnsi" w:hAnsiTheme="minorHAnsi"/>
          <w:sz w:val="22"/>
          <w:szCs w:val="22"/>
        </w:rPr>
        <w:t xml:space="preserve">electronic </w:t>
      </w:r>
      <w:r w:rsidRPr="00DD1502">
        <w:rPr>
          <w:rFonts w:asciiTheme="minorHAnsi" w:hAnsiTheme="minorHAnsi"/>
          <w:sz w:val="22"/>
          <w:szCs w:val="22"/>
        </w:rPr>
        <w:t>register of minutes will be held at the registered office of the Association, where it may be consulted and copied by all Members of the Association.</w:t>
      </w:r>
    </w:p>
    <w:p w:rsidRPr="00DD1502" w:rsidR="00E67078" w:rsidRDefault="00E67078" w14:paraId="2A2FEC52" w14:textId="77777777">
      <w:pPr>
        <w:jc w:val="both"/>
        <w:rPr>
          <w:rFonts w:asciiTheme="minorHAnsi" w:hAnsiTheme="minorHAnsi"/>
          <w:sz w:val="22"/>
          <w:szCs w:val="22"/>
          <w:lang w:val="en-US"/>
        </w:rPr>
      </w:pPr>
    </w:p>
    <w:p w:rsidRPr="00DD1502" w:rsidR="00E67078" w:rsidRDefault="00E67078" w14:paraId="0B89C016" w14:textId="77777777">
      <w:pPr>
        <w:jc w:val="both"/>
        <w:rPr>
          <w:rFonts w:asciiTheme="minorHAnsi" w:hAnsiTheme="minorHAnsi"/>
          <w:sz w:val="22"/>
          <w:szCs w:val="22"/>
          <w:lang w:val="en-US"/>
        </w:rPr>
      </w:pPr>
      <w:r w:rsidRPr="00DD1502">
        <w:rPr>
          <w:rFonts w:asciiTheme="minorHAnsi" w:hAnsiTheme="minorHAnsi"/>
          <w:sz w:val="22"/>
          <w:szCs w:val="22"/>
          <w:lang w:val="en-US"/>
        </w:rPr>
        <w:t>§7. Representation of the Association</w:t>
      </w:r>
    </w:p>
    <w:p w:rsidRPr="00DD1502" w:rsidR="00E67078" w:rsidRDefault="00E67078" w14:paraId="3E9ACB9B" w14:textId="77777777">
      <w:pPr>
        <w:jc w:val="both"/>
        <w:rPr>
          <w:rFonts w:asciiTheme="minorHAnsi" w:hAnsiTheme="minorHAnsi"/>
          <w:sz w:val="22"/>
          <w:szCs w:val="22"/>
          <w:lang w:val="en-US"/>
        </w:rPr>
      </w:pPr>
    </w:p>
    <w:p w:rsidRPr="00DD1502" w:rsidR="00E67078" w:rsidRDefault="00E67078" w14:paraId="5381DB50" w14:textId="201FBA46">
      <w:pPr>
        <w:jc w:val="both"/>
        <w:rPr>
          <w:rFonts w:asciiTheme="minorHAnsi" w:hAnsiTheme="minorHAnsi"/>
          <w:sz w:val="22"/>
          <w:szCs w:val="22"/>
          <w:lang w:val="en-US"/>
        </w:rPr>
      </w:pPr>
      <w:r w:rsidRPr="00DD1502">
        <w:rPr>
          <w:rFonts w:asciiTheme="minorHAnsi" w:hAnsiTheme="minorHAnsi"/>
          <w:sz w:val="22"/>
          <w:szCs w:val="22"/>
          <w:lang w:val="en-US"/>
        </w:rPr>
        <w:t xml:space="preserve">Any commitment on behalf of the Association outside the scope of the day to day management requires the joint </w:t>
      </w:r>
      <w:r w:rsidRPr="00DD1502" w:rsidR="002D19FD">
        <w:rPr>
          <w:rFonts w:asciiTheme="minorHAnsi" w:hAnsiTheme="minorHAnsi"/>
          <w:sz w:val="22"/>
          <w:szCs w:val="22"/>
          <w:lang w:val="en-US"/>
        </w:rPr>
        <w:t>approval</w:t>
      </w:r>
      <w:r w:rsidRPr="00DD1502" w:rsidR="00366A22">
        <w:rPr>
          <w:rFonts w:asciiTheme="minorHAnsi" w:hAnsiTheme="minorHAnsi"/>
          <w:sz w:val="22"/>
          <w:szCs w:val="22"/>
          <w:lang w:val="en-US"/>
        </w:rPr>
        <w:t xml:space="preserve"> by </w:t>
      </w:r>
      <w:r w:rsidRPr="00DD1502" w:rsidR="00C95313">
        <w:rPr>
          <w:rFonts w:asciiTheme="minorHAnsi" w:hAnsiTheme="minorHAnsi"/>
          <w:sz w:val="22"/>
          <w:szCs w:val="22"/>
          <w:lang w:val="en-US"/>
        </w:rPr>
        <w:t xml:space="preserve">written </w:t>
      </w:r>
      <w:r w:rsidRPr="00DD1502">
        <w:rPr>
          <w:rFonts w:asciiTheme="minorHAnsi" w:hAnsiTheme="minorHAnsi"/>
          <w:sz w:val="22"/>
          <w:szCs w:val="22"/>
          <w:lang w:val="en-US"/>
        </w:rPr>
        <w:t xml:space="preserve">signature </w:t>
      </w:r>
      <w:r w:rsidRPr="00DD1502" w:rsidR="00C95313">
        <w:rPr>
          <w:rFonts w:asciiTheme="minorHAnsi" w:hAnsiTheme="minorHAnsi"/>
          <w:sz w:val="22"/>
          <w:szCs w:val="22"/>
          <w:lang w:val="en-US"/>
        </w:rPr>
        <w:t>of</w:t>
      </w:r>
      <w:r w:rsidRPr="00DD1502">
        <w:rPr>
          <w:rFonts w:asciiTheme="minorHAnsi" w:hAnsiTheme="minorHAnsi"/>
          <w:sz w:val="22"/>
          <w:szCs w:val="22"/>
          <w:lang w:val="en-US"/>
        </w:rPr>
        <w:t xml:space="preserve"> the President and the Vice-President.</w:t>
      </w:r>
    </w:p>
    <w:p w:rsidRPr="00DD1502" w:rsidR="00E67078" w:rsidRDefault="00E67078" w14:paraId="37C77C61" w14:textId="77777777">
      <w:pPr>
        <w:jc w:val="both"/>
        <w:rPr>
          <w:rFonts w:asciiTheme="minorHAnsi" w:hAnsiTheme="minorHAnsi"/>
          <w:sz w:val="22"/>
          <w:szCs w:val="22"/>
          <w:lang w:val="en-US"/>
        </w:rPr>
      </w:pPr>
    </w:p>
    <w:p w:rsidRPr="00DD1502" w:rsidR="00E67078" w:rsidRDefault="00E67078" w14:paraId="7AFB79CA" w14:textId="77777777">
      <w:pPr>
        <w:jc w:val="both"/>
        <w:rPr>
          <w:rFonts w:asciiTheme="minorHAnsi" w:hAnsiTheme="minorHAnsi"/>
          <w:sz w:val="22"/>
          <w:szCs w:val="22"/>
          <w:lang w:val="en-US"/>
        </w:rPr>
      </w:pPr>
      <w:r w:rsidRPr="00DD1502">
        <w:rPr>
          <w:rFonts w:asciiTheme="minorHAnsi" w:hAnsiTheme="minorHAnsi"/>
          <w:sz w:val="22"/>
          <w:szCs w:val="22"/>
          <w:lang w:val="en-US"/>
        </w:rPr>
        <w:t>The Association is validly represented in legal proceedings by its President, in the capacity of either plaintiff or defendant.</w:t>
      </w:r>
    </w:p>
    <w:p w:rsidRPr="00DD1502" w:rsidR="00E67078" w:rsidRDefault="00E67078" w14:paraId="1C7C3172" w14:textId="77777777">
      <w:pPr>
        <w:jc w:val="both"/>
        <w:rPr>
          <w:rFonts w:asciiTheme="minorHAnsi" w:hAnsiTheme="minorHAnsi"/>
          <w:sz w:val="22"/>
          <w:szCs w:val="22"/>
          <w:lang w:val="en-US"/>
        </w:rPr>
      </w:pPr>
    </w:p>
    <w:p w:rsidRPr="00DD1502" w:rsidR="00E67078" w:rsidRDefault="00E67078" w14:paraId="6381AE04" w14:textId="77777777">
      <w:pPr>
        <w:pStyle w:val="Heading3"/>
        <w:rPr>
          <w:rFonts w:asciiTheme="minorHAnsi" w:hAnsiTheme="minorHAnsi"/>
          <w:sz w:val="22"/>
          <w:szCs w:val="22"/>
          <w:lang w:val="en-US"/>
        </w:rPr>
      </w:pPr>
      <w:r w:rsidRPr="00DD1502">
        <w:rPr>
          <w:rFonts w:asciiTheme="minorHAnsi" w:hAnsiTheme="minorHAnsi"/>
          <w:sz w:val="22"/>
          <w:szCs w:val="22"/>
          <w:lang w:val="en-US"/>
        </w:rPr>
        <w:t>Chapter IV: The Secretary General</w:t>
      </w:r>
    </w:p>
    <w:p w:rsidRPr="00DD1502" w:rsidR="00E67078" w:rsidRDefault="00E67078" w14:paraId="00FDB3DC" w14:textId="77777777">
      <w:pPr>
        <w:jc w:val="both"/>
        <w:rPr>
          <w:rFonts w:asciiTheme="minorHAnsi" w:hAnsiTheme="minorHAnsi"/>
          <w:sz w:val="22"/>
          <w:szCs w:val="22"/>
          <w:lang w:val="en-US"/>
        </w:rPr>
      </w:pPr>
    </w:p>
    <w:p w:rsidRPr="00DD1502" w:rsidR="00E67078" w:rsidRDefault="00E67078" w14:paraId="1FE9C1AF" w14:textId="77777777">
      <w:pPr>
        <w:pStyle w:val="Heading2"/>
        <w:rPr>
          <w:rFonts w:asciiTheme="minorHAnsi" w:hAnsiTheme="minorHAnsi"/>
          <w:sz w:val="22"/>
          <w:szCs w:val="22"/>
        </w:rPr>
      </w:pPr>
      <w:r w:rsidRPr="00DD1502">
        <w:rPr>
          <w:rFonts w:asciiTheme="minorHAnsi" w:hAnsiTheme="minorHAnsi"/>
          <w:sz w:val="22"/>
          <w:szCs w:val="22"/>
        </w:rPr>
        <w:t>Article 11</w:t>
      </w:r>
    </w:p>
    <w:p w:rsidRPr="00DD1502" w:rsidR="00E67078" w:rsidRDefault="00E67078" w14:paraId="65B82A58" w14:textId="77777777">
      <w:pPr>
        <w:jc w:val="both"/>
        <w:rPr>
          <w:rFonts w:asciiTheme="minorHAnsi" w:hAnsiTheme="minorHAnsi"/>
          <w:sz w:val="22"/>
          <w:szCs w:val="22"/>
        </w:rPr>
      </w:pPr>
    </w:p>
    <w:p w:rsidRPr="00DD1502" w:rsidR="00E67078" w:rsidRDefault="00E67078" w14:paraId="653D5A28" w14:textId="77777777">
      <w:pPr>
        <w:jc w:val="both"/>
        <w:rPr>
          <w:rFonts w:asciiTheme="minorHAnsi" w:hAnsiTheme="minorHAnsi"/>
          <w:sz w:val="22"/>
          <w:szCs w:val="22"/>
        </w:rPr>
      </w:pPr>
      <w:r w:rsidRPr="00DD1502">
        <w:rPr>
          <w:rFonts w:asciiTheme="minorHAnsi" w:hAnsiTheme="minorHAnsi"/>
          <w:sz w:val="22"/>
          <w:szCs w:val="22"/>
        </w:rPr>
        <w:t>The Secretary General is responsible for the activities of the secretariat of the Association and assists the General Assembly and the Executive Committee in the implementation of their work.</w:t>
      </w:r>
    </w:p>
    <w:p w:rsidRPr="00DD1502" w:rsidR="006D135A" w:rsidRDefault="006D135A" w14:paraId="7DB88D24" w14:textId="77777777">
      <w:pPr>
        <w:jc w:val="both"/>
        <w:rPr>
          <w:rFonts w:asciiTheme="minorHAnsi" w:hAnsiTheme="minorHAnsi"/>
          <w:sz w:val="22"/>
          <w:szCs w:val="22"/>
        </w:rPr>
      </w:pPr>
    </w:p>
    <w:p w:rsidRPr="00DD1502" w:rsidR="003644A9" w:rsidP="006D135A" w:rsidRDefault="006D135A" w14:paraId="6097449B" w14:textId="354FA0A2">
      <w:pPr>
        <w:jc w:val="both"/>
        <w:rPr>
          <w:rFonts w:asciiTheme="minorHAnsi" w:hAnsiTheme="minorHAnsi"/>
          <w:sz w:val="22"/>
          <w:szCs w:val="22"/>
          <w:lang w:val="en-US"/>
        </w:rPr>
      </w:pPr>
      <w:r w:rsidRPr="00DD1502">
        <w:rPr>
          <w:rFonts w:asciiTheme="minorHAnsi" w:hAnsiTheme="minorHAnsi"/>
          <w:sz w:val="22"/>
          <w:szCs w:val="22"/>
          <w:lang w:val="en-US"/>
        </w:rPr>
        <w:t>The Secretary General shall be appointed by the Executive Committee</w:t>
      </w:r>
      <w:r w:rsidRPr="00DD1502" w:rsidR="00705DE5">
        <w:rPr>
          <w:rFonts w:asciiTheme="minorHAnsi" w:hAnsiTheme="minorHAnsi"/>
          <w:sz w:val="22"/>
          <w:szCs w:val="22"/>
          <w:lang w:val="en-US"/>
        </w:rPr>
        <w:t xml:space="preserve"> </w:t>
      </w:r>
      <w:r w:rsidRPr="00DD1502" w:rsidR="00705DE5">
        <w:rPr>
          <w:rFonts w:asciiTheme="minorHAnsi" w:hAnsiTheme="minorHAnsi"/>
          <w:sz w:val="22"/>
          <w:szCs w:val="22"/>
        </w:rPr>
        <w:t>and may be removed by it in accordance with article 3.2 of the Internal Rules.</w:t>
      </w:r>
    </w:p>
    <w:p w:rsidRPr="00DD1502" w:rsidR="006D135A" w:rsidP="006D135A" w:rsidRDefault="006D135A" w14:paraId="51EFA27E" w14:textId="77777777">
      <w:pPr>
        <w:jc w:val="both"/>
        <w:rPr>
          <w:rFonts w:asciiTheme="minorHAnsi" w:hAnsiTheme="minorHAnsi"/>
          <w:sz w:val="22"/>
          <w:szCs w:val="22"/>
          <w:lang w:val="en-US"/>
        </w:rPr>
      </w:pPr>
      <w:r w:rsidRPr="00DD1502">
        <w:rPr>
          <w:rFonts w:asciiTheme="minorHAnsi" w:hAnsiTheme="minorHAnsi"/>
          <w:sz w:val="22"/>
          <w:szCs w:val="22"/>
          <w:lang w:val="en-US"/>
        </w:rPr>
        <w:t>The Secretary General shall be employed under a permanent contract regulated by the Belgian Law.</w:t>
      </w:r>
    </w:p>
    <w:p w:rsidRPr="00DD1502" w:rsidR="006D135A" w:rsidP="006D135A" w:rsidRDefault="006D135A" w14:paraId="71399ED3" w14:textId="27D8CC68">
      <w:pPr>
        <w:jc w:val="both"/>
        <w:rPr>
          <w:rFonts w:asciiTheme="minorHAnsi" w:hAnsiTheme="minorHAnsi"/>
          <w:sz w:val="22"/>
          <w:szCs w:val="22"/>
          <w:lang w:val="en-US"/>
        </w:rPr>
      </w:pPr>
      <w:r w:rsidRPr="00DD1502">
        <w:rPr>
          <w:rFonts w:asciiTheme="minorHAnsi" w:hAnsiTheme="minorHAnsi"/>
          <w:sz w:val="22"/>
          <w:szCs w:val="22"/>
          <w:lang w:val="en-US"/>
        </w:rPr>
        <w:t>The Secretary General or, in case he</w:t>
      </w:r>
      <w:r w:rsidRPr="00DD1502" w:rsidR="00F21D76">
        <w:rPr>
          <w:rFonts w:asciiTheme="minorHAnsi" w:hAnsiTheme="minorHAnsi"/>
          <w:sz w:val="22"/>
          <w:szCs w:val="22"/>
          <w:lang w:val="en-US"/>
        </w:rPr>
        <w:t xml:space="preserve"> or she</w:t>
      </w:r>
      <w:r w:rsidRPr="00DD1502">
        <w:rPr>
          <w:rFonts w:asciiTheme="minorHAnsi" w:hAnsiTheme="minorHAnsi"/>
          <w:sz w:val="22"/>
          <w:szCs w:val="22"/>
          <w:lang w:val="en-US"/>
        </w:rPr>
        <w:t xml:space="preserve"> is unable to attend, his</w:t>
      </w:r>
      <w:r w:rsidRPr="00DD1502" w:rsidR="00F21D76">
        <w:rPr>
          <w:rFonts w:asciiTheme="minorHAnsi" w:hAnsiTheme="minorHAnsi"/>
          <w:sz w:val="22"/>
          <w:szCs w:val="22"/>
          <w:lang w:val="en-US"/>
        </w:rPr>
        <w:t>/her</w:t>
      </w:r>
      <w:r w:rsidRPr="00DD1502">
        <w:rPr>
          <w:rFonts w:asciiTheme="minorHAnsi" w:hAnsiTheme="minorHAnsi"/>
          <w:sz w:val="22"/>
          <w:szCs w:val="22"/>
          <w:lang w:val="en-US"/>
        </w:rPr>
        <w:t xml:space="preserve"> representative attends</w:t>
      </w:r>
      <w:r w:rsidRPr="00DD1502">
        <w:rPr>
          <w:rFonts w:asciiTheme="minorHAnsi" w:hAnsiTheme="minorHAnsi"/>
          <w:b/>
          <w:sz w:val="22"/>
          <w:szCs w:val="22"/>
          <w:lang w:val="en-US"/>
        </w:rPr>
        <w:t xml:space="preserve"> </w:t>
      </w:r>
      <w:r w:rsidRPr="00DD1502">
        <w:rPr>
          <w:rFonts w:asciiTheme="minorHAnsi" w:hAnsiTheme="minorHAnsi"/>
          <w:sz w:val="22"/>
          <w:szCs w:val="22"/>
          <w:lang w:val="en-US"/>
        </w:rPr>
        <w:t>all meetings of the Executive Committee and all meetings of the General Assembly</w:t>
      </w:r>
      <w:r w:rsidRPr="00DD1502" w:rsidR="00514CA2">
        <w:rPr>
          <w:rFonts w:asciiTheme="minorHAnsi" w:hAnsiTheme="minorHAnsi"/>
          <w:sz w:val="22"/>
          <w:szCs w:val="22"/>
          <w:lang w:val="en-US"/>
        </w:rPr>
        <w:t xml:space="preserve"> </w:t>
      </w:r>
      <w:r w:rsidRPr="00DD1502">
        <w:rPr>
          <w:rFonts w:asciiTheme="minorHAnsi" w:hAnsiTheme="minorHAnsi"/>
          <w:sz w:val="22"/>
          <w:szCs w:val="22"/>
          <w:lang w:val="en-US"/>
        </w:rPr>
        <w:t>but is not entitled</w:t>
      </w:r>
      <w:r w:rsidRPr="00DD1502" w:rsidR="00FF67F5">
        <w:rPr>
          <w:rFonts w:asciiTheme="minorHAnsi" w:hAnsiTheme="minorHAnsi"/>
          <w:sz w:val="22"/>
          <w:szCs w:val="22"/>
          <w:lang w:val="en-US"/>
        </w:rPr>
        <w:t xml:space="preserve"> to vote</w:t>
      </w:r>
      <w:r w:rsidRPr="00DD1502">
        <w:rPr>
          <w:rFonts w:asciiTheme="minorHAnsi" w:hAnsiTheme="minorHAnsi"/>
          <w:sz w:val="22"/>
          <w:szCs w:val="22"/>
          <w:lang w:val="en-US"/>
        </w:rPr>
        <w:t>.</w:t>
      </w:r>
    </w:p>
    <w:p w:rsidRPr="00DD1502" w:rsidR="006D135A" w:rsidRDefault="006D135A" w14:paraId="4A8F09CD" w14:textId="77777777">
      <w:pPr>
        <w:jc w:val="both"/>
        <w:rPr>
          <w:rFonts w:asciiTheme="minorHAnsi" w:hAnsiTheme="minorHAnsi"/>
          <w:sz w:val="22"/>
          <w:szCs w:val="22"/>
          <w:lang w:val="en-US"/>
        </w:rPr>
      </w:pPr>
    </w:p>
    <w:p w:rsidRPr="00DD1502" w:rsidR="00E67078" w:rsidRDefault="006C09D6" w14:paraId="6C77CEC4" w14:textId="4AD23108">
      <w:pPr>
        <w:jc w:val="both"/>
        <w:rPr>
          <w:rFonts w:asciiTheme="minorHAnsi" w:hAnsiTheme="minorHAnsi"/>
          <w:sz w:val="22"/>
          <w:szCs w:val="22"/>
        </w:rPr>
      </w:pPr>
      <w:r w:rsidRPr="00DD1502">
        <w:rPr>
          <w:rFonts w:asciiTheme="minorHAnsi" w:hAnsiTheme="minorHAnsi"/>
          <w:sz w:val="22"/>
          <w:szCs w:val="22"/>
        </w:rPr>
        <w:t xml:space="preserve">The Secretary General </w:t>
      </w:r>
      <w:r w:rsidRPr="00DD1502" w:rsidR="00E67078">
        <w:rPr>
          <w:rFonts w:asciiTheme="minorHAnsi" w:hAnsiTheme="minorHAnsi"/>
          <w:sz w:val="22"/>
          <w:szCs w:val="22"/>
        </w:rPr>
        <w:t>shall be in charge of the day-to-day management of the Association’s business.</w:t>
      </w:r>
    </w:p>
    <w:p w:rsidRPr="00DD1502" w:rsidR="003F16BB" w:rsidRDefault="003F16BB" w14:paraId="52DEE523" w14:textId="77777777">
      <w:pPr>
        <w:jc w:val="both"/>
        <w:rPr>
          <w:rFonts w:asciiTheme="minorHAnsi" w:hAnsiTheme="minorHAnsi"/>
          <w:sz w:val="22"/>
          <w:szCs w:val="22"/>
        </w:rPr>
      </w:pPr>
    </w:p>
    <w:p w:rsidRPr="00DD1502" w:rsidR="005A08DD" w:rsidP="004A09F8" w:rsidRDefault="005A08DD" w14:paraId="4B44387A" w14:textId="7807EADD">
      <w:pPr>
        <w:jc w:val="both"/>
        <w:rPr>
          <w:rFonts w:asciiTheme="minorHAnsi" w:hAnsiTheme="minorHAnsi"/>
          <w:sz w:val="22"/>
          <w:szCs w:val="22"/>
        </w:rPr>
      </w:pPr>
      <w:r w:rsidRPr="00DD1502">
        <w:rPr>
          <w:rFonts w:asciiTheme="minorHAnsi" w:hAnsiTheme="minorHAnsi"/>
          <w:sz w:val="22"/>
          <w:szCs w:val="22"/>
        </w:rPr>
        <w:t xml:space="preserve">The day-to-day management includes acts and decisions that do not exceed the needs of the daily work of the </w:t>
      </w:r>
      <w:r w:rsidR="0095485C">
        <w:rPr>
          <w:rFonts w:asciiTheme="minorHAnsi" w:hAnsiTheme="minorHAnsi"/>
          <w:sz w:val="22"/>
          <w:szCs w:val="22"/>
        </w:rPr>
        <w:t>A</w:t>
      </w:r>
      <w:r w:rsidRPr="00DD1502" w:rsidR="003F16BB">
        <w:rPr>
          <w:rFonts w:asciiTheme="minorHAnsi" w:hAnsiTheme="minorHAnsi"/>
          <w:sz w:val="22"/>
          <w:szCs w:val="22"/>
        </w:rPr>
        <w:t>ssociation</w:t>
      </w:r>
      <w:r w:rsidRPr="00DD1502">
        <w:rPr>
          <w:rFonts w:asciiTheme="minorHAnsi" w:hAnsiTheme="minorHAnsi"/>
          <w:sz w:val="22"/>
          <w:szCs w:val="22"/>
        </w:rPr>
        <w:t xml:space="preserve"> as well as acts and decisions which, either because of the minor interest they represent, either because of their </w:t>
      </w:r>
      <w:r w:rsidRPr="00DD1502" w:rsidR="003F16BB">
        <w:rPr>
          <w:rFonts w:asciiTheme="minorHAnsi" w:hAnsiTheme="minorHAnsi"/>
          <w:sz w:val="22"/>
          <w:szCs w:val="22"/>
        </w:rPr>
        <w:t>urgency</w:t>
      </w:r>
      <w:r w:rsidRPr="00DD1502">
        <w:rPr>
          <w:rFonts w:asciiTheme="minorHAnsi" w:hAnsiTheme="minorHAnsi"/>
          <w:sz w:val="22"/>
          <w:szCs w:val="22"/>
        </w:rPr>
        <w:t xml:space="preserve">, do not justify the intervention of the </w:t>
      </w:r>
      <w:r w:rsidRPr="00DD1502" w:rsidR="00532F5D">
        <w:rPr>
          <w:rFonts w:asciiTheme="minorHAnsi" w:hAnsiTheme="minorHAnsi"/>
          <w:sz w:val="22"/>
          <w:szCs w:val="22"/>
        </w:rPr>
        <w:t>Executive Committee</w:t>
      </w:r>
      <w:r w:rsidRPr="00DD1502">
        <w:rPr>
          <w:rFonts w:asciiTheme="minorHAnsi" w:hAnsiTheme="minorHAnsi"/>
          <w:sz w:val="22"/>
          <w:szCs w:val="22"/>
        </w:rPr>
        <w:t>.</w:t>
      </w:r>
      <w:r w:rsidRPr="00DD1502" w:rsidR="006057D4">
        <w:rPr>
          <w:rFonts w:asciiTheme="minorHAnsi" w:hAnsiTheme="minorHAnsi"/>
          <w:sz w:val="22"/>
          <w:szCs w:val="22"/>
        </w:rPr>
        <w:t xml:space="preserve"> If the Secretary General acts without prior decision of the Executive Committee because of the urgency, he/she shall inform the President immediately.</w:t>
      </w:r>
    </w:p>
    <w:p w:rsidRPr="00DD1502" w:rsidR="005A08DD" w:rsidRDefault="005A08DD" w14:paraId="13378327" w14:textId="77777777">
      <w:pPr>
        <w:jc w:val="both"/>
        <w:rPr>
          <w:rFonts w:asciiTheme="minorHAnsi" w:hAnsiTheme="minorHAnsi"/>
          <w:sz w:val="22"/>
          <w:szCs w:val="22"/>
        </w:rPr>
      </w:pPr>
    </w:p>
    <w:p w:rsidRPr="00DD1502" w:rsidR="00E67078" w:rsidRDefault="00E67078" w14:paraId="53AF390C" w14:textId="162A6138">
      <w:pPr>
        <w:jc w:val="both"/>
        <w:rPr>
          <w:rFonts w:asciiTheme="minorHAnsi" w:hAnsiTheme="minorHAnsi"/>
          <w:sz w:val="22"/>
          <w:szCs w:val="22"/>
        </w:rPr>
      </w:pPr>
      <w:proofErr w:type="spellStart"/>
      <w:r w:rsidRPr="00DD1502">
        <w:rPr>
          <w:rFonts w:asciiTheme="minorHAnsi" w:hAnsiTheme="minorHAnsi"/>
          <w:sz w:val="22"/>
          <w:szCs w:val="22"/>
        </w:rPr>
        <w:t>He</w:t>
      </w:r>
      <w:r w:rsidRPr="00DD1502" w:rsidR="00F21D76">
        <w:rPr>
          <w:rFonts w:asciiTheme="minorHAnsi" w:hAnsiTheme="minorHAnsi"/>
          <w:sz w:val="22"/>
          <w:szCs w:val="22"/>
        </w:rPr>
        <w:t>/</w:t>
      </w:r>
      <w:r w:rsidRPr="00DD1502" w:rsidR="00B00407">
        <w:rPr>
          <w:rFonts w:asciiTheme="minorHAnsi" w:hAnsiTheme="minorHAnsi"/>
          <w:sz w:val="22"/>
          <w:szCs w:val="22"/>
        </w:rPr>
        <w:t>She</w:t>
      </w:r>
      <w:proofErr w:type="spellEnd"/>
      <w:r w:rsidRPr="00DD1502">
        <w:rPr>
          <w:rFonts w:asciiTheme="minorHAnsi" w:hAnsiTheme="minorHAnsi"/>
          <w:sz w:val="22"/>
          <w:szCs w:val="22"/>
        </w:rPr>
        <w:t xml:space="preserve"> manages the financial affairs, based on the budget agreed in accordance with Article 12. In particular, he</w:t>
      </w:r>
      <w:r w:rsidRPr="00DD1502" w:rsidR="00F21D76">
        <w:rPr>
          <w:rFonts w:asciiTheme="minorHAnsi" w:hAnsiTheme="minorHAnsi"/>
          <w:sz w:val="22"/>
          <w:szCs w:val="22"/>
        </w:rPr>
        <w:t>/she</w:t>
      </w:r>
      <w:r w:rsidRPr="00DD1502">
        <w:rPr>
          <w:rFonts w:asciiTheme="minorHAnsi" w:hAnsiTheme="minorHAnsi"/>
          <w:sz w:val="22"/>
          <w:szCs w:val="22"/>
        </w:rPr>
        <w:t xml:space="preserve"> is responsible for the safe and orderly keeping of documents, the updating of statistical data intended for the Members, and any publication of the Association. </w:t>
      </w:r>
      <w:proofErr w:type="spellStart"/>
      <w:r w:rsidRPr="00DD1502">
        <w:rPr>
          <w:rFonts w:asciiTheme="minorHAnsi" w:hAnsiTheme="minorHAnsi"/>
          <w:sz w:val="22"/>
          <w:szCs w:val="22"/>
        </w:rPr>
        <w:t>He</w:t>
      </w:r>
      <w:r w:rsidRPr="00DD1502" w:rsidR="00F21D76">
        <w:rPr>
          <w:rFonts w:asciiTheme="minorHAnsi" w:hAnsiTheme="minorHAnsi"/>
          <w:sz w:val="22"/>
          <w:szCs w:val="22"/>
        </w:rPr>
        <w:t>/</w:t>
      </w:r>
      <w:r w:rsidRPr="00DD1502" w:rsidR="00B00407">
        <w:rPr>
          <w:rFonts w:asciiTheme="minorHAnsi" w:hAnsiTheme="minorHAnsi"/>
          <w:sz w:val="22"/>
          <w:szCs w:val="22"/>
        </w:rPr>
        <w:t>She</w:t>
      </w:r>
      <w:proofErr w:type="spellEnd"/>
      <w:r w:rsidRPr="00DD1502">
        <w:rPr>
          <w:rFonts w:asciiTheme="minorHAnsi" w:hAnsiTheme="minorHAnsi"/>
          <w:sz w:val="22"/>
          <w:szCs w:val="22"/>
        </w:rPr>
        <w:t xml:space="preserve"> is also responsible for the organisation of meetings and the implementation of all the decisions taken. </w:t>
      </w:r>
      <w:proofErr w:type="spellStart"/>
      <w:r w:rsidRPr="00DD1502">
        <w:rPr>
          <w:rFonts w:asciiTheme="minorHAnsi" w:hAnsiTheme="minorHAnsi"/>
          <w:sz w:val="22"/>
          <w:szCs w:val="22"/>
        </w:rPr>
        <w:t>He</w:t>
      </w:r>
      <w:r w:rsidRPr="00DD1502" w:rsidR="00F21D76">
        <w:rPr>
          <w:rFonts w:asciiTheme="minorHAnsi" w:hAnsiTheme="minorHAnsi"/>
          <w:sz w:val="22"/>
          <w:szCs w:val="22"/>
        </w:rPr>
        <w:t>/</w:t>
      </w:r>
      <w:r w:rsidRPr="00DD1502" w:rsidR="00B00407">
        <w:rPr>
          <w:rFonts w:asciiTheme="minorHAnsi" w:hAnsiTheme="minorHAnsi"/>
          <w:sz w:val="22"/>
          <w:szCs w:val="22"/>
        </w:rPr>
        <w:t>She</w:t>
      </w:r>
      <w:proofErr w:type="spellEnd"/>
      <w:r w:rsidRPr="00DD1502">
        <w:rPr>
          <w:rFonts w:asciiTheme="minorHAnsi" w:hAnsiTheme="minorHAnsi"/>
          <w:sz w:val="22"/>
          <w:szCs w:val="22"/>
        </w:rPr>
        <w:t xml:space="preserve"> is responsible for circulating the documentation relating to meetings. </w:t>
      </w:r>
      <w:proofErr w:type="spellStart"/>
      <w:r w:rsidRPr="00DD1502">
        <w:rPr>
          <w:rFonts w:asciiTheme="minorHAnsi" w:hAnsiTheme="minorHAnsi"/>
          <w:sz w:val="22"/>
          <w:szCs w:val="22"/>
        </w:rPr>
        <w:t>He</w:t>
      </w:r>
      <w:r w:rsidRPr="00DD1502" w:rsidR="00F21D76">
        <w:rPr>
          <w:rFonts w:asciiTheme="minorHAnsi" w:hAnsiTheme="minorHAnsi"/>
          <w:sz w:val="22"/>
          <w:szCs w:val="22"/>
        </w:rPr>
        <w:t>/</w:t>
      </w:r>
      <w:r w:rsidRPr="00DD1502" w:rsidR="00B00407">
        <w:rPr>
          <w:rFonts w:asciiTheme="minorHAnsi" w:hAnsiTheme="minorHAnsi"/>
          <w:sz w:val="22"/>
          <w:szCs w:val="22"/>
        </w:rPr>
        <w:t>She</w:t>
      </w:r>
      <w:proofErr w:type="spellEnd"/>
      <w:r w:rsidRPr="00DD1502">
        <w:rPr>
          <w:rFonts w:asciiTheme="minorHAnsi" w:hAnsiTheme="minorHAnsi"/>
          <w:sz w:val="22"/>
          <w:szCs w:val="22"/>
        </w:rPr>
        <w:t xml:space="preserve"> shall compile minutes of the sessions.</w:t>
      </w:r>
    </w:p>
    <w:p w:rsidRPr="00DD1502" w:rsidR="00E67078" w:rsidRDefault="00E67078" w14:paraId="042C5EF3" w14:textId="77777777">
      <w:pPr>
        <w:jc w:val="both"/>
        <w:rPr>
          <w:rFonts w:asciiTheme="minorHAnsi" w:hAnsiTheme="minorHAnsi"/>
          <w:sz w:val="22"/>
          <w:szCs w:val="22"/>
        </w:rPr>
      </w:pPr>
    </w:p>
    <w:p w:rsidRPr="00DD1502" w:rsidR="00E67078" w:rsidRDefault="00E67078" w14:paraId="35433EBC" w14:textId="77777777">
      <w:pPr>
        <w:jc w:val="both"/>
        <w:rPr>
          <w:rFonts w:asciiTheme="minorHAnsi" w:hAnsiTheme="minorHAnsi"/>
          <w:sz w:val="22"/>
          <w:szCs w:val="22"/>
        </w:rPr>
      </w:pPr>
      <w:r w:rsidRPr="00DD1502">
        <w:rPr>
          <w:rFonts w:asciiTheme="minorHAnsi" w:hAnsiTheme="minorHAnsi"/>
          <w:sz w:val="22"/>
          <w:szCs w:val="22"/>
        </w:rPr>
        <w:t>The office of the Secretary General is further governed by the Internal Rules.</w:t>
      </w:r>
    </w:p>
    <w:p w:rsidRPr="00DD1502" w:rsidR="006D135A" w:rsidRDefault="006D135A" w14:paraId="6FCA7D73" w14:textId="77777777">
      <w:pPr>
        <w:jc w:val="both"/>
        <w:rPr>
          <w:rFonts w:asciiTheme="minorHAnsi" w:hAnsiTheme="minorHAnsi"/>
          <w:sz w:val="22"/>
          <w:szCs w:val="22"/>
        </w:rPr>
      </w:pPr>
    </w:p>
    <w:p w:rsidRPr="00DD1502" w:rsidR="006D135A" w:rsidRDefault="006D135A" w14:paraId="463B85BC" w14:textId="77777777">
      <w:pPr>
        <w:jc w:val="both"/>
        <w:rPr>
          <w:rFonts w:asciiTheme="minorHAnsi" w:hAnsiTheme="minorHAnsi"/>
          <w:sz w:val="22"/>
          <w:szCs w:val="22"/>
        </w:rPr>
      </w:pPr>
    </w:p>
    <w:p w:rsidRPr="00DD1502" w:rsidR="00E67078" w:rsidRDefault="00E67078" w14:paraId="748658EE" w14:textId="77777777">
      <w:pPr>
        <w:pStyle w:val="Heading3"/>
        <w:rPr>
          <w:rFonts w:asciiTheme="minorHAnsi" w:hAnsiTheme="minorHAnsi"/>
          <w:sz w:val="22"/>
          <w:szCs w:val="22"/>
        </w:rPr>
      </w:pPr>
      <w:r w:rsidRPr="00DD1502">
        <w:rPr>
          <w:rFonts w:asciiTheme="minorHAnsi" w:hAnsiTheme="minorHAnsi"/>
          <w:sz w:val="22"/>
          <w:szCs w:val="22"/>
        </w:rPr>
        <w:t>Chapter V: Financial Provisions</w:t>
      </w:r>
    </w:p>
    <w:p w:rsidRPr="00DD1502" w:rsidR="00E67078" w:rsidRDefault="00E67078" w14:paraId="610EA848" w14:textId="77777777">
      <w:pPr>
        <w:jc w:val="both"/>
        <w:rPr>
          <w:rFonts w:asciiTheme="minorHAnsi" w:hAnsiTheme="minorHAnsi"/>
          <w:sz w:val="22"/>
          <w:szCs w:val="22"/>
        </w:rPr>
      </w:pPr>
    </w:p>
    <w:p w:rsidRPr="00DD1502" w:rsidR="006C09D6" w:rsidRDefault="006C09D6" w14:paraId="0A5ABBE2" w14:textId="77777777">
      <w:pPr>
        <w:jc w:val="both"/>
        <w:rPr>
          <w:rFonts w:asciiTheme="minorHAnsi" w:hAnsiTheme="minorHAnsi"/>
          <w:sz w:val="22"/>
          <w:szCs w:val="22"/>
        </w:rPr>
      </w:pPr>
    </w:p>
    <w:p w:rsidRPr="00DD1502" w:rsidR="00E67078" w:rsidRDefault="00E67078" w14:paraId="55E68BE4" w14:textId="77777777">
      <w:pPr>
        <w:pStyle w:val="Heading2"/>
        <w:rPr>
          <w:rFonts w:asciiTheme="minorHAnsi" w:hAnsiTheme="minorHAnsi"/>
          <w:sz w:val="22"/>
          <w:szCs w:val="22"/>
        </w:rPr>
      </w:pPr>
      <w:r w:rsidRPr="00DD1502">
        <w:rPr>
          <w:rFonts w:asciiTheme="minorHAnsi" w:hAnsiTheme="minorHAnsi"/>
          <w:sz w:val="22"/>
          <w:szCs w:val="22"/>
        </w:rPr>
        <w:t>Article 12: Duties of Ordinary Members</w:t>
      </w:r>
    </w:p>
    <w:p w:rsidRPr="00DD1502" w:rsidR="00E67078" w:rsidRDefault="00E67078" w14:paraId="08918BEA" w14:textId="77777777">
      <w:pPr>
        <w:jc w:val="both"/>
        <w:rPr>
          <w:rFonts w:asciiTheme="minorHAnsi" w:hAnsiTheme="minorHAnsi"/>
          <w:sz w:val="22"/>
          <w:szCs w:val="22"/>
        </w:rPr>
      </w:pPr>
    </w:p>
    <w:p w:rsidRPr="00DD1502" w:rsidR="00E67078" w:rsidRDefault="00E67078" w14:paraId="52B13A91" w14:textId="77777777">
      <w:pPr>
        <w:jc w:val="both"/>
        <w:rPr>
          <w:rFonts w:asciiTheme="minorHAnsi" w:hAnsiTheme="minorHAnsi"/>
          <w:sz w:val="22"/>
          <w:szCs w:val="22"/>
        </w:rPr>
      </w:pPr>
      <w:r w:rsidRPr="00DD1502">
        <w:rPr>
          <w:rFonts w:asciiTheme="minorHAnsi" w:hAnsiTheme="minorHAnsi"/>
          <w:sz w:val="22"/>
          <w:szCs w:val="22"/>
        </w:rPr>
        <w:t>§1.</w:t>
      </w:r>
    </w:p>
    <w:p w:rsidRPr="00DD1502" w:rsidR="00E67078" w:rsidRDefault="00E67078" w14:paraId="7420AD1B" w14:textId="77777777">
      <w:pPr>
        <w:pStyle w:val="Footer"/>
        <w:tabs>
          <w:tab w:val="clear" w:pos="4153"/>
          <w:tab w:val="clear" w:pos="8306"/>
        </w:tabs>
        <w:jc w:val="both"/>
        <w:rPr>
          <w:rFonts w:asciiTheme="minorHAnsi" w:hAnsiTheme="minorHAnsi"/>
          <w:sz w:val="22"/>
          <w:szCs w:val="22"/>
        </w:rPr>
      </w:pPr>
    </w:p>
    <w:p w:rsidRPr="00DD1502" w:rsidR="00E67078" w:rsidRDefault="00E67078" w14:paraId="249DDC3F" w14:textId="77777777">
      <w:pPr>
        <w:jc w:val="both"/>
        <w:rPr>
          <w:rFonts w:asciiTheme="minorHAnsi" w:hAnsiTheme="minorHAnsi"/>
          <w:sz w:val="22"/>
          <w:szCs w:val="22"/>
        </w:rPr>
      </w:pPr>
      <w:r w:rsidRPr="00DD1502">
        <w:rPr>
          <w:rFonts w:asciiTheme="minorHAnsi" w:hAnsiTheme="minorHAnsi"/>
          <w:sz w:val="22"/>
          <w:szCs w:val="22"/>
        </w:rPr>
        <w:t>The General Assembly decides on the annual contribution that will be due by the Ordinary Members established in the same country. Such a contribution is collectively due from those Ordinary Members of each country. However, those Ordinary Members may decide how the amount of the contribution will be allocated among themselves.</w:t>
      </w:r>
    </w:p>
    <w:p w:rsidRPr="00DD1502" w:rsidR="00E67078" w:rsidRDefault="00E67078" w14:paraId="5717250B" w14:textId="77777777">
      <w:pPr>
        <w:jc w:val="both"/>
        <w:rPr>
          <w:rFonts w:asciiTheme="minorHAnsi" w:hAnsiTheme="minorHAnsi"/>
          <w:sz w:val="22"/>
          <w:szCs w:val="22"/>
        </w:rPr>
      </w:pPr>
    </w:p>
    <w:p w:rsidRPr="00DD1502" w:rsidR="00E67078" w:rsidRDefault="00E67078" w14:paraId="2DF4EDC4" w14:textId="77777777">
      <w:pPr>
        <w:jc w:val="both"/>
        <w:rPr>
          <w:rFonts w:asciiTheme="minorHAnsi" w:hAnsiTheme="minorHAnsi"/>
          <w:sz w:val="22"/>
          <w:szCs w:val="22"/>
        </w:rPr>
      </w:pPr>
      <w:r w:rsidRPr="00DD1502">
        <w:rPr>
          <w:rFonts w:asciiTheme="minorHAnsi" w:hAnsiTheme="minorHAnsi"/>
          <w:sz w:val="22"/>
          <w:szCs w:val="22"/>
        </w:rPr>
        <w:t>§2.</w:t>
      </w:r>
    </w:p>
    <w:p w:rsidRPr="00DD1502" w:rsidR="00E67078" w:rsidRDefault="00E67078" w14:paraId="285238B8" w14:textId="77777777">
      <w:pPr>
        <w:jc w:val="both"/>
        <w:rPr>
          <w:rFonts w:asciiTheme="minorHAnsi" w:hAnsiTheme="minorHAnsi"/>
          <w:b/>
          <w:sz w:val="22"/>
          <w:szCs w:val="22"/>
        </w:rPr>
      </w:pPr>
    </w:p>
    <w:p w:rsidRPr="00DD1502" w:rsidR="00E67078" w:rsidRDefault="00E67078" w14:paraId="7556AD61" w14:textId="77777777">
      <w:pPr>
        <w:jc w:val="both"/>
        <w:rPr>
          <w:rFonts w:asciiTheme="minorHAnsi" w:hAnsiTheme="minorHAnsi"/>
          <w:sz w:val="22"/>
          <w:szCs w:val="22"/>
        </w:rPr>
      </w:pPr>
      <w:r w:rsidRPr="00DD1502">
        <w:rPr>
          <w:rFonts w:asciiTheme="minorHAnsi" w:hAnsiTheme="minorHAnsi"/>
          <w:sz w:val="22"/>
          <w:szCs w:val="22"/>
        </w:rPr>
        <w:t xml:space="preserve">The amount of the contribution is determined by the General Assembly upon the recommendation of the Executive Committee, in accordance with the provisions set out in the Internal Rules. </w:t>
      </w:r>
    </w:p>
    <w:p w:rsidRPr="00DD1502" w:rsidR="00E67078" w:rsidRDefault="00E67078" w14:paraId="19464778" w14:textId="77777777">
      <w:pPr>
        <w:jc w:val="both"/>
        <w:rPr>
          <w:rFonts w:asciiTheme="minorHAnsi" w:hAnsiTheme="minorHAnsi"/>
          <w:sz w:val="22"/>
          <w:szCs w:val="22"/>
        </w:rPr>
      </w:pPr>
    </w:p>
    <w:p w:rsidRPr="00DD1502" w:rsidR="00E67078" w:rsidRDefault="00E67078" w14:paraId="3830895B" w14:textId="72E066B9">
      <w:pPr>
        <w:jc w:val="both"/>
        <w:rPr>
          <w:rFonts w:asciiTheme="minorHAnsi" w:hAnsiTheme="minorHAnsi"/>
          <w:sz w:val="22"/>
          <w:szCs w:val="22"/>
        </w:rPr>
      </w:pPr>
      <w:r w:rsidRPr="00DD1502">
        <w:rPr>
          <w:rFonts w:asciiTheme="minorHAnsi" w:hAnsiTheme="minorHAnsi"/>
          <w:sz w:val="22"/>
          <w:szCs w:val="22"/>
        </w:rPr>
        <w:t>§3.</w:t>
      </w:r>
    </w:p>
    <w:p w:rsidRPr="00DD1502" w:rsidR="00E67078" w:rsidRDefault="00E67078" w14:paraId="39123BD4" w14:textId="77777777">
      <w:pPr>
        <w:jc w:val="both"/>
        <w:rPr>
          <w:rFonts w:asciiTheme="minorHAnsi" w:hAnsiTheme="minorHAnsi"/>
          <w:sz w:val="22"/>
          <w:szCs w:val="22"/>
        </w:rPr>
      </w:pPr>
    </w:p>
    <w:p w:rsidRPr="00DD1502" w:rsidR="00E67078" w:rsidRDefault="00E67078" w14:paraId="0B8E10B5" w14:textId="77777777">
      <w:pPr>
        <w:jc w:val="both"/>
        <w:rPr>
          <w:rFonts w:asciiTheme="minorHAnsi" w:hAnsiTheme="minorHAnsi"/>
          <w:sz w:val="22"/>
          <w:szCs w:val="22"/>
        </w:rPr>
      </w:pPr>
      <w:r w:rsidRPr="00DD1502">
        <w:rPr>
          <w:rFonts w:asciiTheme="minorHAnsi" w:hAnsiTheme="minorHAnsi"/>
          <w:sz w:val="22"/>
          <w:szCs w:val="22"/>
        </w:rPr>
        <w:t>The Executive Committee submits a proposal for the budgetary plan for the following year to the General Assembly. The proposed budgetary plan shall be discussed during the last meeting of the General Assembly held before the end of the year and the budgetary plan, subject to any amendments, shall be approved and adopted by the General Assembly at the end of this meeting.</w:t>
      </w:r>
    </w:p>
    <w:p w:rsidRPr="00DD1502" w:rsidR="00E67078" w:rsidRDefault="00E67078" w14:paraId="64239750" w14:textId="77777777">
      <w:pPr>
        <w:jc w:val="both"/>
        <w:rPr>
          <w:rFonts w:asciiTheme="minorHAnsi" w:hAnsiTheme="minorHAnsi"/>
          <w:sz w:val="22"/>
          <w:szCs w:val="22"/>
        </w:rPr>
      </w:pPr>
    </w:p>
    <w:p w:rsidRPr="00DD1502" w:rsidR="00E67078" w:rsidRDefault="00E67078" w14:paraId="4470D4AB" w14:textId="77777777">
      <w:pPr>
        <w:jc w:val="both"/>
        <w:rPr>
          <w:rFonts w:asciiTheme="minorHAnsi" w:hAnsiTheme="minorHAnsi"/>
          <w:sz w:val="22"/>
          <w:szCs w:val="22"/>
        </w:rPr>
      </w:pPr>
      <w:r w:rsidRPr="00DD1502">
        <w:rPr>
          <w:rFonts w:asciiTheme="minorHAnsi" w:hAnsiTheme="minorHAnsi"/>
          <w:sz w:val="22"/>
          <w:szCs w:val="22"/>
        </w:rPr>
        <w:t>§4.</w:t>
      </w:r>
    </w:p>
    <w:p w:rsidRPr="00DD1502" w:rsidR="00E67078" w:rsidRDefault="00E67078" w14:paraId="379B8095" w14:textId="77777777">
      <w:pPr>
        <w:jc w:val="both"/>
        <w:rPr>
          <w:rFonts w:asciiTheme="minorHAnsi" w:hAnsiTheme="minorHAnsi"/>
          <w:sz w:val="22"/>
          <w:szCs w:val="22"/>
        </w:rPr>
      </w:pPr>
    </w:p>
    <w:p w:rsidRPr="00DD1502" w:rsidR="00E67078" w:rsidRDefault="00E67078" w14:paraId="63A0B383" w14:textId="77777777">
      <w:pPr>
        <w:jc w:val="both"/>
        <w:rPr>
          <w:rFonts w:asciiTheme="minorHAnsi" w:hAnsiTheme="minorHAnsi"/>
          <w:sz w:val="22"/>
          <w:szCs w:val="22"/>
        </w:rPr>
      </w:pPr>
      <w:r w:rsidRPr="00DD1502">
        <w:rPr>
          <w:rFonts w:asciiTheme="minorHAnsi" w:hAnsiTheme="minorHAnsi"/>
          <w:sz w:val="22"/>
          <w:szCs w:val="22"/>
        </w:rPr>
        <w:t>Ordinary Members shall pay their contributions for the current year to the Secretary General before 31 March of that year. Contributions from Ordinary Members, which are paid late are subject to a 1% increase per month or part of a month by which the deadline is exceeded.</w:t>
      </w:r>
    </w:p>
    <w:p w:rsidRPr="00DD1502" w:rsidR="00E67078" w:rsidRDefault="00E67078" w14:paraId="27138B33" w14:textId="77777777">
      <w:pPr>
        <w:jc w:val="both"/>
        <w:rPr>
          <w:rFonts w:asciiTheme="minorHAnsi" w:hAnsiTheme="minorHAnsi"/>
          <w:sz w:val="22"/>
          <w:szCs w:val="22"/>
        </w:rPr>
      </w:pPr>
    </w:p>
    <w:p w:rsidRPr="00DD1502" w:rsidR="006C09D6" w:rsidRDefault="006C09D6" w14:paraId="33CFD881" w14:textId="77777777">
      <w:pPr>
        <w:jc w:val="both"/>
        <w:rPr>
          <w:rFonts w:asciiTheme="minorHAnsi" w:hAnsiTheme="minorHAnsi"/>
          <w:sz w:val="22"/>
          <w:szCs w:val="22"/>
        </w:rPr>
      </w:pPr>
    </w:p>
    <w:p w:rsidRPr="00DD1502" w:rsidR="00E67078" w:rsidRDefault="00E67078" w14:paraId="47B19073" w14:textId="77777777">
      <w:pPr>
        <w:pStyle w:val="Heading2"/>
        <w:rPr>
          <w:rFonts w:asciiTheme="minorHAnsi" w:hAnsiTheme="minorHAnsi"/>
          <w:sz w:val="22"/>
          <w:szCs w:val="22"/>
        </w:rPr>
      </w:pPr>
      <w:r w:rsidRPr="00DD1502">
        <w:rPr>
          <w:rFonts w:asciiTheme="minorHAnsi" w:hAnsiTheme="minorHAnsi"/>
          <w:sz w:val="22"/>
          <w:szCs w:val="22"/>
        </w:rPr>
        <w:t>Article 13. Duties of Observer Members</w:t>
      </w:r>
    </w:p>
    <w:p w:rsidRPr="00DD1502" w:rsidR="00E67078" w:rsidRDefault="00E67078" w14:paraId="01FF5F7A" w14:textId="77777777">
      <w:pPr>
        <w:jc w:val="both"/>
        <w:rPr>
          <w:rFonts w:asciiTheme="minorHAnsi" w:hAnsiTheme="minorHAnsi"/>
          <w:sz w:val="22"/>
          <w:szCs w:val="22"/>
        </w:rPr>
      </w:pPr>
    </w:p>
    <w:p w:rsidRPr="00DD1502" w:rsidR="00E67078" w:rsidRDefault="00E67078" w14:paraId="3CFE7AAD" w14:textId="77777777">
      <w:pPr>
        <w:jc w:val="both"/>
        <w:rPr>
          <w:rFonts w:asciiTheme="minorHAnsi" w:hAnsiTheme="minorHAnsi"/>
          <w:sz w:val="22"/>
          <w:szCs w:val="22"/>
        </w:rPr>
      </w:pPr>
      <w:r w:rsidRPr="00DD1502">
        <w:rPr>
          <w:rFonts w:asciiTheme="minorHAnsi" w:hAnsiTheme="minorHAnsi"/>
          <w:sz w:val="22"/>
          <w:szCs w:val="22"/>
        </w:rPr>
        <w:t>§1.</w:t>
      </w:r>
    </w:p>
    <w:p w:rsidRPr="00DD1502" w:rsidR="00E67078" w:rsidRDefault="00E67078" w14:paraId="09B510E6" w14:textId="77777777">
      <w:pPr>
        <w:jc w:val="both"/>
        <w:rPr>
          <w:rFonts w:asciiTheme="minorHAnsi" w:hAnsiTheme="minorHAnsi"/>
          <w:sz w:val="22"/>
          <w:szCs w:val="22"/>
        </w:rPr>
      </w:pPr>
    </w:p>
    <w:p w:rsidRPr="00DD1502" w:rsidR="00E67078" w:rsidRDefault="00E67078" w14:paraId="02560E11" w14:textId="77777777">
      <w:pPr>
        <w:jc w:val="both"/>
        <w:rPr>
          <w:rFonts w:asciiTheme="minorHAnsi" w:hAnsiTheme="minorHAnsi"/>
          <w:sz w:val="22"/>
          <w:szCs w:val="22"/>
        </w:rPr>
      </w:pPr>
      <w:r w:rsidRPr="00DD1502">
        <w:rPr>
          <w:rFonts w:asciiTheme="minorHAnsi" w:hAnsiTheme="minorHAnsi"/>
          <w:sz w:val="22"/>
          <w:szCs w:val="22"/>
        </w:rPr>
        <w:t>The General Assembly decides on the annual contribution that will be due by the Observer Members established in the same country. Such a contribution is collectively due from those Observer Members of each country. However, those Observer Members may decide how the amount of the contribution will be allocated among themselves.</w:t>
      </w:r>
    </w:p>
    <w:p w:rsidRPr="00DD1502" w:rsidR="00E67078" w:rsidRDefault="00E67078" w14:paraId="3A6652BB" w14:textId="77777777">
      <w:pPr>
        <w:jc w:val="both"/>
        <w:rPr>
          <w:rFonts w:asciiTheme="minorHAnsi" w:hAnsiTheme="minorHAnsi"/>
          <w:b/>
          <w:sz w:val="22"/>
          <w:szCs w:val="22"/>
        </w:rPr>
      </w:pPr>
    </w:p>
    <w:p w:rsidRPr="00DD1502" w:rsidR="00E67078" w:rsidRDefault="00E67078" w14:paraId="02809E64" w14:textId="77777777">
      <w:pPr>
        <w:jc w:val="both"/>
        <w:rPr>
          <w:rFonts w:asciiTheme="minorHAnsi" w:hAnsiTheme="minorHAnsi"/>
          <w:b/>
          <w:sz w:val="22"/>
          <w:szCs w:val="22"/>
        </w:rPr>
      </w:pPr>
      <w:r w:rsidRPr="00DD1502">
        <w:rPr>
          <w:rFonts w:asciiTheme="minorHAnsi" w:hAnsiTheme="minorHAnsi"/>
          <w:b/>
          <w:sz w:val="22"/>
          <w:szCs w:val="22"/>
        </w:rPr>
        <w:t xml:space="preserve">§2. </w:t>
      </w:r>
    </w:p>
    <w:p w:rsidRPr="00DD1502" w:rsidR="00E67078" w:rsidRDefault="00E67078" w14:paraId="1B490D44" w14:textId="77777777">
      <w:pPr>
        <w:jc w:val="both"/>
        <w:rPr>
          <w:rFonts w:asciiTheme="minorHAnsi" w:hAnsiTheme="minorHAnsi"/>
          <w:b/>
          <w:sz w:val="22"/>
          <w:szCs w:val="22"/>
        </w:rPr>
      </w:pPr>
    </w:p>
    <w:p w:rsidRPr="00DD1502" w:rsidR="00E67078" w:rsidRDefault="00E67078" w14:paraId="5C8EA040" w14:textId="77777777">
      <w:pPr>
        <w:jc w:val="both"/>
        <w:rPr>
          <w:rFonts w:asciiTheme="minorHAnsi" w:hAnsiTheme="minorHAnsi"/>
          <w:sz w:val="22"/>
          <w:szCs w:val="22"/>
        </w:rPr>
      </w:pPr>
      <w:r w:rsidRPr="00DD1502">
        <w:rPr>
          <w:rFonts w:asciiTheme="minorHAnsi" w:hAnsiTheme="minorHAnsi"/>
          <w:sz w:val="22"/>
          <w:szCs w:val="22"/>
        </w:rPr>
        <w:t>The amount of the contribution is determined by the General Assembly upon the recommendation of the Executive Committee in accordance with the provisions set out in the Internal Rules and corresponds to a distribution key which is fixed during the annual session of the General Assembly devoted to the budget.</w:t>
      </w:r>
    </w:p>
    <w:p w:rsidRPr="00DD1502" w:rsidR="00E67078" w:rsidRDefault="00E67078" w14:paraId="66A6B115" w14:textId="77777777">
      <w:pPr>
        <w:jc w:val="both"/>
        <w:rPr>
          <w:rFonts w:asciiTheme="minorHAnsi" w:hAnsiTheme="minorHAnsi"/>
          <w:sz w:val="22"/>
          <w:szCs w:val="22"/>
        </w:rPr>
      </w:pPr>
    </w:p>
    <w:p w:rsidRPr="00DD1502" w:rsidR="00E67078" w:rsidRDefault="00E67078" w14:paraId="23E459CF" w14:textId="77777777">
      <w:pPr>
        <w:jc w:val="both"/>
        <w:rPr>
          <w:rFonts w:asciiTheme="minorHAnsi" w:hAnsiTheme="minorHAnsi"/>
          <w:sz w:val="22"/>
          <w:szCs w:val="22"/>
        </w:rPr>
      </w:pPr>
      <w:r w:rsidRPr="00DD1502">
        <w:rPr>
          <w:rFonts w:asciiTheme="minorHAnsi" w:hAnsiTheme="minorHAnsi"/>
          <w:sz w:val="22"/>
          <w:szCs w:val="22"/>
        </w:rPr>
        <w:t>§3.</w:t>
      </w:r>
    </w:p>
    <w:p w:rsidRPr="00DD1502" w:rsidR="00E67078" w:rsidRDefault="00E67078" w14:paraId="0A561240" w14:textId="77777777">
      <w:pPr>
        <w:jc w:val="both"/>
        <w:rPr>
          <w:rFonts w:asciiTheme="minorHAnsi" w:hAnsiTheme="minorHAnsi"/>
          <w:sz w:val="22"/>
          <w:szCs w:val="22"/>
        </w:rPr>
      </w:pPr>
    </w:p>
    <w:p w:rsidRPr="00DD1502" w:rsidR="00E67078" w:rsidRDefault="00E67078" w14:paraId="2306CFA2" w14:textId="77777777">
      <w:pPr>
        <w:jc w:val="both"/>
        <w:rPr>
          <w:rFonts w:asciiTheme="minorHAnsi" w:hAnsiTheme="minorHAnsi"/>
          <w:sz w:val="22"/>
          <w:szCs w:val="22"/>
        </w:rPr>
      </w:pPr>
      <w:r w:rsidRPr="00DD1502">
        <w:rPr>
          <w:rFonts w:asciiTheme="minorHAnsi" w:hAnsiTheme="minorHAnsi"/>
          <w:sz w:val="22"/>
          <w:szCs w:val="22"/>
        </w:rPr>
        <w:t>Like Ordinary Members, they shall pay their contributions to the costs for the current year to the Secretary General before 31 March of that year. Contributions paid late are subject to a 1% increase per month or part of a month by which the deadline is exceeded.</w:t>
      </w:r>
    </w:p>
    <w:p w:rsidRPr="00DD1502" w:rsidR="00E67078" w:rsidRDefault="00E67078" w14:paraId="57583E09" w14:textId="77777777">
      <w:pPr>
        <w:jc w:val="both"/>
        <w:rPr>
          <w:rFonts w:asciiTheme="minorHAnsi" w:hAnsiTheme="minorHAnsi"/>
          <w:sz w:val="22"/>
          <w:szCs w:val="22"/>
        </w:rPr>
      </w:pPr>
    </w:p>
    <w:p w:rsidRPr="00DD1502" w:rsidR="00E67078" w:rsidRDefault="00E67078" w14:paraId="6F50C458" w14:textId="77777777">
      <w:pPr>
        <w:jc w:val="both"/>
        <w:rPr>
          <w:rFonts w:asciiTheme="minorHAnsi" w:hAnsiTheme="minorHAnsi"/>
          <w:sz w:val="22"/>
          <w:szCs w:val="22"/>
        </w:rPr>
      </w:pPr>
    </w:p>
    <w:p w:rsidRPr="00DD1502" w:rsidR="00E67078" w:rsidRDefault="00E67078" w14:paraId="08896573" w14:textId="77777777">
      <w:pPr>
        <w:pStyle w:val="Heading2"/>
        <w:rPr>
          <w:rFonts w:asciiTheme="minorHAnsi" w:hAnsiTheme="minorHAnsi"/>
          <w:sz w:val="22"/>
          <w:szCs w:val="22"/>
        </w:rPr>
      </w:pPr>
      <w:r w:rsidRPr="00DD1502">
        <w:rPr>
          <w:rFonts w:asciiTheme="minorHAnsi" w:hAnsiTheme="minorHAnsi"/>
          <w:sz w:val="22"/>
          <w:szCs w:val="22"/>
        </w:rPr>
        <w:t>Article 14: Expenses distribution key</w:t>
      </w:r>
    </w:p>
    <w:p w:rsidRPr="00DD1502" w:rsidR="00E67078" w:rsidRDefault="00E67078" w14:paraId="1A059B76" w14:textId="77777777">
      <w:pPr>
        <w:jc w:val="both"/>
        <w:rPr>
          <w:rFonts w:asciiTheme="minorHAnsi" w:hAnsiTheme="minorHAnsi"/>
          <w:sz w:val="22"/>
          <w:szCs w:val="22"/>
        </w:rPr>
      </w:pPr>
    </w:p>
    <w:p w:rsidRPr="00DD1502" w:rsidR="00E67078" w:rsidRDefault="00E67078" w14:paraId="6429B78F" w14:textId="77777777">
      <w:pPr>
        <w:jc w:val="both"/>
        <w:rPr>
          <w:rFonts w:asciiTheme="minorHAnsi" w:hAnsiTheme="minorHAnsi"/>
          <w:sz w:val="22"/>
          <w:szCs w:val="22"/>
        </w:rPr>
      </w:pPr>
      <w:r w:rsidRPr="00DD1502">
        <w:rPr>
          <w:rFonts w:asciiTheme="minorHAnsi" w:hAnsiTheme="minorHAnsi"/>
          <w:sz w:val="22"/>
          <w:szCs w:val="22"/>
        </w:rPr>
        <w:t>Expenses are distributed as follows:</w:t>
      </w:r>
    </w:p>
    <w:p w:rsidRPr="00DD1502" w:rsidR="00E67078" w:rsidRDefault="00E67078" w14:paraId="2F73E3E8" w14:textId="77777777">
      <w:pPr>
        <w:jc w:val="both"/>
        <w:rPr>
          <w:rFonts w:asciiTheme="minorHAnsi" w:hAnsiTheme="minorHAnsi"/>
          <w:sz w:val="22"/>
          <w:szCs w:val="22"/>
        </w:rPr>
      </w:pPr>
    </w:p>
    <w:p w:rsidRPr="00DD1502" w:rsidR="00E67078" w:rsidRDefault="00E67078" w14:paraId="0BFB17E5" w14:textId="77777777">
      <w:pPr>
        <w:jc w:val="both"/>
        <w:rPr>
          <w:rFonts w:asciiTheme="minorHAnsi" w:hAnsiTheme="minorHAnsi"/>
          <w:sz w:val="22"/>
          <w:szCs w:val="22"/>
        </w:rPr>
      </w:pPr>
      <w:r w:rsidRPr="00DD1502">
        <w:rPr>
          <w:rFonts w:asciiTheme="minorHAnsi" w:hAnsiTheme="minorHAnsi"/>
          <w:sz w:val="22"/>
          <w:szCs w:val="22"/>
        </w:rPr>
        <w:t>§1.</w:t>
      </w:r>
    </w:p>
    <w:p w:rsidRPr="00DD1502" w:rsidR="00E67078" w:rsidRDefault="00E67078" w14:paraId="3AD07326" w14:textId="77777777">
      <w:pPr>
        <w:jc w:val="both"/>
        <w:rPr>
          <w:rFonts w:asciiTheme="minorHAnsi" w:hAnsiTheme="minorHAnsi"/>
          <w:sz w:val="22"/>
          <w:szCs w:val="22"/>
        </w:rPr>
      </w:pPr>
    </w:p>
    <w:p w:rsidRPr="00DD1502" w:rsidR="00E67078" w:rsidRDefault="00E67078" w14:paraId="69DE532A" w14:textId="77777777">
      <w:pPr>
        <w:jc w:val="both"/>
        <w:rPr>
          <w:rFonts w:asciiTheme="minorHAnsi" w:hAnsiTheme="minorHAnsi"/>
          <w:sz w:val="22"/>
          <w:szCs w:val="22"/>
        </w:rPr>
      </w:pPr>
      <w:r w:rsidRPr="00DD1502">
        <w:rPr>
          <w:rFonts w:asciiTheme="minorHAnsi" w:hAnsiTheme="minorHAnsi"/>
          <w:sz w:val="22"/>
          <w:szCs w:val="22"/>
        </w:rPr>
        <w:t>The expenses incurred by the activities of the Association and secretarial expenses are covered by the annual contributions of the Members and in accordance with the decision taken by the General Assembly.</w:t>
      </w:r>
    </w:p>
    <w:p w:rsidRPr="00DD1502" w:rsidR="00E67078" w:rsidRDefault="00E67078" w14:paraId="112974B6" w14:textId="77777777">
      <w:pPr>
        <w:jc w:val="both"/>
        <w:rPr>
          <w:rFonts w:asciiTheme="minorHAnsi" w:hAnsiTheme="minorHAnsi"/>
          <w:sz w:val="22"/>
          <w:szCs w:val="22"/>
        </w:rPr>
      </w:pPr>
    </w:p>
    <w:p w:rsidRPr="00DD1502" w:rsidR="00E67078" w:rsidRDefault="00E67078" w14:paraId="7E6F26A8" w14:textId="77777777">
      <w:pPr>
        <w:jc w:val="both"/>
        <w:rPr>
          <w:rFonts w:asciiTheme="minorHAnsi" w:hAnsiTheme="minorHAnsi"/>
          <w:sz w:val="22"/>
          <w:szCs w:val="22"/>
        </w:rPr>
      </w:pPr>
      <w:r w:rsidRPr="00DD1502">
        <w:rPr>
          <w:rFonts w:asciiTheme="minorHAnsi" w:hAnsiTheme="minorHAnsi"/>
          <w:sz w:val="22"/>
          <w:szCs w:val="22"/>
        </w:rPr>
        <w:t>§2.</w:t>
      </w:r>
    </w:p>
    <w:p w:rsidRPr="00DD1502" w:rsidR="00E67078" w:rsidRDefault="00E67078" w14:paraId="092AF23F" w14:textId="77777777">
      <w:pPr>
        <w:jc w:val="both"/>
        <w:rPr>
          <w:rFonts w:asciiTheme="minorHAnsi" w:hAnsiTheme="minorHAnsi"/>
          <w:sz w:val="22"/>
          <w:szCs w:val="22"/>
        </w:rPr>
      </w:pPr>
    </w:p>
    <w:p w:rsidRPr="00DD1502" w:rsidR="00E67078" w:rsidRDefault="00E67078" w14:paraId="4F9C0E10" w14:textId="77777777">
      <w:pPr>
        <w:jc w:val="both"/>
        <w:rPr>
          <w:rFonts w:asciiTheme="minorHAnsi" w:hAnsiTheme="minorHAnsi"/>
          <w:sz w:val="22"/>
          <w:szCs w:val="22"/>
        </w:rPr>
      </w:pPr>
      <w:r w:rsidRPr="00DD1502">
        <w:rPr>
          <w:rFonts w:asciiTheme="minorHAnsi" w:hAnsiTheme="minorHAnsi"/>
          <w:sz w:val="22"/>
          <w:szCs w:val="22"/>
        </w:rPr>
        <w:t>The remuneration of the Secretary General and the day-to-day expenses of the secretariat of the Association are payable by the Association.</w:t>
      </w:r>
    </w:p>
    <w:p w:rsidRPr="00DD1502" w:rsidR="00E67078" w:rsidRDefault="00E67078" w14:paraId="30D457FA" w14:textId="77777777">
      <w:pPr>
        <w:jc w:val="both"/>
        <w:rPr>
          <w:rFonts w:asciiTheme="minorHAnsi" w:hAnsiTheme="minorHAnsi"/>
          <w:sz w:val="22"/>
          <w:szCs w:val="22"/>
        </w:rPr>
      </w:pPr>
    </w:p>
    <w:p w:rsidRPr="00DD1502" w:rsidR="00E67078" w:rsidRDefault="00E67078" w14:paraId="5D3FD554" w14:textId="77777777">
      <w:pPr>
        <w:jc w:val="both"/>
        <w:rPr>
          <w:rFonts w:asciiTheme="minorHAnsi" w:hAnsiTheme="minorHAnsi"/>
          <w:sz w:val="22"/>
          <w:szCs w:val="22"/>
        </w:rPr>
      </w:pPr>
      <w:r w:rsidRPr="00DD1502">
        <w:rPr>
          <w:rFonts w:asciiTheme="minorHAnsi" w:hAnsiTheme="minorHAnsi"/>
          <w:sz w:val="22"/>
          <w:szCs w:val="22"/>
        </w:rPr>
        <w:t>§3.</w:t>
      </w:r>
    </w:p>
    <w:p w:rsidRPr="00DD1502" w:rsidR="00E67078" w:rsidRDefault="00E67078" w14:paraId="74E7EA9A" w14:textId="77777777">
      <w:pPr>
        <w:jc w:val="both"/>
        <w:rPr>
          <w:rFonts w:asciiTheme="minorHAnsi" w:hAnsiTheme="minorHAnsi"/>
          <w:sz w:val="22"/>
          <w:szCs w:val="22"/>
        </w:rPr>
      </w:pPr>
    </w:p>
    <w:p w:rsidRPr="00DD1502" w:rsidR="00E67078" w:rsidRDefault="00E67078" w14:paraId="00201627" w14:textId="77777777">
      <w:pPr>
        <w:jc w:val="both"/>
        <w:rPr>
          <w:rFonts w:asciiTheme="minorHAnsi" w:hAnsiTheme="minorHAnsi"/>
          <w:sz w:val="22"/>
          <w:szCs w:val="22"/>
        </w:rPr>
      </w:pPr>
      <w:r w:rsidRPr="00DD1502">
        <w:rPr>
          <w:rFonts w:asciiTheme="minorHAnsi" w:hAnsiTheme="minorHAnsi"/>
          <w:sz w:val="22"/>
          <w:szCs w:val="22"/>
        </w:rPr>
        <w:t>The expenses relating to the activities of the members of the Executive Committee are borne by their national organisations.</w:t>
      </w:r>
    </w:p>
    <w:p w:rsidRPr="00DD1502" w:rsidR="00E67078" w:rsidRDefault="00E67078" w14:paraId="69FE818D" w14:textId="77777777">
      <w:pPr>
        <w:jc w:val="both"/>
        <w:rPr>
          <w:rFonts w:asciiTheme="minorHAnsi" w:hAnsiTheme="minorHAnsi"/>
          <w:sz w:val="22"/>
          <w:szCs w:val="22"/>
        </w:rPr>
      </w:pPr>
    </w:p>
    <w:p w:rsidRPr="00DD1502" w:rsidR="009732C4" w:rsidP="009732C4" w:rsidRDefault="009732C4" w14:paraId="63BCDE94" w14:textId="77777777">
      <w:pPr>
        <w:jc w:val="both"/>
        <w:rPr>
          <w:rFonts w:asciiTheme="minorHAnsi" w:hAnsiTheme="minorHAnsi"/>
          <w:sz w:val="22"/>
          <w:szCs w:val="22"/>
        </w:rPr>
      </w:pPr>
      <w:r w:rsidRPr="00DD1502">
        <w:rPr>
          <w:rFonts w:asciiTheme="minorHAnsi" w:hAnsiTheme="minorHAnsi"/>
          <w:sz w:val="22"/>
          <w:szCs w:val="22"/>
        </w:rPr>
        <w:t xml:space="preserve">§4. </w:t>
      </w:r>
    </w:p>
    <w:p w:rsidRPr="00DD1502" w:rsidR="009732C4" w:rsidP="009732C4" w:rsidRDefault="009732C4" w14:paraId="5FB3D29E" w14:textId="77777777">
      <w:pPr>
        <w:jc w:val="both"/>
        <w:rPr>
          <w:rFonts w:asciiTheme="minorHAnsi" w:hAnsiTheme="minorHAnsi"/>
          <w:sz w:val="22"/>
          <w:szCs w:val="22"/>
        </w:rPr>
      </w:pPr>
    </w:p>
    <w:p w:rsidRPr="00DD1502" w:rsidR="009732C4" w:rsidP="009732C4" w:rsidRDefault="009732C4" w14:paraId="10A3E519" w14:textId="77777777">
      <w:pPr>
        <w:jc w:val="both"/>
        <w:rPr>
          <w:rFonts w:asciiTheme="minorHAnsi" w:hAnsiTheme="minorHAnsi"/>
          <w:sz w:val="22"/>
          <w:szCs w:val="22"/>
        </w:rPr>
      </w:pPr>
      <w:r w:rsidRPr="00DD1502">
        <w:rPr>
          <w:rFonts w:asciiTheme="minorHAnsi" w:hAnsiTheme="minorHAnsi"/>
          <w:sz w:val="22"/>
          <w:szCs w:val="22"/>
        </w:rPr>
        <w:t>The reasonable travel and accommodation expenses of the President incurred in attending meetings on behalf of the Association, other than Association internal meetings, shall be payable by the Association. The Executive Committee may at its discretion determine an annual limit to such payments.</w:t>
      </w:r>
    </w:p>
    <w:p w:rsidRPr="00DD1502" w:rsidR="00E67078" w:rsidRDefault="00E67078" w14:paraId="7A98A08F" w14:textId="77777777">
      <w:pPr>
        <w:jc w:val="both"/>
        <w:rPr>
          <w:rFonts w:asciiTheme="minorHAnsi" w:hAnsiTheme="minorHAnsi"/>
          <w:sz w:val="22"/>
          <w:szCs w:val="22"/>
        </w:rPr>
      </w:pPr>
    </w:p>
    <w:p w:rsidRPr="00DD1502" w:rsidR="006C09D6" w:rsidRDefault="006C09D6" w14:paraId="4C547BCB" w14:textId="77777777">
      <w:pPr>
        <w:jc w:val="both"/>
        <w:rPr>
          <w:rFonts w:asciiTheme="minorHAnsi" w:hAnsiTheme="minorHAnsi"/>
          <w:sz w:val="22"/>
          <w:szCs w:val="22"/>
        </w:rPr>
      </w:pPr>
    </w:p>
    <w:p w:rsidRPr="00DD1502" w:rsidR="00E67078" w:rsidRDefault="00E67078" w14:paraId="601DFFAC" w14:textId="77777777">
      <w:pPr>
        <w:pStyle w:val="Heading2"/>
        <w:rPr>
          <w:rFonts w:asciiTheme="minorHAnsi" w:hAnsiTheme="minorHAnsi"/>
          <w:sz w:val="22"/>
          <w:szCs w:val="22"/>
        </w:rPr>
      </w:pPr>
      <w:r w:rsidRPr="00DD1502">
        <w:rPr>
          <w:rFonts w:asciiTheme="minorHAnsi" w:hAnsiTheme="minorHAnsi"/>
          <w:sz w:val="22"/>
          <w:szCs w:val="22"/>
        </w:rPr>
        <w:t>Article 15: Annual accounts and auditing</w:t>
      </w:r>
    </w:p>
    <w:p w:rsidRPr="00DD1502" w:rsidR="00E67078" w:rsidRDefault="00E67078" w14:paraId="79E65D05" w14:textId="77777777">
      <w:pPr>
        <w:jc w:val="both"/>
        <w:rPr>
          <w:rFonts w:asciiTheme="minorHAnsi" w:hAnsiTheme="minorHAnsi"/>
          <w:sz w:val="22"/>
          <w:szCs w:val="22"/>
        </w:rPr>
      </w:pPr>
    </w:p>
    <w:p w:rsidRPr="00DD1502" w:rsidR="00E67078" w:rsidRDefault="00E67078" w14:paraId="158B8C78" w14:textId="7D010BB2">
      <w:pPr>
        <w:jc w:val="both"/>
        <w:rPr>
          <w:rFonts w:asciiTheme="minorHAnsi" w:hAnsiTheme="minorHAnsi"/>
          <w:sz w:val="22"/>
          <w:szCs w:val="22"/>
        </w:rPr>
      </w:pPr>
      <w:r w:rsidRPr="00DD1502">
        <w:rPr>
          <w:rFonts w:asciiTheme="minorHAnsi" w:hAnsiTheme="minorHAnsi"/>
          <w:sz w:val="22"/>
          <w:szCs w:val="22"/>
        </w:rPr>
        <w:t xml:space="preserve">The financial year commences on January, 1 and ends on </w:t>
      </w:r>
      <w:r w:rsidRPr="00DD1502" w:rsidR="00F36647">
        <w:rPr>
          <w:rFonts w:asciiTheme="minorHAnsi" w:hAnsiTheme="minorHAnsi"/>
          <w:sz w:val="22"/>
          <w:szCs w:val="22"/>
        </w:rPr>
        <w:t>December</w:t>
      </w:r>
      <w:r w:rsidR="00D62483">
        <w:rPr>
          <w:rFonts w:asciiTheme="minorHAnsi" w:hAnsiTheme="minorHAnsi"/>
          <w:sz w:val="22"/>
          <w:szCs w:val="22"/>
        </w:rPr>
        <w:t xml:space="preserve"> </w:t>
      </w:r>
      <w:r w:rsidRPr="00DD1502" w:rsidR="00F36647">
        <w:rPr>
          <w:rFonts w:asciiTheme="minorHAnsi" w:hAnsiTheme="minorHAnsi"/>
          <w:sz w:val="22"/>
          <w:szCs w:val="22"/>
        </w:rPr>
        <w:t>31</w:t>
      </w:r>
      <w:r w:rsidRPr="00DD1502">
        <w:rPr>
          <w:rFonts w:asciiTheme="minorHAnsi" w:hAnsiTheme="minorHAnsi"/>
          <w:sz w:val="22"/>
          <w:szCs w:val="22"/>
        </w:rPr>
        <w:t xml:space="preserve"> of each year.</w:t>
      </w:r>
    </w:p>
    <w:p w:rsidRPr="00FD4E47" w:rsidR="003644A9" w:rsidP="00571DFA" w:rsidRDefault="00E67078" w14:paraId="75CC7491" w14:textId="634E5779">
      <w:pPr>
        <w:jc w:val="both"/>
        <w:rPr>
          <w:rFonts w:asciiTheme="minorHAnsi" w:hAnsiTheme="minorHAnsi"/>
          <w:sz w:val="22"/>
          <w:szCs w:val="22"/>
        </w:rPr>
      </w:pPr>
      <w:bookmarkStart w:name="_Hlk1659206" w:id="49"/>
      <w:r w:rsidRPr="00DD1502">
        <w:rPr>
          <w:rFonts w:asciiTheme="minorHAnsi" w:hAnsiTheme="minorHAnsi"/>
          <w:sz w:val="22"/>
          <w:szCs w:val="22"/>
        </w:rPr>
        <w:t>The Association’s accounts are drawn up by the Executive Committee</w:t>
      </w:r>
      <w:r w:rsidRPr="00DD1502" w:rsidR="00A05182">
        <w:rPr>
          <w:rFonts w:asciiTheme="minorHAnsi" w:hAnsiTheme="minorHAnsi"/>
          <w:sz w:val="22"/>
          <w:szCs w:val="22"/>
        </w:rPr>
        <w:t xml:space="preserve">, under the supervision of the Treasurer, </w:t>
      </w:r>
      <w:r w:rsidRPr="00DD1502">
        <w:rPr>
          <w:rFonts w:asciiTheme="minorHAnsi" w:hAnsiTheme="minorHAnsi"/>
          <w:sz w:val="22"/>
          <w:szCs w:val="22"/>
        </w:rPr>
        <w:t xml:space="preserve">and submitted for approval to the General Assembly </w:t>
      </w:r>
      <w:r w:rsidRPr="00DD1502" w:rsidR="007F3BBD">
        <w:rPr>
          <w:rFonts w:asciiTheme="minorHAnsi" w:hAnsiTheme="minorHAnsi"/>
          <w:sz w:val="22"/>
          <w:szCs w:val="22"/>
        </w:rPr>
        <w:t>by</w:t>
      </w:r>
      <w:r w:rsidRPr="00DD1502">
        <w:rPr>
          <w:rFonts w:asciiTheme="minorHAnsi" w:hAnsiTheme="minorHAnsi"/>
          <w:sz w:val="22"/>
          <w:szCs w:val="22"/>
        </w:rPr>
        <w:t xml:space="preserve"> the end of</w:t>
      </w:r>
      <w:r w:rsidRPr="00DD1502" w:rsidR="00373A6B">
        <w:rPr>
          <w:rFonts w:asciiTheme="minorHAnsi" w:hAnsiTheme="minorHAnsi"/>
          <w:sz w:val="22"/>
          <w:szCs w:val="22"/>
        </w:rPr>
        <w:t xml:space="preserve"> June</w:t>
      </w:r>
      <w:r w:rsidRPr="00DD1502" w:rsidR="005E5336">
        <w:rPr>
          <w:rFonts w:asciiTheme="minorHAnsi" w:hAnsiTheme="minorHAnsi"/>
          <w:sz w:val="22"/>
          <w:szCs w:val="22"/>
        </w:rPr>
        <w:t xml:space="preserve"> </w:t>
      </w:r>
      <w:r w:rsidRPr="00DD1502" w:rsidR="007F3BBD">
        <w:rPr>
          <w:rFonts w:asciiTheme="minorHAnsi" w:hAnsiTheme="minorHAnsi"/>
          <w:sz w:val="22"/>
          <w:szCs w:val="22"/>
        </w:rPr>
        <w:t xml:space="preserve">of the following year </w:t>
      </w:r>
      <w:r w:rsidRPr="00DD1502">
        <w:rPr>
          <w:rFonts w:asciiTheme="minorHAnsi" w:hAnsiTheme="minorHAnsi"/>
          <w:sz w:val="22"/>
          <w:szCs w:val="22"/>
        </w:rPr>
        <w:t xml:space="preserve">at the latest. The accounts </w:t>
      </w:r>
      <w:r w:rsidRPr="00DD1502" w:rsidR="00A6205C">
        <w:rPr>
          <w:rFonts w:asciiTheme="minorHAnsi" w:hAnsiTheme="minorHAnsi"/>
          <w:sz w:val="22"/>
          <w:szCs w:val="22"/>
        </w:rPr>
        <w:t xml:space="preserve">as drawn by the Executive </w:t>
      </w:r>
      <w:proofErr w:type="spellStart"/>
      <w:r w:rsidRPr="00DD1502" w:rsidR="00A6205C">
        <w:rPr>
          <w:rFonts w:asciiTheme="minorHAnsi" w:hAnsiTheme="minorHAnsi"/>
          <w:sz w:val="22"/>
          <w:szCs w:val="22"/>
        </w:rPr>
        <w:t>Committe</w:t>
      </w:r>
      <w:proofErr w:type="spellEnd"/>
      <w:r w:rsidRPr="00DD1502" w:rsidR="00A6205C">
        <w:rPr>
          <w:rFonts w:asciiTheme="minorHAnsi" w:hAnsiTheme="minorHAnsi"/>
          <w:sz w:val="22"/>
          <w:szCs w:val="22"/>
        </w:rPr>
        <w:t xml:space="preserve"> </w:t>
      </w:r>
      <w:r w:rsidRPr="00DD1502">
        <w:rPr>
          <w:rFonts w:asciiTheme="minorHAnsi" w:hAnsiTheme="minorHAnsi"/>
          <w:sz w:val="22"/>
          <w:szCs w:val="22"/>
        </w:rPr>
        <w:t xml:space="preserve">shall be audited by </w:t>
      </w:r>
      <w:r w:rsidRPr="00DD1502" w:rsidR="00F906FD">
        <w:rPr>
          <w:rFonts w:asciiTheme="minorHAnsi" w:hAnsiTheme="minorHAnsi"/>
          <w:sz w:val="22"/>
          <w:szCs w:val="22"/>
        </w:rPr>
        <w:t xml:space="preserve">a </w:t>
      </w:r>
      <w:r w:rsidRPr="00DD1502">
        <w:rPr>
          <w:rFonts w:asciiTheme="minorHAnsi" w:hAnsiTheme="minorHAnsi"/>
          <w:sz w:val="22"/>
          <w:szCs w:val="22"/>
        </w:rPr>
        <w:t>person</w:t>
      </w:r>
      <w:r w:rsidR="00D62483">
        <w:rPr>
          <w:rFonts w:asciiTheme="minorHAnsi" w:hAnsiTheme="minorHAnsi"/>
          <w:sz w:val="22"/>
          <w:szCs w:val="22"/>
        </w:rPr>
        <w:t xml:space="preserve"> </w:t>
      </w:r>
      <w:r w:rsidRPr="00DD1502" w:rsidR="003B0240">
        <w:rPr>
          <w:rFonts w:asciiTheme="minorHAnsi" w:hAnsiTheme="minorHAnsi"/>
          <w:sz w:val="22"/>
          <w:szCs w:val="22"/>
        </w:rPr>
        <w:t>who is</w:t>
      </w:r>
      <w:r w:rsidR="00D62483">
        <w:rPr>
          <w:rFonts w:asciiTheme="minorHAnsi" w:hAnsiTheme="minorHAnsi"/>
          <w:sz w:val="22"/>
          <w:szCs w:val="22"/>
        </w:rPr>
        <w:t xml:space="preserve"> </w:t>
      </w:r>
      <w:r w:rsidRPr="00DD1502">
        <w:rPr>
          <w:rFonts w:asciiTheme="minorHAnsi" w:hAnsiTheme="minorHAnsi"/>
          <w:sz w:val="22"/>
          <w:szCs w:val="22"/>
        </w:rPr>
        <w:t>elected by and from the</w:t>
      </w:r>
      <w:r w:rsidRPr="00DD1502">
        <w:rPr>
          <w:rFonts w:asciiTheme="minorHAnsi" w:hAnsiTheme="minorHAnsi"/>
          <w:b/>
          <w:sz w:val="22"/>
          <w:szCs w:val="22"/>
        </w:rPr>
        <w:t xml:space="preserve"> </w:t>
      </w:r>
      <w:r w:rsidRPr="00DD1502">
        <w:rPr>
          <w:rFonts w:asciiTheme="minorHAnsi" w:hAnsiTheme="minorHAnsi"/>
          <w:sz w:val="22"/>
          <w:szCs w:val="22"/>
        </w:rPr>
        <w:t>Ordinary</w:t>
      </w:r>
      <w:r w:rsidRPr="00DD1502">
        <w:rPr>
          <w:rFonts w:asciiTheme="minorHAnsi" w:hAnsiTheme="minorHAnsi"/>
          <w:b/>
          <w:sz w:val="22"/>
          <w:szCs w:val="22"/>
        </w:rPr>
        <w:t xml:space="preserve"> </w:t>
      </w:r>
      <w:r w:rsidRPr="00DD1502">
        <w:rPr>
          <w:rFonts w:asciiTheme="minorHAnsi" w:hAnsiTheme="minorHAnsi"/>
          <w:sz w:val="22"/>
          <w:szCs w:val="22"/>
        </w:rPr>
        <w:t xml:space="preserve">Members of the Association for a period not exceeding four years which is renewable. The accounts are drawn up in </w:t>
      </w:r>
      <w:r w:rsidRPr="0095485C">
        <w:rPr>
          <w:rFonts w:asciiTheme="minorHAnsi" w:hAnsiTheme="minorHAnsi"/>
          <w:sz w:val="22"/>
          <w:szCs w:val="22"/>
        </w:rPr>
        <w:t xml:space="preserve">accordance with the rules </w:t>
      </w:r>
      <w:r w:rsidRPr="00FD4E47">
        <w:rPr>
          <w:rFonts w:asciiTheme="minorHAnsi" w:hAnsiTheme="minorHAnsi"/>
          <w:sz w:val="22"/>
          <w:szCs w:val="22"/>
        </w:rPr>
        <w:t xml:space="preserve">as set out in the Belgian </w:t>
      </w:r>
      <w:r w:rsidRPr="00FD4E47" w:rsidR="004478D1">
        <w:rPr>
          <w:rFonts w:asciiTheme="minorHAnsi" w:hAnsiTheme="minorHAnsi"/>
          <w:sz w:val="22"/>
          <w:szCs w:val="22"/>
        </w:rPr>
        <w:t xml:space="preserve">regulations </w:t>
      </w:r>
      <w:r w:rsidRPr="00FD4E47" w:rsidR="001C29F8">
        <w:rPr>
          <w:rFonts w:asciiTheme="minorHAnsi" w:hAnsiTheme="minorHAnsi"/>
          <w:sz w:val="22"/>
          <w:szCs w:val="22"/>
        </w:rPr>
        <w:t>and shall be signed jointly by the President and the Treasurer.</w:t>
      </w:r>
    </w:p>
    <w:p w:rsidRPr="00DD1502" w:rsidR="00041266" w:rsidP="4715C301" w:rsidRDefault="00A05182" w14:paraId="2598909E" w14:noSpellErr="1" w14:textId="0A5E1C98">
      <w:pPr>
        <w:pStyle w:val="Normal"/>
        <w:jc w:val="both"/>
        <w:rPr>
          <w:rFonts w:ascii="Calibri" w:hAnsi="Calibri" w:asciiTheme="minorAscii" w:hAnsiTheme="minorAscii"/>
          <w:sz w:val="24"/>
          <w:szCs w:val="24"/>
        </w:rPr>
      </w:pPr>
    </w:p>
    <w:p w:rsidRPr="00DD1502" w:rsidR="00E67078" w:rsidRDefault="00E67078" w14:paraId="16D2EF3F" w14:textId="4F7EB54B">
      <w:pPr>
        <w:jc w:val="both"/>
        <w:rPr>
          <w:rFonts w:asciiTheme="minorHAnsi" w:hAnsiTheme="minorHAnsi"/>
          <w:sz w:val="22"/>
          <w:szCs w:val="22"/>
        </w:rPr>
      </w:pPr>
    </w:p>
    <w:p w:rsidRPr="00DD1502" w:rsidR="00F906FD" w:rsidP="00F906FD" w:rsidRDefault="00F906FD" w14:paraId="5822298B" w14:textId="092660D9">
      <w:pPr>
        <w:jc w:val="both"/>
        <w:rPr>
          <w:rFonts w:asciiTheme="minorHAnsi" w:hAnsiTheme="minorHAnsi"/>
          <w:sz w:val="22"/>
          <w:szCs w:val="22"/>
        </w:rPr>
      </w:pPr>
      <w:r w:rsidRPr="00DD1502">
        <w:rPr>
          <w:rFonts w:asciiTheme="minorHAnsi" w:hAnsiTheme="minorHAnsi"/>
          <w:sz w:val="22"/>
          <w:szCs w:val="22"/>
        </w:rPr>
        <w:t xml:space="preserve">However, should the Association no longer considered a “small association” within the meaning of Article 1:28 of the </w:t>
      </w:r>
      <w:r w:rsidRPr="00DD1502" w:rsidR="00B93BCF">
        <w:rPr>
          <w:rFonts w:asciiTheme="minorHAnsi" w:hAnsiTheme="minorHAnsi"/>
          <w:sz w:val="22"/>
          <w:szCs w:val="22"/>
        </w:rPr>
        <w:t xml:space="preserve">Companies </w:t>
      </w:r>
      <w:r w:rsidRPr="00DD1502">
        <w:rPr>
          <w:rFonts w:asciiTheme="minorHAnsi" w:hAnsiTheme="minorHAnsi"/>
          <w:sz w:val="22"/>
          <w:szCs w:val="22"/>
        </w:rPr>
        <w:t xml:space="preserve">and </w:t>
      </w:r>
      <w:r w:rsidRPr="00DD1502" w:rsidR="00B93BCF">
        <w:rPr>
          <w:rFonts w:asciiTheme="minorHAnsi" w:hAnsiTheme="minorHAnsi"/>
          <w:sz w:val="22"/>
          <w:szCs w:val="22"/>
        </w:rPr>
        <w:t xml:space="preserve">Associations </w:t>
      </w:r>
      <w:r w:rsidRPr="00DD1502">
        <w:rPr>
          <w:rFonts w:asciiTheme="minorHAnsi" w:hAnsiTheme="minorHAnsi"/>
          <w:sz w:val="22"/>
          <w:szCs w:val="22"/>
        </w:rPr>
        <w:t>Code, the General Assembly shall, in accordance with Article 3:47</w:t>
      </w:r>
      <w:r w:rsidR="00B93BCF">
        <w:rPr>
          <w:rFonts w:asciiTheme="minorHAnsi" w:hAnsiTheme="minorHAnsi"/>
          <w:sz w:val="22"/>
          <w:szCs w:val="22"/>
        </w:rPr>
        <w:t xml:space="preserve">, </w:t>
      </w:r>
      <w:r w:rsidRPr="00DD1502">
        <w:rPr>
          <w:rFonts w:asciiTheme="minorHAnsi" w:hAnsiTheme="minorHAnsi"/>
          <w:sz w:val="22"/>
          <w:szCs w:val="22"/>
        </w:rPr>
        <w:t xml:space="preserve">§6 of the Code, appoint a statutory auditor for three years among the members of the Institute of Registered Auditors. In this case, the control of the financial position of the Association, the annual accounts and the regularity with regard to the </w:t>
      </w:r>
      <w:r w:rsidR="00440C23">
        <w:rPr>
          <w:rFonts w:asciiTheme="minorHAnsi" w:hAnsiTheme="minorHAnsi"/>
          <w:sz w:val="22"/>
          <w:szCs w:val="22"/>
        </w:rPr>
        <w:t>C</w:t>
      </w:r>
      <w:r w:rsidRPr="00DD1502">
        <w:rPr>
          <w:rFonts w:asciiTheme="minorHAnsi" w:hAnsiTheme="minorHAnsi"/>
          <w:sz w:val="22"/>
          <w:szCs w:val="22"/>
        </w:rPr>
        <w:t xml:space="preserve">ompanies and </w:t>
      </w:r>
      <w:r w:rsidR="00440C23">
        <w:rPr>
          <w:rFonts w:asciiTheme="minorHAnsi" w:hAnsiTheme="minorHAnsi"/>
          <w:sz w:val="22"/>
          <w:szCs w:val="22"/>
        </w:rPr>
        <w:t>A</w:t>
      </w:r>
      <w:r w:rsidRPr="00DD1502">
        <w:rPr>
          <w:rFonts w:asciiTheme="minorHAnsi" w:hAnsiTheme="minorHAnsi"/>
          <w:sz w:val="22"/>
          <w:szCs w:val="22"/>
        </w:rPr>
        <w:t>ssociations Code shall be entrusted to the statutory auditor.</w:t>
      </w:r>
    </w:p>
    <w:p w:rsidRPr="00DD1502" w:rsidR="00F906FD" w:rsidP="001D5F6C" w:rsidRDefault="00F906FD" w14:paraId="31A09822" w14:textId="77777777">
      <w:pPr>
        <w:jc w:val="both"/>
        <w:rPr>
          <w:rFonts w:asciiTheme="minorHAnsi" w:hAnsiTheme="minorHAnsi"/>
          <w:sz w:val="22"/>
          <w:szCs w:val="22"/>
        </w:rPr>
      </w:pPr>
    </w:p>
    <w:p w:rsidRPr="00DD1502" w:rsidR="00F906FD" w:rsidP="00A92FAA" w:rsidRDefault="00F906FD" w14:paraId="79778C4E" w14:textId="77777777">
      <w:pPr>
        <w:jc w:val="both"/>
        <w:rPr>
          <w:rFonts w:asciiTheme="minorHAnsi" w:hAnsiTheme="minorHAnsi"/>
          <w:sz w:val="22"/>
          <w:szCs w:val="22"/>
        </w:rPr>
      </w:pPr>
    </w:p>
    <w:p w:rsidRPr="00DD1502" w:rsidR="00A92FAA" w:rsidP="00A92FAA" w:rsidRDefault="00A92FAA" w14:paraId="67B69A2E" w14:textId="205E0C8C">
      <w:pPr>
        <w:jc w:val="both"/>
        <w:rPr>
          <w:rFonts w:asciiTheme="minorHAnsi" w:hAnsiTheme="minorHAnsi"/>
          <w:sz w:val="22"/>
          <w:szCs w:val="22"/>
        </w:rPr>
      </w:pPr>
      <w:r w:rsidRPr="00DD1502">
        <w:rPr>
          <w:rFonts w:asciiTheme="minorHAnsi" w:hAnsiTheme="minorHAnsi"/>
          <w:sz w:val="22"/>
          <w:szCs w:val="22"/>
        </w:rPr>
        <w:t>Within 30 days of the approval of the accounts by the General Assembly, the Executive Committee shall submit the following documents to the National Bank of Belgium : (i) the annual accounts</w:t>
      </w:r>
      <w:r w:rsidRPr="00DD1502" w:rsidR="00F906FD">
        <w:rPr>
          <w:rFonts w:asciiTheme="minorHAnsi" w:hAnsiTheme="minorHAnsi"/>
          <w:sz w:val="22"/>
          <w:szCs w:val="22"/>
        </w:rPr>
        <w:t xml:space="preserve"> and</w:t>
      </w:r>
      <w:r w:rsidRPr="00DD1502">
        <w:rPr>
          <w:rFonts w:asciiTheme="minorHAnsi" w:hAnsiTheme="minorHAnsi"/>
          <w:sz w:val="22"/>
          <w:szCs w:val="22"/>
        </w:rPr>
        <w:t xml:space="preserve"> (ii) the full names of the members of the Executive Committee</w:t>
      </w:r>
      <w:r w:rsidRPr="00DD1502" w:rsidR="00F906FD">
        <w:rPr>
          <w:rFonts w:asciiTheme="minorHAnsi" w:hAnsiTheme="minorHAnsi"/>
          <w:sz w:val="22"/>
          <w:szCs w:val="22"/>
        </w:rPr>
        <w:t>.</w:t>
      </w:r>
    </w:p>
    <w:p w:rsidRPr="00DD1502" w:rsidR="00A92FAA" w:rsidP="00A92FAA" w:rsidRDefault="00A92FAA" w14:paraId="6345B63E" w14:textId="77777777">
      <w:pPr>
        <w:jc w:val="both"/>
        <w:rPr>
          <w:rFonts w:asciiTheme="minorHAnsi" w:hAnsiTheme="minorHAnsi"/>
          <w:sz w:val="22"/>
          <w:szCs w:val="22"/>
        </w:rPr>
      </w:pPr>
    </w:p>
    <w:p w:rsidRPr="00DD1502" w:rsidR="00E67078" w:rsidP="00041266" w:rsidRDefault="00532F5D" w14:paraId="760EA3EA" w14:textId="1F91AE23">
      <w:pPr>
        <w:pStyle w:val="Heading2"/>
        <w:rPr>
          <w:rFonts w:asciiTheme="minorHAnsi" w:hAnsiTheme="minorHAnsi"/>
          <w:sz w:val="22"/>
          <w:szCs w:val="22"/>
        </w:rPr>
      </w:pPr>
      <w:r w:rsidRPr="00DD1502">
        <w:rPr>
          <w:rFonts w:asciiTheme="minorHAnsi" w:hAnsiTheme="minorHAnsi"/>
          <w:sz w:val="22"/>
          <w:szCs w:val="22"/>
        </w:rPr>
        <w:br w:type="page"/>
      </w:r>
      <w:bookmarkEnd w:id="49"/>
      <w:r w:rsidRPr="00DD1502" w:rsidR="00E67078">
        <w:rPr>
          <w:rFonts w:asciiTheme="minorHAnsi" w:hAnsiTheme="minorHAnsi"/>
          <w:sz w:val="22"/>
          <w:szCs w:val="22"/>
        </w:rPr>
        <w:t>Article 16. Surplus and deficit</w:t>
      </w:r>
    </w:p>
    <w:p w:rsidRPr="00DD1502" w:rsidR="00E67078" w:rsidRDefault="00E67078" w14:paraId="2AB331F5" w14:textId="77777777">
      <w:pPr>
        <w:jc w:val="both"/>
        <w:rPr>
          <w:rFonts w:asciiTheme="minorHAnsi" w:hAnsiTheme="minorHAnsi"/>
          <w:sz w:val="22"/>
          <w:szCs w:val="22"/>
        </w:rPr>
      </w:pPr>
    </w:p>
    <w:p w:rsidRPr="00DD1502" w:rsidR="00E67078" w:rsidRDefault="00E67078" w14:paraId="379057D9" w14:textId="510E5FD4">
      <w:pPr>
        <w:jc w:val="both"/>
        <w:rPr>
          <w:rFonts w:asciiTheme="minorHAnsi" w:hAnsiTheme="minorHAnsi"/>
          <w:sz w:val="22"/>
          <w:szCs w:val="22"/>
          <w:lang w:val="en-US"/>
        </w:rPr>
      </w:pPr>
      <w:r w:rsidRPr="00DD1502">
        <w:rPr>
          <w:rFonts w:asciiTheme="minorHAnsi" w:hAnsiTheme="minorHAnsi"/>
          <w:sz w:val="22"/>
          <w:szCs w:val="22"/>
          <w:lang w:val="en-US"/>
        </w:rPr>
        <w:t>If the accounts show a surplus of income over expenditure, the General Assembly decides to allocate these funds in accordance with the Belgian</w:t>
      </w:r>
      <w:r w:rsidRPr="00DD1502" w:rsidR="004C640C">
        <w:rPr>
          <w:rFonts w:asciiTheme="minorHAnsi" w:hAnsiTheme="minorHAnsi"/>
          <w:sz w:val="22"/>
          <w:szCs w:val="22"/>
          <w:lang w:val="en-US"/>
        </w:rPr>
        <w:t xml:space="preserve"> Code of companies and associations</w:t>
      </w:r>
      <w:r w:rsidRPr="00DD1502">
        <w:rPr>
          <w:rFonts w:asciiTheme="minorHAnsi" w:hAnsiTheme="minorHAnsi"/>
          <w:sz w:val="22"/>
          <w:szCs w:val="22"/>
          <w:lang w:val="en-US"/>
        </w:rPr>
        <w:t xml:space="preserve"> and these </w:t>
      </w:r>
      <w:r w:rsidRPr="00DD1502" w:rsidR="001F1DCA">
        <w:rPr>
          <w:rFonts w:asciiTheme="minorHAnsi" w:hAnsiTheme="minorHAnsi"/>
          <w:sz w:val="22"/>
          <w:szCs w:val="22"/>
          <w:lang w:val="en-US"/>
        </w:rPr>
        <w:t>Articles of Association</w:t>
      </w:r>
      <w:r w:rsidRPr="00DD1502">
        <w:rPr>
          <w:rFonts w:asciiTheme="minorHAnsi" w:hAnsiTheme="minorHAnsi"/>
          <w:sz w:val="22"/>
          <w:szCs w:val="22"/>
          <w:lang w:val="en-US"/>
        </w:rPr>
        <w:t>.</w:t>
      </w:r>
    </w:p>
    <w:p w:rsidRPr="00DD1502" w:rsidR="00E67078" w:rsidRDefault="00E67078" w14:paraId="3787037D" w14:textId="77777777">
      <w:pPr>
        <w:jc w:val="both"/>
        <w:rPr>
          <w:rFonts w:asciiTheme="minorHAnsi" w:hAnsiTheme="minorHAnsi"/>
          <w:sz w:val="22"/>
          <w:szCs w:val="22"/>
        </w:rPr>
      </w:pPr>
      <w:r w:rsidRPr="00DD1502">
        <w:rPr>
          <w:rFonts w:asciiTheme="minorHAnsi" w:hAnsiTheme="minorHAnsi"/>
          <w:sz w:val="22"/>
          <w:szCs w:val="22"/>
        </w:rPr>
        <w:t>Any deficit that cannot be met from the reserves of the Association is borne by the Members of the Association, by a decision of the General Assembly, on a pro rata basis and up to a maximum of their annual contributions.</w:t>
      </w:r>
    </w:p>
    <w:p w:rsidRPr="00DD1502" w:rsidR="00E67078" w:rsidRDefault="00E67078" w14:paraId="519D9C37" w14:textId="77777777">
      <w:pPr>
        <w:jc w:val="both"/>
        <w:rPr>
          <w:rFonts w:asciiTheme="minorHAnsi" w:hAnsiTheme="minorHAnsi"/>
          <w:sz w:val="22"/>
          <w:szCs w:val="22"/>
        </w:rPr>
      </w:pPr>
    </w:p>
    <w:p w:rsidRPr="00DD1502" w:rsidR="006C09D6" w:rsidRDefault="006C09D6" w14:paraId="267EC099" w14:textId="77777777">
      <w:pPr>
        <w:jc w:val="both"/>
        <w:rPr>
          <w:rFonts w:asciiTheme="minorHAnsi" w:hAnsiTheme="minorHAnsi"/>
          <w:sz w:val="22"/>
          <w:szCs w:val="22"/>
        </w:rPr>
      </w:pPr>
    </w:p>
    <w:p w:rsidRPr="00DD1502" w:rsidR="00E67078" w:rsidRDefault="00E67078" w14:paraId="67AF8685" w14:textId="77777777">
      <w:pPr>
        <w:pStyle w:val="Heading2"/>
        <w:rPr>
          <w:rFonts w:asciiTheme="minorHAnsi" w:hAnsiTheme="minorHAnsi"/>
          <w:sz w:val="22"/>
          <w:szCs w:val="22"/>
        </w:rPr>
      </w:pPr>
      <w:r w:rsidRPr="00DD1502">
        <w:rPr>
          <w:rFonts w:asciiTheme="minorHAnsi" w:hAnsiTheme="minorHAnsi"/>
          <w:sz w:val="22"/>
          <w:szCs w:val="22"/>
        </w:rPr>
        <w:t>Article 17: Assets and liabilities of the Association</w:t>
      </w:r>
    </w:p>
    <w:p w:rsidRPr="00DD1502" w:rsidR="00E67078" w:rsidRDefault="00E67078" w14:paraId="53C88D75" w14:textId="77777777">
      <w:pPr>
        <w:jc w:val="both"/>
        <w:rPr>
          <w:rFonts w:asciiTheme="minorHAnsi" w:hAnsiTheme="minorHAnsi"/>
          <w:sz w:val="22"/>
          <w:szCs w:val="22"/>
        </w:rPr>
      </w:pPr>
    </w:p>
    <w:p w:rsidRPr="00DD1502" w:rsidR="00E67078" w:rsidRDefault="00E67078" w14:paraId="4FE7A5FB" w14:textId="77777777">
      <w:pPr>
        <w:jc w:val="both"/>
        <w:rPr>
          <w:rFonts w:asciiTheme="minorHAnsi" w:hAnsiTheme="minorHAnsi"/>
          <w:sz w:val="22"/>
          <w:szCs w:val="22"/>
        </w:rPr>
      </w:pPr>
      <w:r w:rsidRPr="00DD1502">
        <w:rPr>
          <w:rFonts w:asciiTheme="minorHAnsi" w:hAnsiTheme="minorHAnsi"/>
          <w:sz w:val="22"/>
          <w:szCs w:val="22"/>
        </w:rPr>
        <w:t>§1. Interests of Members in the assets of the Association</w:t>
      </w:r>
    </w:p>
    <w:p w:rsidRPr="00DD1502" w:rsidR="00E67078" w:rsidRDefault="00E67078" w14:paraId="04D77E48" w14:textId="77777777">
      <w:pPr>
        <w:jc w:val="both"/>
        <w:rPr>
          <w:rFonts w:asciiTheme="minorHAnsi" w:hAnsiTheme="minorHAnsi"/>
          <w:sz w:val="22"/>
          <w:szCs w:val="22"/>
        </w:rPr>
      </w:pPr>
    </w:p>
    <w:p w:rsidRPr="00DD1502" w:rsidR="00E67078" w:rsidRDefault="00E67078" w14:paraId="5A143971" w14:textId="77777777">
      <w:pPr>
        <w:jc w:val="both"/>
        <w:rPr>
          <w:rFonts w:asciiTheme="minorHAnsi" w:hAnsiTheme="minorHAnsi"/>
          <w:sz w:val="22"/>
          <w:szCs w:val="22"/>
        </w:rPr>
      </w:pPr>
      <w:r w:rsidRPr="00DD1502">
        <w:rPr>
          <w:rFonts w:asciiTheme="minorHAnsi" w:hAnsiTheme="minorHAnsi"/>
          <w:sz w:val="22"/>
          <w:szCs w:val="22"/>
        </w:rPr>
        <w:t>Any rights and claims of a Member to the funds, capital and assets of the Association will cease to exist to the benefit of the Association in the event that membership expires for whatever reason, except in case of dissolution of the Association.</w:t>
      </w:r>
    </w:p>
    <w:p w:rsidRPr="00DD1502" w:rsidR="00E67078" w:rsidRDefault="00E67078" w14:paraId="54EC811C" w14:textId="77777777">
      <w:pPr>
        <w:jc w:val="both"/>
        <w:rPr>
          <w:rFonts w:asciiTheme="minorHAnsi" w:hAnsiTheme="minorHAnsi"/>
          <w:sz w:val="22"/>
          <w:szCs w:val="22"/>
        </w:rPr>
      </w:pPr>
    </w:p>
    <w:p w:rsidRPr="00DD1502" w:rsidR="00E67078" w:rsidRDefault="00E67078" w14:paraId="1021FFF1" w14:textId="77777777">
      <w:pPr>
        <w:jc w:val="both"/>
        <w:rPr>
          <w:rFonts w:asciiTheme="minorHAnsi" w:hAnsiTheme="minorHAnsi"/>
          <w:sz w:val="22"/>
          <w:szCs w:val="22"/>
        </w:rPr>
      </w:pPr>
      <w:r w:rsidRPr="00DD1502">
        <w:rPr>
          <w:rFonts w:asciiTheme="minorHAnsi" w:hAnsiTheme="minorHAnsi"/>
          <w:sz w:val="22"/>
          <w:szCs w:val="22"/>
        </w:rPr>
        <w:t>If membership has expired, the Member in question cannot take advantage of any rights to the assets of the Association vis-à-vis the Association or its Members.</w:t>
      </w:r>
    </w:p>
    <w:p w:rsidRPr="00DD1502" w:rsidR="00E67078" w:rsidRDefault="00E67078" w14:paraId="03648231" w14:textId="77777777">
      <w:pPr>
        <w:jc w:val="both"/>
        <w:rPr>
          <w:rFonts w:asciiTheme="minorHAnsi" w:hAnsiTheme="minorHAnsi"/>
          <w:sz w:val="22"/>
          <w:szCs w:val="22"/>
        </w:rPr>
      </w:pPr>
    </w:p>
    <w:p w:rsidRPr="00DD1502" w:rsidR="00E67078" w:rsidRDefault="00E67078" w14:paraId="41E349C6" w14:textId="77777777">
      <w:pPr>
        <w:jc w:val="both"/>
        <w:rPr>
          <w:rFonts w:asciiTheme="minorHAnsi" w:hAnsiTheme="minorHAnsi"/>
          <w:sz w:val="22"/>
          <w:szCs w:val="22"/>
          <w:lang w:val="en-US"/>
        </w:rPr>
      </w:pPr>
      <w:r w:rsidRPr="00DD1502">
        <w:rPr>
          <w:rFonts w:asciiTheme="minorHAnsi" w:hAnsiTheme="minorHAnsi"/>
          <w:sz w:val="22"/>
          <w:szCs w:val="22"/>
          <w:lang w:val="en-US"/>
        </w:rPr>
        <w:t>§2. Availability of the assets of the Association in the event of dissolution</w:t>
      </w:r>
    </w:p>
    <w:p w:rsidRPr="00DD1502" w:rsidR="00E67078" w:rsidRDefault="00E67078" w14:paraId="4791FEB5" w14:textId="77777777">
      <w:pPr>
        <w:jc w:val="both"/>
        <w:rPr>
          <w:rFonts w:asciiTheme="minorHAnsi" w:hAnsiTheme="minorHAnsi"/>
          <w:sz w:val="22"/>
          <w:szCs w:val="22"/>
          <w:lang w:val="en-US"/>
        </w:rPr>
      </w:pPr>
    </w:p>
    <w:p w:rsidRPr="00DD1502" w:rsidR="00E67078" w:rsidRDefault="00E67078" w14:paraId="46E52E0F" w14:textId="3DA404D0">
      <w:pPr>
        <w:jc w:val="both"/>
        <w:rPr>
          <w:rFonts w:asciiTheme="minorHAnsi" w:hAnsiTheme="minorHAnsi"/>
          <w:sz w:val="22"/>
          <w:szCs w:val="22"/>
          <w:lang w:val="en-US"/>
        </w:rPr>
      </w:pPr>
      <w:r w:rsidRPr="00DD1502">
        <w:rPr>
          <w:rFonts w:asciiTheme="minorHAnsi" w:hAnsiTheme="minorHAnsi"/>
          <w:sz w:val="22"/>
          <w:szCs w:val="22"/>
          <w:lang w:val="en-US"/>
        </w:rPr>
        <w:t>In the event the Association is dissolved and after payment of all debts and obligations, the funds, investments and all other assets of the Association will be transferred to one or more non-profit-making associations pursuing objectives similar to those of the Association, or by default to an unconnected party to be determined by the General Assembly who will decide on the conclusion of the liquidation.</w:t>
      </w:r>
    </w:p>
    <w:p w:rsidRPr="00DD1502" w:rsidR="00E67078" w:rsidRDefault="00E67078" w14:paraId="6124DA27" w14:textId="77777777">
      <w:pPr>
        <w:pStyle w:val="Footer"/>
        <w:tabs>
          <w:tab w:val="clear" w:pos="4153"/>
          <w:tab w:val="clear" w:pos="8306"/>
        </w:tabs>
        <w:jc w:val="both"/>
        <w:rPr>
          <w:rFonts w:asciiTheme="minorHAnsi" w:hAnsiTheme="minorHAnsi"/>
          <w:sz w:val="22"/>
          <w:szCs w:val="22"/>
          <w:lang w:val="en-US"/>
        </w:rPr>
      </w:pPr>
    </w:p>
    <w:p w:rsidRPr="00DD1502" w:rsidR="006C09D6" w:rsidRDefault="006C09D6" w14:paraId="5DD1E8CD" w14:textId="77777777">
      <w:pPr>
        <w:pStyle w:val="Footer"/>
        <w:tabs>
          <w:tab w:val="clear" w:pos="4153"/>
          <w:tab w:val="clear" w:pos="8306"/>
        </w:tabs>
        <w:jc w:val="both"/>
        <w:rPr>
          <w:rFonts w:asciiTheme="minorHAnsi" w:hAnsiTheme="minorHAnsi"/>
          <w:sz w:val="22"/>
          <w:szCs w:val="22"/>
          <w:lang w:val="en-US"/>
        </w:rPr>
      </w:pPr>
    </w:p>
    <w:p w:rsidR="00264698" w:rsidP="4715C301" w:rsidRDefault="00E67078" w14:paraId="15C6A279" w14:textId="099D8FE1">
      <w:pPr>
        <w:pStyle w:val="Heading2"/>
        <w:rPr>
          <w:rFonts w:ascii="Calibri" w:hAnsi="Calibri" w:asciiTheme="minorAscii" w:hAnsiTheme="minorAscii"/>
          <w:sz w:val="22"/>
          <w:szCs w:val="22"/>
        </w:rPr>
      </w:pPr>
      <w:r w:rsidRPr="4715C301" w:rsidR="00E67078">
        <w:rPr>
          <w:rFonts w:ascii="Calibri" w:hAnsi="Calibri" w:asciiTheme="minorAscii" w:hAnsiTheme="minorAscii"/>
          <w:sz w:val="22"/>
          <w:szCs w:val="22"/>
        </w:rPr>
        <w:t xml:space="preserve">Article 18: Modification of the </w:t>
      </w:r>
      <w:r w:rsidRPr="4715C301" w:rsidR="001F1DCA">
        <w:rPr>
          <w:rFonts w:ascii="Calibri" w:hAnsi="Calibri" w:asciiTheme="minorAscii" w:hAnsiTheme="minorAscii"/>
          <w:sz w:val="22"/>
          <w:szCs w:val="22"/>
        </w:rPr>
        <w:t>Articles of Association</w:t>
      </w:r>
      <w:r w:rsidRPr="4715C301" w:rsidR="00E67078">
        <w:rPr>
          <w:rFonts w:ascii="Calibri" w:hAnsi="Calibri" w:asciiTheme="minorAscii" w:hAnsiTheme="minorAscii"/>
          <w:sz w:val="22"/>
          <w:szCs w:val="22"/>
        </w:rPr>
        <w:t xml:space="preserve"> and </w:t>
      </w:r>
      <w:r w:rsidRPr="4715C301" w:rsidR="00264698">
        <w:rPr>
          <w:rFonts w:ascii="Calibri" w:hAnsi="Calibri" w:asciiTheme="minorAscii" w:hAnsiTheme="minorAscii"/>
          <w:sz w:val="22"/>
          <w:szCs w:val="22"/>
        </w:rPr>
        <w:t>I</w:t>
      </w:r>
      <w:r w:rsidRPr="4715C301" w:rsidR="00E67078">
        <w:rPr>
          <w:rFonts w:ascii="Calibri" w:hAnsi="Calibri" w:asciiTheme="minorAscii" w:hAnsiTheme="minorAscii"/>
          <w:sz w:val="22"/>
          <w:szCs w:val="22"/>
        </w:rPr>
        <w:t xml:space="preserve">nternal </w:t>
      </w:r>
    </w:p>
    <w:p w:rsidRPr="00DD1502" w:rsidR="00E67078" w:rsidP="4715C301" w:rsidRDefault="00264698" w14:paraId="58DCEA1F" w14:textId="14DCB872">
      <w:pPr>
        <w:pStyle w:val="Heading2"/>
        <w:rPr>
          <w:rFonts w:ascii="Calibri" w:hAnsi="Calibri" w:asciiTheme="minorAscii" w:hAnsiTheme="minorAscii"/>
          <w:sz w:val="22"/>
          <w:szCs w:val="22"/>
        </w:rPr>
      </w:pPr>
      <w:r w:rsidRPr="4715C301" w:rsidR="00264698">
        <w:rPr>
          <w:rFonts w:ascii="Calibri" w:hAnsi="Calibri" w:asciiTheme="minorAscii" w:hAnsiTheme="minorAscii"/>
          <w:sz w:val="22"/>
          <w:szCs w:val="22"/>
        </w:rPr>
        <w:t>R</w:t>
      </w:r>
      <w:r w:rsidRPr="4715C301" w:rsidR="00E67078">
        <w:rPr>
          <w:rFonts w:ascii="Calibri" w:hAnsi="Calibri" w:asciiTheme="minorAscii" w:hAnsiTheme="minorAscii"/>
          <w:sz w:val="22"/>
          <w:szCs w:val="22"/>
        </w:rPr>
        <w:t>ules</w:t>
      </w:r>
    </w:p>
    <w:p w:rsidRPr="00DD1502" w:rsidR="00E67078" w:rsidRDefault="00E67078" w14:paraId="2E0E8573" w14:textId="77777777">
      <w:pPr>
        <w:pStyle w:val="Footer"/>
        <w:tabs>
          <w:tab w:val="clear" w:pos="4153"/>
          <w:tab w:val="clear" w:pos="8306"/>
        </w:tabs>
        <w:jc w:val="both"/>
        <w:rPr>
          <w:rFonts w:asciiTheme="minorHAnsi" w:hAnsiTheme="minorHAnsi"/>
          <w:sz w:val="22"/>
          <w:szCs w:val="22"/>
        </w:rPr>
      </w:pPr>
    </w:p>
    <w:p w:rsidRPr="00DD1502" w:rsidR="00E67078" w:rsidRDefault="00E67078" w14:paraId="7E224C9D" w14:textId="77777777">
      <w:pPr>
        <w:jc w:val="both"/>
        <w:rPr>
          <w:rFonts w:asciiTheme="minorHAnsi" w:hAnsiTheme="minorHAnsi"/>
          <w:sz w:val="22"/>
          <w:szCs w:val="22"/>
        </w:rPr>
      </w:pPr>
      <w:r w:rsidRPr="00DD1502">
        <w:rPr>
          <w:rFonts w:asciiTheme="minorHAnsi" w:hAnsiTheme="minorHAnsi"/>
          <w:sz w:val="22"/>
          <w:szCs w:val="22"/>
        </w:rPr>
        <w:t>§1.</w:t>
      </w:r>
    </w:p>
    <w:p w:rsidRPr="00DD1502" w:rsidR="00E67078" w:rsidRDefault="00E67078" w14:paraId="04E219F3" w14:textId="77777777">
      <w:pPr>
        <w:jc w:val="both"/>
        <w:rPr>
          <w:rFonts w:asciiTheme="minorHAnsi" w:hAnsiTheme="minorHAnsi"/>
          <w:sz w:val="22"/>
          <w:szCs w:val="22"/>
        </w:rPr>
      </w:pPr>
    </w:p>
    <w:p w:rsidRPr="00DD1502" w:rsidR="00E67078" w:rsidRDefault="00E67078" w14:paraId="710A3CF1" w14:textId="3BD069B8">
      <w:pPr>
        <w:jc w:val="both"/>
        <w:rPr>
          <w:rFonts w:asciiTheme="minorHAnsi" w:hAnsiTheme="minorHAnsi"/>
          <w:sz w:val="22"/>
          <w:szCs w:val="22"/>
        </w:rPr>
      </w:pPr>
      <w:r w:rsidRPr="00DD1502">
        <w:rPr>
          <w:rFonts w:asciiTheme="minorHAnsi" w:hAnsiTheme="minorHAnsi"/>
          <w:sz w:val="22"/>
          <w:szCs w:val="22"/>
        </w:rPr>
        <w:t xml:space="preserve">The present </w:t>
      </w:r>
      <w:r w:rsidRPr="00DD1502" w:rsidR="001F1DCA">
        <w:rPr>
          <w:rFonts w:asciiTheme="minorHAnsi" w:hAnsiTheme="minorHAnsi"/>
          <w:sz w:val="22"/>
          <w:szCs w:val="22"/>
        </w:rPr>
        <w:t>Articles of Association</w:t>
      </w:r>
      <w:r w:rsidRPr="00DD1502">
        <w:rPr>
          <w:rFonts w:asciiTheme="minorHAnsi" w:hAnsiTheme="minorHAnsi"/>
          <w:sz w:val="22"/>
          <w:szCs w:val="22"/>
        </w:rPr>
        <w:t xml:space="preserve"> are valid for an indefinite period of time. Any Ordinary Member wishing to propose modifications to the </w:t>
      </w:r>
      <w:r w:rsidRPr="00DD1502" w:rsidR="001F1DCA">
        <w:rPr>
          <w:rFonts w:asciiTheme="minorHAnsi" w:hAnsiTheme="minorHAnsi"/>
          <w:sz w:val="22"/>
          <w:szCs w:val="22"/>
        </w:rPr>
        <w:t>Articles of Association</w:t>
      </w:r>
      <w:r w:rsidRPr="00DD1502">
        <w:rPr>
          <w:rFonts w:asciiTheme="minorHAnsi" w:hAnsiTheme="minorHAnsi"/>
          <w:sz w:val="22"/>
          <w:szCs w:val="22"/>
        </w:rPr>
        <w:t xml:space="preserve"> is to make his intention known via his Delegation, representing the Member, together with the text of the proposed amendment, in writing, to the Secretary General at least three months before the date of the General Assembly at which the proposal may be discussed. The Secretary General will inform each Member in writing to this effect at least two months before the General Assembly in question. Subject to the provisions in article 9 § 7, all modifications must be decided upon by the General Assembly by a majority of two-thirds of the votes cast by the Delegations of Ordinary Members present or represented at a</w:t>
      </w:r>
      <w:r w:rsidRPr="00DD1502">
        <w:rPr>
          <w:rFonts w:asciiTheme="minorHAnsi" w:hAnsiTheme="minorHAnsi"/>
          <w:b/>
          <w:sz w:val="22"/>
          <w:szCs w:val="22"/>
        </w:rPr>
        <w:t xml:space="preserve"> </w:t>
      </w:r>
      <w:r w:rsidRPr="00DD1502">
        <w:rPr>
          <w:rFonts w:asciiTheme="minorHAnsi" w:hAnsiTheme="minorHAnsi"/>
          <w:sz w:val="22"/>
          <w:szCs w:val="22"/>
        </w:rPr>
        <w:t>General Assembly.</w:t>
      </w:r>
    </w:p>
    <w:p w:rsidRPr="00DD1502" w:rsidR="00E67078" w:rsidRDefault="00E67078" w14:paraId="30D0D633" w14:textId="77777777">
      <w:pPr>
        <w:jc w:val="both"/>
        <w:rPr>
          <w:rFonts w:asciiTheme="minorHAnsi" w:hAnsiTheme="minorHAnsi"/>
          <w:sz w:val="22"/>
          <w:szCs w:val="22"/>
        </w:rPr>
      </w:pPr>
    </w:p>
    <w:p w:rsidRPr="00DD1502" w:rsidR="00E67078" w:rsidRDefault="00E67078" w14:paraId="56B624B0" w14:textId="58AC241A">
      <w:pPr>
        <w:jc w:val="both"/>
        <w:rPr>
          <w:rFonts w:asciiTheme="minorHAnsi" w:hAnsiTheme="minorHAnsi"/>
          <w:sz w:val="22"/>
          <w:szCs w:val="22"/>
          <w:lang w:val="en-US"/>
        </w:rPr>
      </w:pPr>
      <w:r w:rsidRPr="00DD1502">
        <w:rPr>
          <w:rFonts w:asciiTheme="minorHAnsi" w:hAnsiTheme="minorHAnsi"/>
          <w:sz w:val="22"/>
          <w:szCs w:val="22"/>
          <w:lang w:val="en-US"/>
        </w:rPr>
        <w:t>Modifications to</w:t>
      </w:r>
      <w:r w:rsidRPr="00DD1502" w:rsidR="006C09D6">
        <w:rPr>
          <w:rFonts w:asciiTheme="minorHAnsi" w:hAnsiTheme="minorHAnsi"/>
          <w:sz w:val="22"/>
          <w:szCs w:val="22"/>
          <w:lang w:val="en-US"/>
        </w:rPr>
        <w:t xml:space="preserve"> the purpose of the Association</w:t>
      </w:r>
      <w:r w:rsidRPr="00DD1502">
        <w:rPr>
          <w:rFonts w:asciiTheme="minorHAnsi" w:hAnsiTheme="minorHAnsi"/>
          <w:sz w:val="22"/>
          <w:szCs w:val="22"/>
          <w:lang w:val="en-US"/>
        </w:rPr>
        <w:t xml:space="preserve"> </w:t>
      </w:r>
      <w:r w:rsidRPr="00DD1502" w:rsidR="003664BA">
        <w:rPr>
          <w:rFonts w:asciiTheme="minorHAnsi" w:hAnsiTheme="minorHAnsi"/>
          <w:sz w:val="22"/>
          <w:szCs w:val="22"/>
          <w:lang w:val="en-US"/>
        </w:rPr>
        <w:t xml:space="preserve">have to be </w:t>
      </w:r>
      <w:r w:rsidRPr="00DD1502">
        <w:rPr>
          <w:rFonts w:asciiTheme="minorHAnsi" w:hAnsiTheme="minorHAnsi"/>
          <w:sz w:val="22"/>
          <w:szCs w:val="22"/>
          <w:lang w:val="en-US"/>
        </w:rPr>
        <w:t xml:space="preserve">approved by Royal Decree. Other modifications to this </w:t>
      </w:r>
      <w:r w:rsidRPr="00DD1502" w:rsidR="001F1DCA">
        <w:rPr>
          <w:rFonts w:asciiTheme="minorHAnsi" w:hAnsiTheme="minorHAnsi"/>
          <w:sz w:val="22"/>
          <w:szCs w:val="22"/>
          <w:lang w:val="en-US"/>
        </w:rPr>
        <w:t>Articles of Association</w:t>
      </w:r>
      <w:r w:rsidRPr="00DD1502">
        <w:rPr>
          <w:rFonts w:asciiTheme="minorHAnsi" w:hAnsiTheme="minorHAnsi"/>
          <w:sz w:val="22"/>
          <w:szCs w:val="22"/>
          <w:lang w:val="en-US"/>
        </w:rPr>
        <w:t xml:space="preserve"> have to be </w:t>
      </w:r>
      <w:r w:rsidRPr="00DD1502" w:rsidR="00024FF0">
        <w:rPr>
          <w:rFonts w:asciiTheme="minorHAnsi" w:hAnsiTheme="minorHAnsi"/>
          <w:sz w:val="22"/>
          <w:szCs w:val="22"/>
          <w:lang w:val="en-US"/>
        </w:rPr>
        <w:t xml:space="preserve">recorded </w:t>
      </w:r>
      <w:r w:rsidRPr="00DD1502">
        <w:rPr>
          <w:rFonts w:asciiTheme="minorHAnsi" w:hAnsiTheme="minorHAnsi"/>
          <w:sz w:val="22"/>
          <w:szCs w:val="22"/>
          <w:lang w:val="en-US"/>
        </w:rPr>
        <w:t xml:space="preserve">by </w:t>
      </w:r>
      <w:r w:rsidRPr="00DD1502" w:rsidR="00024FF0">
        <w:rPr>
          <w:rFonts w:asciiTheme="minorHAnsi" w:hAnsiTheme="minorHAnsi"/>
          <w:sz w:val="22"/>
          <w:szCs w:val="22"/>
          <w:lang w:val="en-US"/>
        </w:rPr>
        <w:t xml:space="preserve">notarial deed, save for the exceptions provided for in the Code of companies and </w:t>
      </w:r>
      <w:proofErr w:type="spellStart"/>
      <w:r w:rsidRPr="00DD1502" w:rsidR="00024FF0">
        <w:rPr>
          <w:rFonts w:asciiTheme="minorHAnsi" w:hAnsiTheme="minorHAnsi"/>
          <w:sz w:val="22"/>
          <w:szCs w:val="22"/>
          <w:lang w:val="en-US"/>
        </w:rPr>
        <w:t>associations</w:t>
      </w:r>
      <w:r w:rsidRPr="00DD1502" w:rsidR="00F4490C">
        <w:rPr>
          <w:rFonts w:asciiTheme="minorHAnsi" w:hAnsiTheme="minorHAnsi"/>
          <w:sz w:val="22"/>
          <w:szCs w:val="22"/>
          <w:lang w:val="en-US"/>
        </w:rPr>
        <w:t>.</w:t>
      </w:r>
      <w:r w:rsidRPr="00DD1502" w:rsidR="006C09D6">
        <w:rPr>
          <w:rFonts w:asciiTheme="minorHAnsi" w:hAnsiTheme="minorHAnsi"/>
          <w:sz w:val="22"/>
          <w:szCs w:val="22"/>
          <w:lang w:val="en-US"/>
        </w:rPr>
        <w:t>The</w:t>
      </w:r>
      <w:proofErr w:type="spellEnd"/>
      <w:r w:rsidRPr="00DD1502" w:rsidR="006C09D6">
        <w:rPr>
          <w:rFonts w:asciiTheme="minorHAnsi" w:hAnsiTheme="minorHAnsi"/>
          <w:sz w:val="22"/>
          <w:szCs w:val="22"/>
          <w:lang w:val="en-US"/>
        </w:rPr>
        <w:t xml:space="preserve"> modifications</w:t>
      </w:r>
      <w:r w:rsidRPr="00DD1502">
        <w:rPr>
          <w:rFonts w:asciiTheme="minorHAnsi" w:hAnsiTheme="minorHAnsi"/>
          <w:sz w:val="22"/>
          <w:szCs w:val="22"/>
          <w:lang w:val="en-US"/>
        </w:rPr>
        <w:t xml:space="preserve"> have to be published in the appendices to the Belgian Official Journal (« Moniteur </w:t>
      </w:r>
      <w:proofErr w:type="spellStart"/>
      <w:r w:rsidRPr="00DD1502">
        <w:rPr>
          <w:rFonts w:asciiTheme="minorHAnsi" w:hAnsiTheme="minorHAnsi"/>
          <w:sz w:val="22"/>
          <w:szCs w:val="22"/>
          <w:lang w:val="en-US"/>
        </w:rPr>
        <w:t>Belge</w:t>
      </w:r>
      <w:proofErr w:type="spellEnd"/>
      <w:r w:rsidRPr="00DD1502">
        <w:rPr>
          <w:rFonts w:asciiTheme="minorHAnsi" w:hAnsiTheme="minorHAnsi"/>
          <w:sz w:val="22"/>
          <w:szCs w:val="22"/>
          <w:lang w:val="en-US"/>
        </w:rPr>
        <w:t> »).</w:t>
      </w:r>
    </w:p>
    <w:p w:rsidRPr="00DD1502" w:rsidR="00E67078" w:rsidRDefault="00E67078" w14:paraId="24AA5CB0" w14:textId="77777777">
      <w:pPr>
        <w:pStyle w:val="Footer"/>
        <w:tabs>
          <w:tab w:val="clear" w:pos="4153"/>
          <w:tab w:val="clear" w:pos="8306"/>
        </w:tabs>
        <w:jc w:val="both"/>
        <w:rPr>
          <w:rFonts w:asciiTheme="minorHAnsi" w:hAnsiTheme="minorHAnsi"/>
          <w:sz w:val="22"/>
          <w:szCs w:val="22"/>
          <w:lang w:val="en-US"/>
        </w:rPr>
      </w:pPr>
    </w:p>
    <w:p w:rsidRPr="00DD1502" w:rsidR="00E67078" w:rsidRDefault="00E67078" w14:paraId="36B2A33B" w14:textId="77777777">
      <w:pPr>
        <w:jc w:val="both"/>
        <w:rPr>
          <w:rFonts w:asciiTheme="minorHAnsi" w:hAnsiTheme="minorHAnsi"/>
          <w:sz w:val="22"/>
          <w:szCs w:val="22"/>
        </w:rPr>
      </w:pPr>
      <w:r w:rsidRPr="00DD1502">
        <w:rPr>
          <w:rFonts w:asciiTheme="minorHAnsi" w:hAnsiTheme="minorHAnsi"/>
          <w:sz w:val="22"/>
          <w:szCs w:val="22"/>
        </w:rPr>
        <w:t>§2.</w:t>
      </w:r>
    </w:p>
    <w:p w:rsidRPr="00DD1502" w:rsidR="00E67078" w:rsidRDefault="00E67078" w14:paraId="7E2CD95C" w14:textId="77777777">
      <w:pPr>
        <w:pStyle w:val="Footer"/>
        <w:tabs>
          <w:tab w:val="clear" w:pos="4153"/>
          <w:tab w:val="clear" w:pos="8306"/>
        </w:tabs>
        <w:jc w:val="both"/>
        <w:rPr>
          <w:rFonts w:asciiTheme="minorHAnsi" w:hAnsiTheme="minorHAnsi"/>
          <w:sz w:val="22"/>
          <w:szCs w:val="22"/>
        </w:rPr>
      </w:pPr>
    </w:p>
    <w:p w:rsidRPr="00DD1502" w:rsidR="00E67078" w:rsidRDefault="00E67078" w14:paraId="199B90D7" w14:textId="6C66F53B">
      <w:pPr>
        <w:jc w:val="both"/>
        <w:rPr>
          <w:rFonts w:asciiTheme="minorHAnsi" w:hAnsiTheme="minorHAnsi"/>
          <w:sz w:val="22"/>
          <w:szCs w:val="22"/>
        </w:rPr>
      </w:pPr>
      <w:r w:rsidRPr="00DD1502">
        <w:rPr>
          <w:rFonts w:asciiTheme="minorHAnsi" w:hAnsiTheme="minorHAnsi"/>
          <w:sz w:val="22"/>
          <w:szCs w:val="22"/>
        </w:rPr>
        <w:t>The Internal Rules are adopted, revised and/or modified by a majority of two-thirds of the votes cast by the Delegations of Ordinary Members at a General Assembly, upon a proposal by the Executive Committee. The Executive Committee</w:t>
      </w:r>
      <w:r w:rsidRPr="00DD1502" w:rsidR="00E714B9">
        <w:rPr>
          <w:rFonts w:cs="Arial" w:asciiTheme="minorHAnsi" w:hAnsiTheme="minorHAnsi"/>
          <w:sz w:val="22"/>
          <w:szCs w:val="22"/>
        </w:rPr>
        <w:t>-</w:t>
      </w:r>
      <w:r w:rsidRPr="00DD1502">
        <w:rPr>
          <w:rFonts w:asciiTheme="minorHAnsi" w:hAnsiTheme="minorHAnsi"/>
          <w:sz w:val="22"/>
          <w:szCs w:val="22"/>
        </w:rPr>
        <w:t xml:space="preserve"> will make a proposal if at least one Member so requests.</w:t>
      </w:r>
    </w:p>
    <w:p w:rsidRPr="00DD1502" w:rsidR="00E67078" w:rsidRDefault="00E67078" w14:paraId="001049AC" w14:textId="77777777">
      <w:pPr>
        <w:jc w:val="both"/>
        <w:rPr>
          <w:rFonts w:asciiTheme="minorHAnsi" w:hAnsiTheme="minorHAnsi"/>
          <w:sz w:val="22"/>
          <w:szCs w:val="22"/>
        </w:rPr>
      </w:pPr>
    </w:p>
    <w:p w:rsidR="00E67078" w:rsidRDefault="00E67078" w14:paraId="0BE6FC7E" w14:textId="022BBC31">
      <w:pPr>
        <w:jc w:val="both"/>
        <w:rPr>
          <w:rFonts w:asciiTheme="minorHAnsi" w:hAnsiTheme="minorHAnsi"/>
          <w:sz w:val="22"/>
          <w:szCs w:val="22"/>
        </w:rPr>
      </w:pPr>
      <w:r w:rsidRPr="00DD1502">
        <w:rPr>
          <w:rFonts w:asciiTheme="minorHAnsi" w:hAnsiTheme="minorHAnsi"/>
          <w:sz w:val="22"/>
          <w:szCs w:val="22"/>
        </w:rPr>
        <w:t xml:space="preserve">No internal rule which conflicts with any provision of the </w:t>
      </w:r>
      <w:r w:rsidRPr="00DD1502" w:rsidR="001F1DCA">
        <w:rPr>
          <w:rFonts w:asciiTheme="minorHAnsi" w:hAnsiTheme="minorHAnsi"/>
          <w:sz w:val="22"/>
          <w:szCs w:val="22"/>
        </w:rPr>
        <w:t>Articles of Association</w:t>
      </w:r>
      <w:r w:rsidRPr="00DD1502">
        <w:rPr>
          <w:rFonts w:asciiTheme="minorHAnsi" w:hAnsiTheme="minorHAnsi"/>
          <w:sz w:val="22"/>
          <w:szCs w:val="22"/>
        </w:rPr>
        <w:t xml:space="preserve"> of </w:t>
      </w:r>
      <w:r w:rsidR="00024EC7">
        <w:rPr>
          <w:rFonts w:asciiTheme="minorHAnsi" w:hAnsiTheme="minorHAnsi"/>
          <w:sz w:val="22"/>
          <w:szCs w:val="22"/>
        </w:rPr>
        <w:t>the Association</w:t>
      </w:r>
      <w:r w:rsidRPr="00DD1502" w:rsidR="00024EC7">
        <w:rPr>
          <w:rFonts w:asciiTheme="minorHAnsi" w:hAnsiTheme="minorHAnsi"/>
          <w:sz w:val="22"/>
          <w:szCs w:val="22"/>
        </w:rPr>
        <w:t xml:space="preserve"> </w:t>
      </w:r>
      <w:r w:rsidRPr="00DD1502">
        <w:rPr>
          <w:rFonts w:asciiTheme="minorHAnsi" w:hAnsiTheme="minorHAnsi"/>
          <w:sz w:val="22"/>
          <w:szCs w:val="22"/>
        </w:rPr>
        <w:t>shall be adopted.</w:t>
      </w:r>
    </w:p>
    <w:p w:rsidR="00B93BCF" w:rsidRDefault="00B93BCF" w14:paraId="0A21F2B0" w14:textId="2BEAF3F7">
      <w:pPr>
        <w:jc w:val="both"/>
        <w:rPr>
          <w:rFonts w:asciiTheme="minorHAnsi" w:hAnsiTheme="minorHAnsi"/>
          <w:sz w:val="22"/>
          <w:szCs w:val="22"/>
        </w:rPr>
      </w:pPr>
    </w:p>
    <w:p w:rsidRPr="00DD1502" w:rsidR="00E67078" w:rsidP="4715C301" w:rsidRDefault="00E67078" w14:paraId="3771194F" w14:noSpellErr="1" w14:textId="3AE27DF2">
      <w:pPr>
        <w:pStyle w:val="Normal"/>
        <w:jc w:val="both"/>
        <w:rPr>
          <w:rFonts w:ascii="Calibri" w:hAnsi="Calibri" w:asciiTheme="minorAscii" w:hAnsiTheme="minorAscii"/>
          <w:sz w:val="24"/>
          <w:szCs w:val="24"/>
        </w:rPr>
      </w:pPr>
    </w:p>
    <w:p w:rsidRPr="00DD1502" w:rsidR="006C09D6" w:rsidRDefault="006C09D6" w14:paraId="08E4C14A" w14:textId="77777777">
      <w:pPr>
        <w:jc w:val="both"/>
        <w:rPr>
          <w:rFonts w:asciiTheme="minorHAnsi" w:hAnsiTheme="minorHAnsi"/>
          <w:sz w:val="22"/>
          <w:szCs w:val="22"/>
        </w:rPr>
      </w:pPr>
    </w:p>
    <w:p w:rsidRPr="00DD1502" w:rsidR="00E67078" w:rsidRDefault="00E67078" w14:paraId="4AD7F020" w14:textId="77777777">
      <w:pPr>
        <w:pStyle w:val="Heading2"/>
        <w:rPr>
          <w:rFonts w:asciiTheme="minorHAnsi" w:hAnsiTheme="minorHAnsi"/>
          <w:sz w:val="22"/>
          <w:szCs w:val="22"/>
        </w:rPr>
      </w:pPr>
      <w:r w:rsidRPr="00DD1502">
        <w:rPr>
          <w:rFonts w:asciiTheme="minorHAnsi" w:hAnsiTheme="minorHAnsi"/>
          <w:sz w:val="22"/>
          <w:szCs w:val="22"/>
        </w:rPr>
        <w:t>Article 19. Dissolution and liquidation</w:t>
      </w:r>
    </w:p>
    <w:p w:rsidRPr="00DD1502" w:rsidR="00E67078" w:rsidRDefault="00E67078" w14:paraId="5923D6F6" w14:textId="77777777">
      <w:pPr>
        <w:jc w:val="both"/>
        <w:rPr>
          <w:rFonts w:asciiTheme="minorHAnsi" w:hAnsiTheme="minorHAnsi"/>
          <w:sz w:val="22"/>
          <w:szCs w:val="22"/>
        </w:rPr>
      </w:pPr>
    </w:p>
    <w:p w:rsidRPr="00DD1502" w:rsidR="00E67078" w:rsidRDefault="00E67078" w14:paraId="4EFA8551" w14:textId="77777777">
      <w:pPr>
        <w:jc w:val="both"/>
        <w:rPr>
          <w:rFonts w:asciiTheme="minorHAnsi" w:hAnsiTheme="minorHAnsi"/>
          <w:sz w:val="22"/>
          <w:szCs w:val="22"/>
          <w:lang w:val="en-US"/>
        </w:rPr>
      </w:pPr>
      <w:r w:rsidRPr="00DD1502">
        <w:rPr>
          <w:rFonts w:asciiTheme="minorHAnsi" w:hAnsiTheme="minorHAnsi"/>
          <w:sz w:val="22"/>
          <w:szCs w:val="22"/>
          <w:lang w:val="en-US"/>
        </w:rPr>
        <w:t>The resignation or expulsion of one of its members shall not put an end to the Association.</w:t>
      </w:r>
    </w:p>
    <w:p w:rsidRPr="00DD1502" w:rsidR="00E67078" w:rsidRDefault="00E67078" w14:paraId="7BD9481E" w14:textId="77777777">
      <w:pPr>
        <w:jc w:val="both"/>
        <w:rPr>
          <w:rFonts w:asciiTheme="minorHAnsi" w:hAnsiTheme="minorHAnsi"/>
          <w:sz w:val="22"/>
          <w:szCs w:val="22"/>
          <w:lang w:val="en-US"/>
        </w:rPr>
      </w:pPr>
    </w:p>
    <w:p w:rsidRPr="00DD1502" w:rsidR="00E67078" w:rsidRDefault="00E67078" w14:paraId="59B0A2FA" w14:textId="77777777">
      <w:pPr>
        <w:jc w:val="both"/>
        <w:rPr>
          <w:rFonts w:asciiTheme="minorHAnsi" w:hAnsiTheme="minorHAnsi"/>
          <w:sz w:val="22"/>
          <w:szCs w:val="22"/>
          <w:lang w:val="en-US"/>
        </w:rPr>
      </w:pPr>
      <w:r w:rsidRPr="00DD1502">
        <w:rPr>
          <w:rFonts w:asciiTheme="minorHAnsi" w:hAnsiTheme="minorHAnsi"/>
          <w:sz w:val="22"/>
          <w:szCs w:val="22"/>
          <w:lang w:val="en-US"/>
        </w:rPr>
        <w:t>Any proposal aimed at the dissolution of the Association must be issued by the Executive Committee or by at least one third of the Ordinary Members of the Association</w:t>
      </w:r>
      <w:r w:rsidRPr="00DD1502">
        <w:rPr>
          <w:rFonts w:asciiTheme="minorHAnsi" w:hAnsiTheme="minorHAnsi"/>
          <w:sz w:val="22"/>
          <w:szCs w:val="22"/>
        </w:rPr>
        <w:t>.</w:t>
      </w:r>
    </w:p>
    <w:p w:rsidRPr="00DD1502" w:rsidR="00E67078" w:rsidRDefault="00E67078" w14:paraId="6869493A" w14:textId="77777777">
      <w:pPr>
        <w:jc w:val="both"/>
        <w:rPr>
          <w:rFonts w:asciiTheme="minorHAnsi" w:hAnsiTheme="minorHAnsi"/>
          <w:sz w:val="22"/>
          <w:szCs w:val="22"/>
          <w:lang w:val="en-US"/>
        </w:rPr>
      </w:pPr>
    </w:p>
    <w:p w:rsidRPr="00DD1502" w:rsidR="00E67078" w:rsidRDefault="00E67078" w14:paraId="2A2B324E" w14:textId="62DF4824">
      <w:pPr>
        <w:jc w:val="both"/>
        <w:rPr>
          <w:rFonts w:asciiTheme="minorHAnsi" w:hAnsiTheme="minorHAnsi"/>
          <w:sz w:val="22"/>
          <w:szCs w:val="22"/>
        </w:rPr>
      </w:pPr>
      <w:r w:rsidRPr="00DD1502">
        <w:rPr>
          <w:rFonts w:asciiTheme="minorHAnsi" w:hAnsiTheme="minorHAnsi"/>
          <w:sz w:val="22"/>
          <w:szCs w:val="22"/>
        </w:rPr>
        <w:t xml:space="preserve">The dissolution of the Association can only be decided upon by the General Assembly if a motion to this effect is included in the notice dispatched in advance of the meeting in accordance with Article 9 § 5 of these </w:t>
      </w:r>
      <w:r w:rsidRPr="00DD1502" w:rsidR="001F1DCA">
        <w:rPr>
          <w:rFonts w:asciiTheme="minorHAnsi" w:hAnsiTheme="minorHAnsi"/>
          <w:sz w:val="22"/>
          <w:szCs w:val="22"/>
        </w:rPr>
        <w:t>Articles of Association</w:t>
      </w:r>
      <w:r w:rsidRPr="00DD1502">
        <w:rPr>
          <w:rFonts w:asciiTheme="minorHAnsi" w:hAnsiTheme="minorHAnsi"/>
          <w:sz w:val="22"/>
          <w:szCs w:val="22"/>
        </w:rPr>
        <w:t xml:space="preserve"> and is duly included on its agenda.</w:t>
      </w:r>
    </w:p>
    <w:p w:rsidRPr="00DD1502" w:rsidR="00E67078" w:rsidRDefault="00E67078" w14:paraId="563593F4" w14:textId="77777777">
      <w:pPr>
        <w:jc w:val="both"/>
        <w:rPr>
          <w:rFonts w:asciiTheme="minorHAnsi" w:hAnsiTheme="minorHAnsi"/>
          <w:sz w:val="22"/>
          <w:szCs w:val="22"/>
        </w:rPr>
      </w:pPr>
    </w:p>
    <w:p w:rsidRPr="00DD1502" w:rsidR="00E67078" w:rsidRDefault="00E67078" w14:paraId="6079EBA1" w14:textId="77777777">
      <w:pPr>
        <w:jc w:val="both"/>
        <w:rPr>
          <w:rFonts w:asciiTheme="minorHAnsi" w:hAnsiTheme="minorHAnsi"/>
          <w:sz w:val="22"/>
          <w:szCs w:val="22"/>
        </w:rPr>
      </w:pPr>
      <w:r w:rsidRPr="00DD1502">
        <w:rPr>
          <w:rFonts w:asciiTheme="minorHAnsi" w:hAnsiTheme="minorHAnsi"/>
          <w:sz w:val="22"/>
          <w:szCs w:val="22"/>
        </w:rPr>
        <w:t>The meeting convened for this purpose will be validly constituted if at least two-thirds of the total number of Delegations of Ordinary Members are present or represented.</w:t>
      </w:r>
    </w:p>
    <w:p w:rsidRPr="00DD1502" w:rsidR="00E67078" w:rsidRDefault="00E67078" w14:paraId="40516039" w14:textId="77777777">
      <w:pPr>
        <w:jc w:val="both"/>
        <w:rPr>
          <w:rFonts w:asciiTheme="minorHAnsi" w:hAnsiTheme="minorHAnsi"/>
          <w:sz w:val="22"/>
          <w:szCs w:val="22"/>
        </w:rPr>
      </w:pPr>
    </w:p>
    <w:p w:rsidRPr="00DD1502" w:rsidR="00E67078" w:rsidRDefault="00E67078" w14:paraId="0CE5314B" w14:textId="77777777">
      <w:pPr>
        <w:jc w:val="both"/>
        <w:rPr>
          <w:rFonts w:asciiTheme="minorHAnsi" w:hAnsiTheme="minorHAnsi"/>
          <w:sz w:val="22"/>
          <w:szCs w:val="22"/>
        </w:rPr>
      </w:pPr>
      <w:r w:rsidRPr="00DD1502">
        <w:rPr>
          <w:rFonts w:asciiTheme="minorHAnsi" w:hAnsiTheme="minorHAnsi"/>
          <w:sz w:val="22"/>
          <w:szCs w:val="22"/>
        </w:rPr>
        <w:t>The Association may be dissolved by a unanimous decision of the Delegations of Ordinary Members present or represented at the General Assembly.</w:t>
      </w:r>
    </w:p>
    <w:p w:rsidRPr="00DD1502" w:rsidR="00E67078" w:rsidRDefault="00E67078" w14:paraId="4FA0C1C4" w14:textId="77777777">
      <w:pPr>
        <w:pStyle w:val="Footer"/>
        <w:tabs>
          <w:tab w:val="clear" w:pos="4153"/>
          <w:tab w:val="clear" w:pos="8306"/>
        </w:tabs>
        <w:jc w:val="both"/>
        <w:rPr>
          <w:rFonts w:asciiTheme="minorHAnsi" w:hAnsiTheme="minorHAnsi"/>
          <w:b/>
          <w:sz w:val="22"/>
          <w:szCs w:val="22"/>
        </w:rPr>
      </w:pPr>
    </w:p>
    <w:p w:rsidRPr="00DD1502" w:rsidR="00E67078" w:rsidRDefault="00E67078" w14:paraId="65366CE5" w14:textId="77777777">
      <w:pPr>
        <w:jc w:val="both"/>
        <w:rPr>
          <w:rFonts w:asciiTheme="minorHAnsi" w:hAnsiTheme="minorHAnsi"/>
          <w:sz w:val="22"/>
          <w:szCs w:val="22"/>
        </w:rPr>
      </w:pPr>
      <w:r w:rsidRPr="00DD1502">
        <w:rPr>
          <w:rFonts w:asciiTheme="minorHAnsi" w:hAnsiTheme="minorHAnsi"/>
          <w:sz w:val="22"/>
          <w:szCs w:val="22"/>
        </w:rPr>
        <w:t xml:space="preserve">If unanimity is not achieved, the final decision shall be referred to a subsequent General Assembly during which the decision may be taken with a two-thirds majority of the votes cast by the Delegations of Ordinary Members present or represented at the General Assembly. </w:t>
      </w:r>
    </w:p>
    <w:p w:rsidRPr="00DD1502" w:rsidR="00E67078" w:rsidRDefault="00E67078" w14:paraId="73FC6E38" w14:textId="77777777">
      <w:pPr>
        <w:jc w:val="both"/>
        <w:rPr>
          <w:rFonts w:asciiTheme="minorHAnsi" w:hAnsiTheme="minorHAnsi"/>
          <w:sz w:val="22"/>
          <w:szCs w:val="22"/>
        </w:rPr>
      </w:pPr>
    </w:p>
    <w:p w:rsidRPr="00DD1502" w:rsidR="00E67078" w:rsidRDefault="00E67078" w14:paraId="361D632A" w14:textId="77777777">
      <w:pPr>
        <w:jc w:val="both"/>
        <w:rPr>
          <w:rFonts w:asciiTheme="minorHAnsi" w:hAnsiTheme="minorHAnsi"/>
          <w:sz w:val="22"/>
          <w:szCs w:val="22"/>
        </w:rPr>
      </w:pPr>
    </w:p>
    <w:p w:rsidRPr="00DD1502" w:rsidR="00E67078" w:rsidRDefault="00E67078" w14:paraId="20720FD0" w14:textId="77777777">
      <w:pPr>
        <w:pStyle w:val="Heading2"/>
        <w:rPr>
          <w:rFonts w:asciiTheme="minorHAnsi" w:hAnsiTheme="minorHAnsi"/>
          <w:sz w:val="22"/>
          <w:szCs w:val="22"/>
          <w:lang w:val="en-US"/>
        </w:rPr>
      </w:pPr>
      <w:r w:rsidRPr="00DD1502">
        <w:rPr>
          <w:rFonts w:asciiTheme="minorHAnsi" w:hAnsiTheme="minorHAnsi"/>
          <w:sz w:val="22"/>
          <w:szCs w:val="22"/>
          <w:lang w:val="en-US"/>
        </w:rPr>
        <w:t>Article 20: Entry into force</w:t>
      </w:r>
    </w:p>
    <w:p w:rsidRPr="00DD1502" w:rsidR="00E67078" w:rsidRDefault="00E67078" w14:paraId="52D551F6" w14:textId="77777777">
      <w:pPr>
        <w:jc w:val="both"/>
        <w:rPr>
          <w:rFonts w:asciiTheme="minorHAnsi" w:hAnsiTheme="minorHAnsi"/>
          <w:sz w:val="22"/>
          <w:szCs w:val="22"/>
          <w:lang w:val="en-US"/>
        </w:rPr>
      </w:pPr>
    </w:p>
    <w:p w:rsidRPr="00DD1502" w:rsidR="00E67078" w:rsidRDefault="00E67078" w14:paraId="5CB63B6F" w14:textId="2ADF6A98">
      <w:pPr>
        <w:jc w:val="both"/>
        <w:rPr>
          <w:rFonts w:asciiTheme="minorHAnsi" w:hAnsiTheme="minorHAnsi"/>
          <w:sz w:val="22"/>
          <w:szCs w:val="22"/>
        </w:rPr>
      </w:pPr>
      <w:r w:rsidRPr="00DD1502">
        <w:rPr>
          <w:rFonts w:asciiTheme="minorHAnsi" w:hAnsiTheme="minorHAnsi"/>
          <w:sz w:val="22"/>
          <w:szCs w:val="22"/>
        </w:rPr>
        <w:t xml:space="preserve">The present </w:t>
      </w:r>
      <w:r w:rsidRPr="00DD1502" w:rsidR="001F1DCA">
        <w:rPr>
          <w:rFonts w:asciiTheme="minorHAnsi" w:hAnsiTheme="minorHAnsi"/>
          <w:sz w:val="22"/>
          <w:szCs w:val="22"/>
        </w:rPr>
        <w:t>Articles of Association</w:t>
      </w:r>
      <w:r w:rsidRPr="00DD1502">
        <w:rPr>
          <w:rFonts w:asciiTheme="minorHAnsi" w:hAnsiTheme="minorHAnsi"/>
          <w:sz w:val="22"/>
          <w:szCs w:val="22"/>
        </w:rPr>
        <w:t xml:space="preserve"> enter into force</w:t>
      </w:r>
    </w:p>
    <w:p w:rsidRPr="00DD1502" w:rsidR="00E67078" w:rsidRDefault="00E67078" w14:paraId="5612EED5" w14:textId="77777777">
      <w:pPr>
        <w:jc w:val="both"/>
        <w:rPr>
          <w:rFonts w:asciiTheme="minorHAnsi" w:hAnsiTheme="minorHAnsi"/>
          <w:sz w:val="22"/>
          <w:szCs w:val="22"/>
        </w:rPr>
      </w:pPr>
      <w:r w:rsidRPr="00DD1502">
        <w:rPr>
          <w:rFonts w:asciiTheme="minorHAnsi" w:hAnsiTheme="minorHAnsi"/>
          <w:sz w:val="22"/>
          <w:szCs w:val="22"/>
        </w:rPr>
        <w:t xml:space="preserve">- </w:t>
      </w:r>
      <w:r w:rsidRPr="00DD1502">
        <w:rPr>
          <w:rFonts w:asciiTheme="minorHAnsi" w:hAnsiTheme="minorHAnsi"/>
          <w:sz w:val="22"/>
          <w:szCs w:val="22"/>
        </w:rPr>
        <w:tab/>
      </w:r>
      <w:r w:rsidRPr="00DD1502">
        <w:rPr>
          <w:rFonts w:asciiTheme="minorHAnsi" w:hAnsiTheme="minorHAnsi"/>
          <w:sz w:val="22"/>
          <w:szCs w:val="22"/>
        </w:rPr>
        <w:t>between the Members on the day of their approval by the General Assembly convened for that purpose;</w:t>
      </w:r>
    </w:p>
    <w:p w:rsidRPr="00DD1502" w:rsidR="00E67078" w:rsidP="00440C23" w:rsidRDefault="00E67078" w14:paraId="2F615598" w14:textId="4DAF1639">
      <w:pPr>
        <w:jc w:val="both"/>
        <w:rPr>
          <w:rFonts w:asciiTheme="minorHAnsi" w:hAnsiTheme="minorHAnsi"/>
          <w:sz w:val="22"/>
          <w:szCs w:val="22"/>
          <w:lang w:val="en-US"/>
        </w:rPr>
      </w:pPr>
      <w:r w:rsidRPr="00DD1502">
        <w:rPr>
          <w:rFonts w:asciiTheme="minorHAnsi" w:hAnsiTheme="minorHAnsi"/>
          <w:sz w:val="22"/>
          <w:szCs w:val="22"/>
          <w:lang w:val="en-US"/>
        </w:rPr>
        <w:t>-</w:t>
      </w:r>
      <w:r w:rsidRPr="00DD1502">
        <w:rPr>
          <w:rFonts w:asciiTheme="minorHAnsi" w:hAnsiTheme="minorHAnsi"/>
          <w:sz w:val="22"/>
          <w:szCs w:val="22"/>
          <w:lang w:val="en-US"/>
        </w:rPr>
        <w:tab/>
      </w:r>
      <w:r w:rsidRPr="00DD1502">
        <w:rPr>
          <w:rFonts w:asciiTheme="minorHAnsi" w:hAnsiTheme="minorHAnsi"/>
          <w:sz w:val="22"/>
          <w:szCs w:val="22"/>
          <w:lang w:val="en-US"/>
        </w:rPr>
        <w:t xml:space="preserve">with respect to third parties, as of the day of their deposit, or if publication is required, as of the day of their publication in the </w:t>
      </w:r>
      <w:r w:rsidRPr="00DD1502" w:rsidR="00440C23">
        <w:rPr>
          <w:rFonts w:asciiTheme="minorHAnsi" w:hAnsiTheme="minorHAnsi"/>
          <w:sz w:val="22"/>
          <w:szCs w:val="22"/>
        </w:rPr>
        <w:t xml:space="preserve">appendices to the Belgian Official Journal (« Moniteur </w:t>
      </w:r>
      <w:proofErr w:type="spellStart"/>
      <w:r w:rsidR="00440C23">
        <w:rPr>
          <w:rFonts w:asciiTheme="minorHAnsi" w:hAnsiTheme="minorHAnsi"/>
          <w:sz w:val="22"/>
          <w:szCs w:val="22"/>
        </w:rPr>
        <w:t>belge</w:t>
      </w:r>
      <w:proofErr w:type="spellEnd"/>
      <w:r w:rsidR="00440C23">
        <w:rPr>
          <w:rFonts w:asciiTheme="minorHAnsi" w:hAnsiTheme="minorHAnsi"/>
          <w:sz w:val="22"/>
          <w:szCs w:val="22"/>
        </w:rPr>
        <w:t> »)</w:t>
      </w:r>
      <w:r w:rsidRPr="00DD1502">
        <w:rPr>
          <w:rFonts w:asciiTheme="minorHAnsi" w:hAnsiTheme="minorHAnsi"/>
          <w:sz w:val="22"/>
          <w:szCs w:val="22"/>
          <w:lang w:val="en-US"/>
        </w:rPr>
        <w:t xml:space="preserve"> and once the publication formalities prescribed by the </w:t>
      </w:r>
      <w:r w:rsidRPr="00DD1502" w:rsidR="00440C23">
        <w:rPr>
          <w:rFonts w:asciiTheme="minorHAnsi" w:hAnsiTheme="minorHAnsi"/>
          <w:sz w:val="22"/>
          <w:szCs w:val="22"/>
          <w:lang w:val="en-US"/>
        </w:rPr>
        <w:t xml:space="preserve">Companies and Associations </w:t>
      </w:r>
      <w:r w:rsidRPr="00DD1502" w:rsidR="00EC0896">
        <w:rPr>
          <w:rFonts w:asciiTheme="minorHAnsi" w:hAnsiTheme="minorHAnsi"/>
          <w:sz w:val="22"/>
          <w:szCs w:val="22"/>
          <w:lang w:val="en-US"/>
        </w:rPr>
        <w:t xml:space="preserve">Code </w:t>
      </w:r>
      <w:r w:rsidRPr="00DD1502" w:rsidR="00A36B88">
        <w:rPr>
          <w:rFonts w:asciiTheme="minorHAnsi" w:hAnsiTheme="minorHAnsi"/>
          <w:sz w:val="22"/>
          <w:szCs w:val="22"/>
          <w:lang w:val="en-US"/>
        </w:rPr>
        <w:t>have</w:t>
      </w:r>
      <w:r w:rsidRPr="00DD1502">
        <w:rPr>
          <w:rFonts w:asciiTheme="minorHAnsi" w:hAnsiTheme="minorHAnsi"/>
          <w:sz w:val="22"/>
          <w:szCs w:val="22"/>
          <w:lang w:val="en-US"/>
        </w:rPr>
        <w:t xml:space="preserve"> been fulfilled.</w:t>
      </w:r>
    </w:p>
    <w:p w:rsidRPr="00DD1502" w:rsidR="00325023" w:rsidP="00325023" w:rsidRDefault="00325023" w14:paraId="691E77E9" w14:textId="77777777">
      <w:pPr>
        <w:jc w:val="both"/>
        <w:rPr>
          <w:rFonts w:asciiTheme="minorHAnsi" w:hAnsiTheme="minorHAnsi"/>
          <w:sz w:val="22"/>
          <w:szCs w:val="22"/>
          <w:lang w:val="en-US"/>
        </w:rPr>
      </w:pPr>
    </w:p>
    <w:p w:rsidRPr="00DD1502" w:rsidR="006C09D6" w:rsidRDefault="006C09D6" w14:paraId="4DB1514D" w14:textId="77777777">
      <w:pPr>
        <w:jc w:val="both"/>
        <w:rPr>
          <w:rFonts w:asciiTheme="minorHAnsi" w:hAnsiTheme="minorHAnsi"/>
          <w:b/>
          <w:bCs/>
          <w:sz w:val="22"/>
          <w:szCs w:val="22"/>
          <w:lang w:val="en-US"/>
        </w:rPr>
      </w:pPr>
    </w:p>
    <w:p w:rsidRPr="00DD1502" w:rsidR="00E67078" w:rsidRDefault="00E67078" w14:paraId="2688E6EB" w14:textId="6F8D22FB">
      <w:pPr>
        <w:jc w:val="both"/>
        <w:rPr>
          <w:rFonts w:asciiTheme="minorHAnsi" w:hAnsiTheme="minorHAnsi"/>
          <w:b/>
          <w:bCs/>
          <w:sz w:val="22"/>
          <w:szCs w:val="22"/>
          <w:lang w:val="en-US"/>
        </w:rPr>
      </w:pPr>
      <w:r w:rsidRPr="00DD1502">
        <w:rPr>
          <w:rFonts w:asciiTheme="minorHAnsi" w:hAnsiTheme="minorHAnsi"/>
          <w:b/>
          <w:bCs/>
          <w:sz w:val="22"/>
          <w:szCs w:val="22"/>
          <w:lang w:val="en-US"/>
        </w:rPr>
        <w:t xml:space="preserve">Article </w:t>
      </w:r>
      <w:r w:rsidRPr="00DD1502" w:rsidR="00392002">
        <w:rPr>
          <w:rFonts w:asciiTheme="minorHAnsi" w:hAnsiTheme="minorHAnsi"/>
          <w:b/>
          <w:bCs/>
          <w:sz w:val="22"/>
          <w:szCs w:val="22"/>
          <w:lang w:val="en-US"/>
        </w:rPr>
        <w:t>21</w:t>
      </w:r>
      <w:r w:rsidRPr="00DD1502">
        <w:rPr>
          <w:rFonts w:asciiTheme="minorHAnsi" w:hAnsiTheme="minorHAnsi"/>
          <w:b/>
          <w:bCs/>
          <w:sz w:val="22"/>
          <w:szCs w:val="22"/>
          <w:lang w:val="en-US"/>
        </w:rPr>
        <w:t xml:space="preserve"> – Final provisions</w:t>
      </w:r>
    </w:p>
    <w:p w:rsidRPr="00DD1502" w:rsidR="00E67078" w:rsidRDefault="00E67078" w14:paraId="6D0F8715" w14:textId="77777777">
      <w:pPr>
        <w:jc w:val="both"/>
        <w:rPr>
          <w:rFonts w:asciiTheme="minorHAnsi" w:hAnsiTheme="minorHAnsi"/>
          <w:sz w:val="22"/>
          <w:szCs w:val="22"/>
          <w:lang w:val="en-US"/>
        </w:rPr>
      </w:pPr>
    </w:p>
    <w:p w:rsidRPr="00DD1502" w:rsidR="00270F9A" w:rsidP="00270F9A" w:rsidRDefault="00270F9A" w14:paraId="02E493E6" w14:textId="77777777">
      <w:pPr>
        <w:jc w:val="both"/>
        <w:rPr>
          <w:rFonts w:asciiTheme="minorHAnsi" w:hAnsiTheme="minorHAnsi"/>
          <w:sz w:val="22"/>
          <w:szCs w:val="22"/>
          <w:lang w:val="en-US"/>
        </w:rPr>
      </w:pPr>
      <w:r w:rsidRPr="00DD1502">
        <w:rPr>
          <w:rFonts w:asciiTheme="minorHAnsi" w:hAnsiTheme="minorHAnsi"/>
          <w:sz w:val="22"/>
          <w:szCs w:val="22"/>
          <w:lang w:val="en-US"/>
        </w:rPr>
        <w:tab/>
      </w:r>
      <w:r w:rsidRPr="00DD1502">
        <w:rPr>
          <w:rFonts w:asciiTheme="minorHAnsi" w:hAnsiTheme="minorHAnsi"/>
          <w:sz w:val="22"/>
          <w:szCs w:val="22"/>
          <w:lang w:val="en-US"/>
        </w:rPr>
        <w:tab/>
      </w:r>
    </w:p>
    <w:p w:rsidRPr="00E41489" w:rsidR="00E67078" w:rsidP="00270F9A" w:rsidRDefault="00E67078" w14:paraId="07BE15F0" w14:textId="218026FF">
      <w:pPr>
        <w:jc w:val="both"/>
        <w:rPr>
          <w:rFonts w:asciiTheme="minorHAnsi" w:hAnsiTheme="minorHAnsi"/>
          <w:sz w:val="22"/>
          <w:szCs w:val="22"/>
        </w:rPr>
      </w:pPr>
      <w:r w:rsidRPr="00DD1502">
        <w:rPr>
          <w:rFonts w:asciiTheme="minorHAnsi" w:hAnsiTheme="minorHAnsi"/>
          <w:sz w:val="22"/>
          <w:szCs w:val="22"/>
          <w:lang w:val="en-US"/>
        </w:rPr>
        <w:t xml:space="preserve">Anything that is not laid down in the present </w:t>
      </w:r>
      <w:r w:rsidRPr="00DD1502" w:rsidR="00905507">
        <w:rPr>
          <w:rFonts w:asciiTheme="minorHAnsi" w:hAnsiTheme="minorHAnsi"/>
          <w:sz w:val="22"/>
          <w:szCs w:val="22"/>
          <w:lang w:val="en-US"/>
        </w:rPr>
        <w:t xml:space="preserve">Articles of Association </w:t>
      </w:r>
      <w:r w:rsidRPr="00DD1502">
        <w:rPr>
          <w:rFonts w:asciiTheme="minorHAnsi" w:hAnsiTheme="minorHAnsi"/>
          <w:sz w:val="22"/>
          <w:szCs w:val="22"/>
          <w:lang w:val="en-US"/>
        </w:rPr>
        <w:t xml:space="preserve">and notably the publication necessary in the </w:t>
      </w:r>
      <w:r w:rsidRPr="00DD1502" w:rsidR="00440C23">
        <w:rPr>
          <w:rFonts w:asciiTheme="minorHAnsi" w:hAnsiTheme="minorHAnsi"/>
          <w:sz w:val="22"/>
          <w:szCs w:val="22"/>
        </w:rPr>
        <w:t xml:space="preserve">appendices to the Belgian Official Journal (« Moniteur </w:t>
      </w:r>
      <w:proofErr w:type="spellStart"/>
      <w:r w:rsidR="00440C23">
        <w:rPr>
          <w:rFonts w:asciiTheme="minorHAnsi" w:hAnsiTheme="minorHAnsi"/>
          <w:sz w:val="22"/>
          <w:szCs w:val="22"/>
        </w:rPr>
        <w:t>belge</w:t>
      </w:r>
      <w:proofErr w:type="spellEnd"/>
      <w:r w:rsidR="00440C23">
        <w:rPr>
          <w:rFonts w:asciiTheme="minorHAnsi" w:hAnsiTheme="minorHAnsi"/>
          <w:sz w:val="22"/>
          <w:szCs w:val="22"/>
        </w:rPr>
        <w:t> »)</w:t>
      </w:r>
      <w:r w:rsidRPr="00DD1502">
        <w:rPr>
          <w:rFonts w:asciiTheme="minorHAnsi" w:hAnsiTheme="minorHAnsi"/>
          <w:sz w:val="22"/>
          <w:szCs w:val="22"/>
          <w:lang w:val="en-US"/>
        </w:rPr>
        <w:t xml:space="preserve">, shall be regulated by the provisions of </w:t>
      </w:r>
      <w:r w:rsidRPr="00DD1502" w:rsidR="00270F9A">
        <w:rPr>
          <w:rFonts w:asciiTheme="minorHAnsi" w:hAnsiTheme="minorHAnsi"/>
          <w:sz w:val="22"/>
          <w:szCs w:val="22"/>
          <w:lang w:val="en-US"/>
        </w:rPr>
        <w:t>the Code of companies and associations.</w:t>
      </w:r>
    </w:p>
    <w:p w:rsidRPr="00DD1502" w:rsidR="00205046" w:rsidP="00205046" w:rsidRDefault="00205046" w14:paraId="4AE8829D" w14:textId="54E7A570">
      <w:pPr>
        <w:rPr>
          <w:rFonts w:asciiTheme="minorHAnsi" w:hAnsiTheme="minorHAnsi"/>
          <w:sz w:val="22"/>
          <w:szCs w:val="22"/>
          <w:lang w:val="en-US"/>
        </w:rPr>
      </w:pPr>
    </w:p>
    <w:p w:rsidRPr="00DD1502" w:rsidR="00205046" w:rsidP="4715C301" w:rsidRDefault="00205046" w14:paraId="24058CCF" w14:noSpellErr="1" w14:textId="69DAD6F2">
      <w:pPr>
        <w:rPr>
          <w:rFonts w:ascii="Calibri" w:hAnsi="Calibri" w:asciiTheme="minorAscii" w:hAnsiTheme="minorAscii"/>
          <w:sz w:val="22"/>
          <w:szCs w:val="22"/>
          <w:lang w:val="en-US"/>
        </w:rPr>
      </w:pPr>
    </w:p>
    <w:p w:rsidRPr="00DD1502" w:rsidR="00205046" w:rsidP="4715C301" w:rsidRDefault="00205046" w14:paraId="03F7A816" w14:noSpellErr="1" w14:textId="672BF345">
      <w:pPr>
        <w:rPr>
          <w:rFonts w:ascii="Calibri" w:hAnsi="Calibri" w:asciiTheme="minorAscii" w:hAnsiTheme="minorAscii"/>
          <w:b w:val="1"/>
          <w:bCs w:val="1"/>
          <w:sz w:val="22"/>
          <w:szCs w:val="22"/>
          <w:lang w:val="en-US"/>
        </w:rPr>
      </w:pPr>
    </w:p>
    <w:p w:rsidRPr="00DD1502" w:rsidR="00205046" w:rsidP="00205046" w:rsidRDefault="00205046" w14:paraId="4EF80106" w14:textId="77777777">
      <w:pPr>
        <w:jc w:val="center"/>
        <w:rPr>
          <w:rFonts w:asciiTheme="minorHAnsi" w:hAnsiTheme="minorHAnsi"/>
          <w:b/>
          <w:sz w:val="22"/>
          <w:szCs w:val="22"/>
          <w:lang w:val="en-US"/>
        </w:rPr>
      </w:pPr>
    </w:p>
    <w:p w:rsidRPr="00DD1502" w:rsidR="00205046" w:rsidP="4715C301" w:rsidRDefault="00205046" w14:paraId="1B4C2364" w14:noSpellErr="1" w14:textId="3F96EAB2">
      <w:pPr>
        <w:rPr>
          <w:rFonts w:ascii="Calibri" w:hAnsi="Calibri" w:asciiTheme="minorAscii" w:hAnsiTheme="minorAscii"/>
          <w:b w:val="1"/>
          <w:bCs w:val="1"/>
          <w:sz w:val="22"/>
          <w:szCs w:val="22"/>
          <w:lang w:val="en-US"/>
        </w:rPr>
      </w:pPr>
    </w:p>
    <w:p w:rsidRPr="00DD1502" w:rsidR="0043182D" w:rsidP="00205046" w:rsidRDefault="0043182D" w14:paraId="610EEC2B" w14:textId="650B74F5">
      <w:pPr>
        <w:rPr>
          <w:rFonts w:asciiTheme="minorHAnsi" w:hAnsiTheme="minorHAnsi"/>
          <w:b/>
          <w:sz w:val="22"/>
          <w:szCs w:val="22"/>
          <w:lang w:val="en-US"/>
        </w:rPr>
      </w:pPr>
    </w:p>
    <w:p w:rsidRPr="00DD1502" w:rsidR="0043182D" w:rsidP="00205046" w:rsidRDefault="0043182D" w14:paraId="0392D91D" w14:textId="77777777">
      <w:pPr>
        <w:rPr>
          <w:rFonts w:asciiTheme="minorHAnsi" w:hAnsiTheme="minorHAnsi"/>
          <w:b/>
          <w:sz w:val="22"/>
          <w:szCs w:val="22"/>
          <w:lang w:val="en-US"/>
        </w:rPr>
      </w:pPr>
    </w:p>
    <w:p w:rsidRPr="00DD1502" w:rsidR="0043182D" w:rsidP="68E67567" w:rsidRDefault="0043182D" w14:paraId="58D0E0DD" w14:noSpellErr="1" w14:textId="18F32357">
      <w:pPr>
        <w:pStyle w:val="ListParagraph"/>
        <w:ind w:left="0"/>
      </w:pPr>
    </w:p>
    <w:p w:rsidRPr="00DD1502" w:rsidR="0043182D" w:rsidP="00793AAC" w:rsidRDefault="0043182D" w14:paraId="5DF7A0AD" w14:textId="77777777">
      <w:pPr>
        <w:pStyle w:val="ListParagraph"/>
        <w:ind w:left="0"/>
        <w:rPr>
          <w:rFonts w:eastAsia="Times New Roman" w:cs="Times New Roman" w:asciiTheme="minorHAnsi" w:hAnsiTheme="minorHAnsi"/>
          <w:color w:val="000000"/>
          <w:sz w:val="22"/>
          <w:lang w:val="en-US" w:eastAsia="en-US"/>
        </w:rPr>
      </w:pPr>
    </w:p>
    <w:p w:rsidRPr="00DD1502" w:rsidR="0043182D" w:rsidP="00793AAC" w:rsidRDefault="0043182D" w14:paraId="34B76262" w14:textId="77777777">
      <w:pPr>
        <w:pStyle w:val="ListParagraph"/>
        <w:ind w:left="0"/>
        <w:rPr>
          <w:rFonts w:eastAsia="Times New Roman" w:cs="Times New Roman" w:asciiTheme="minorHAnsi" w:hAnsiTheme="minorHAnsi"/>
          <w:color w:val="000000"/>
          <w:sz w:val="22"/>
          <w:lang w:val="en-US" w:eastAsia="en-US"/>
        </w:rPr>
      </w:pPr>
    </w:p>
    <w:p w:rsidRPr="00E41489" w:rsidR="00164DEC" w:rsidP="4715C301" w:rsidRDefault="00164DEC" w14:paraId="0FB6A0D2" w14:noSpellErr="1" w14:textId="191F0335">
      <w:pPr>
        <w:pStyle w:val="ListParagraph"/>
        <w:ind w:left="0"/>
        <w:rPr>
          <w:rFonts w:ascii="Calibri" w:hAnsi="Calibri" w:eastAsia="Calibri" w:cs="Calibri"/>
          <w:sz w:val="24"/>
          <w:szCs w:val="24"/>
          <w:lang w:val="en-GB"/>
        </w:rPr>
      </w:pPr>
    </w:p>
    <w:p w:rsidRPr="00DD1502" w:rsidR="001F31CB" w:rsidP="68E67567" w:rsidRDefault="0043182D" w14:paraId="02AEFAD6" w14:noSpellErr="1" w14:textId="014FB8DB">
      <w:pPr>
        <w:pStyle w:val="ListParagraph"/>
        <w:ind w:left="0"/>
      </w:pPr>
    </w:p>
    <w:sectPr w:rsidRPr="00DD1502" w:rsidR="001F31CB">
      <w:headerReference w:type="default" r:id="rId10"/>
      <w:footerReference w:type="even" r:id="rId11"/>
      <w:footerReference w:type="default" r:id="rId12"/>
      <w:pgSz w:w="12240" w:h="15840"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1085" w:rsidRDefault="00731085" w14:paraId="32753AEA" w14:textId="77777777">
      <w:r>
        <w:separator/>
      </w:r>
    </w:p>
  </w:endnote>
  <w:endnote w:type="continuationSeparator" w:id="0">
    <w:p w:rsidR="00731085" w:rsidRDefault="00731085" w14:paraId="06C692AC" w14:textId="77777777">
      <w:r>
        <w:continuationSeparator/>
      </w:r>
    </w:p>
  </w:endnote>
  <w:endnote w:type="continuationNotice" w:id="1">
    <w:p w:rsidR="00731085" w:rsidRDefault="00731085" w14:paraId="0A388A7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2A4D" w:rsidRDefault="00AF2A4D" w14:paraId="75A2659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2A4D" w:rsidP="001F2B61" w:rsidRDefault="00AF2A4D" w14:paraId="72206AA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2A4D" w:rsidRDefault="00AF2A4D" w14:paraId="1C3599BD" w14:textId="77777777">
    <w:pPr>
      <w:pStyle w:val="Footer"/>
      <w:framePr w:wrap="around" w:hAnchor="margin" w:vAnchor="text" w:xAlign="center" w:y="1"/>
      <w:rPr>
        <w:rStyle w:val="PageNumber"/>
      </w:rPr>
    </w:pPr>
  </w:p>
  <w:p w:rsidRPr="003644A9" w:rsidR="00AF2A4D" w:rsidP="59CC00D8" w:rsidRDefault="59CC00D8" w14:paraId="4F579A29" w14:textId="02FED865">
    <w:pPr>
      <w:pStyle w:val="Footer"/>
      <w:rPr>
        <w:sz w:val="16"/>
        <w:szCs w:val="16"/>
      </w:rPr>
    </w:pPr>
    <w:r w:rsidRPr="4715C301" w:rsidR="4715C301">
      <w:rPr>
        <w:rStyle w:val="PageNumber"/>
      </w:rPr>
      <w:t xml:space="preserve">PGEU </w:t>
    </w:r>
    <w:proofErr w:type="spellStart"/>
    <w:r w:rsidRPr="4715C301" w:rsidR="4715C301">
      <w:rPr>
        <w:rStyle w:val="PageNumber"/>
      </w:rPr>
      <w:t>AoA</w:t>
    </w:r>
    <w:proofErr w:type="spellEnd"/>
    <w:r w:rsidRPr="4715C301" w:rsidR="4715C301">
      <w:rPr>
        <w:rStyle w:val="PageNumber"/>
      </w:rPr>
      <w:t xml:space="preserve"> – </w:t>
    </w:r>
    <w:r w:rsidRPr="4715C301" w:rsidR="4715C301">
      <w:rPr>
        <w:rStyle w:val="PageNumber"/>
      </w:rPr>
      <w:t>May 2021</w:t>
    </w:r>
    <w:r>
      <w:tab/>
    </w:r>
    <w:r>
      <w:tab/>
    </w:r>
    <w:r w:rsidRPr="4715C301" w:rsidR="4715C301">
      <w:rPr>
        <w:rStyle w:val="PageNumber"/>
      </w:rPr>
      <w:t xml:space="preserve"> </w:t>
    </w:r>
    <w:r w:rsidRPr="4715C301">
      <w:rPr>
        <w:rStyle w:val="PageNumber"/>
        <w:noProof/>
      </w:rPr>
      <w:fldChar w:fldCharType="begin"/>
    </w:r>
    <w:r w:rsidRPr="4715C301">
      <w:rPr>
        <w:rStyle w:val="PageNumber"/>
      </w:rPr>
      <w:instrText xml:space="preserve"> PAGE </w:instrText>
    </w:r>
    <w:r w:rsidRPr="4715C301">
      <w:rPr>
        <w:rStyle w:val="PageNumber"/>
      </w:rPr>
      <w:fldChar w:fldCharType="separate"/>
    </w:r>
    <w:r w:rsidRPr="4715C301" w:rsidR="4715C301">
      <w:rPr>
        <w:rStyle w:val="PageNumber"/>
        <w:noProof/>
      </w:rPr>
      <w:t>8</w:t>
    </w:r>
    <w:r w:rsidRPr="4715C301">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1085" w:rsidRDefault="00731085" w14:paraId="749824BC" w14:textId="77777777">
      <w:r>
        <w:separator/>
      </w:r>
    </w:p>
  </w:footnote>
  <w:footnote w:type="continuationSeparator" w:id="0">
    <w:p w:rsidR="00731085" w:rsidRDefault="00731085" w14:paraId="4CCE010A" w14:textId="77777777">
      <w:r>
        <w:continuationSeparator/>
      </w:r>
    </w:p>
  </w:footnote>
  <w:footnote w:type="continuationNotice" w:id="1">
    <w:p w:rsidR="00731085" w:rsidRDefault="00731085" w14:paraId="37120E9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59CC00D8" w:rsidTr="4715C301" w14:paraId="4C6C2BA9" w14:textId="77777777">
      <w:tc>
        <w:tcPr>
          <w:tcW w:w="2880" w:type="dxa"/>
          <w:tcMar/>
          <w:tcPrChange w:author="Audrey Van Coillie" w:date="2021-04-28T11:56:00Z" w:id="65">
            <w:tcPr>
              <w:tcW w:w="2880" w:type="dxa"/>
            </w:tcPr>
          </w:tcPrChange>
        </w:tcPr>
        <w:p w:rsidR="59CC00D8" w:rsidP="4715C301" w:rsidRDefault="59CC00D8" w14:paraId="60C6492D" w14:textId="38839028" w14:noSpellErr="1">
          <w:pPr>
            <w:pStyle w:val="Header"/>
            <w:ind w:left="-115"/>
          </w:pPr>
        </w:p>
      </w:tc>
      <w:tc>
        <w:tcPr>
          <w:tcW w:w="2880" w:type="dxa"/>
          <w:tcMar/>
          <w:tcPrChange w:author="Audrey Van Coillie" w:date="2021-04-28T11:56:00Z" w:id="67">
            <w:tcPr>
              <w:tcW w:w="2880" w:type="dxa"/>
            </w:tcPr>
          </w:tcPrChange>
        </w:tcPr>
        <w:p w:rsidR="59CC00D8" w:rsidP="4715C301" w:rsidRDefault="59CC00D8" w14:paraId="747D6096" w14:textId="42683363" w14:noSpellErr="1">
          <w:pPr>
            <w:pStyle w:val="Header"/>
            <w:jc w:val="center"/>
          </w:pPr>
        </w:p>
      </w:tc>
      <w:tc>
        <w:tcPr>
          <w:tcW w:w="2880" w:type="dxa"/>
          <w:tcMar/>
          <w:tcPrChange w:author="Audrey Van Coillie" w:date="2021-04-28T11:56:00Z" w:id="69">
            <w:tcPr>
              <w:tcW w:w="2880" w:type="dxa"/>
            </w:tcPr>
          </w:tcPrChange>
        </w:tcPr>
        <w:p w:rsidR="59CC00D8" w:rsidP="4715C301" w:rsidRDefault="59CC00D8" w14:paraId="77854256" w14:textId="70915833" w14:noSpellErr="1">
          <w:pPr>
            <w:pStyle w:val="Header"/>
            <w:ind w:right="-115"/>
            <w:jc w:val="right"/>
          </w:pPr>
        </w:p>
      </w:tc>
    </w:tr>
  </w:tbl>
  <w:p w:rsidR="59CC00D8" w:rsidP="4715C301" w:rsidRDefault="59CC00D8" w14:paraId="17CBBA80" w14:textId="31F86CFE" w14:noSpellErr="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BA5"/>
    <w:multiLevelType w:val="hybridMultilevel"/>
    <w:tmpl w:val="918078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7FA3647"/>
    <w:multiLevelType w:val="hybridMultilevel"/>
    <w:tmpl w:val="15DE5868"/>
    <w:lvl w:ilvl="0" w:tplc="080C0017">
      <w:start w:val="1"/>
      <w:numFmt w:val="lowerLetter"/>
      <w:lvlText w:val="%1)"/>
      <w:lvlJc w:val="left"/>
      <w:pPr>
        <w:ind w:left="780" w:hanging="360"/>
      </w:pPr>
    </w:lvl>
    <w:lvl w:ilvl="1" w:tplc="080C0019" w:tentative="1">
      <w:start w:val="1"/>
      <w:numFmt w:val="lowerLetter"/>
      <w:lvlText w:val="%2."/>
      <w:lvlJc w:val="left"/>
      <w:pPr>
        <w:ind w:left="1500" w:hanging="360"/>
      </w:pPr>
    </w:lvl>
    <w:lvl w:ilvl="2" w:tplc="080C001B" w:tentative="1">
      <w:start w:val="1"/>
      <w:numFmt w:val="lowerRoman"/>
      <w:lvlText w:val="%3."/>
      <w:lvlJc w:val="right"/>
      <w:pPr>
        <w:ind w:left="2220" w:hanging="180"/>
      </w:pPr>
    </w:lvl>
    <w:lvl w:ilvl="3" w:tplc="080C000F" w:tentative="1">
      <w:start w:val="1"/>
      <w:numFmt w:val="decimal"/>
      <w:lvlText w:val="%4."/>
      <w:lvlJc w:val="left"/>
      <w:pPr>
        <w:ind w:left="2940" w:hanging="360"/>
      </w:pPr>
    </w:lvl>
    <w:lvl w:ilvl="4" w:tplc="080C0019" w:tentative="1">
      <w:start w:val="1"/>
      <w:numFmt w:val="lowerLetter"/>
      <w:lvlText w:val="%5."/>
      <w:lvlJc w:val="left"/>
      <w:pPr>
        <w:ind w:left="3660" w:hanging="360"/>
      </w:pPr>
    </w:lvl>
    <w:lvl w:ilvl="5" w:tplc="080C001B" w:tentative="1">
      <w:start w:val="1"/>
      <w:numFmt w:val="lowerRoman"/>
      <w:lvlText w:val="%6."/>
      <w:lvlJc w:val="right"/>
      <w:pPr>
        <w:ind w:left="4380" w:hanging="180"/>
      </w:pPr>
    </w:lvl>
    <w:lvl w:ilvl="6" w:tplc="080C000F" w:tentative="1">
      <w:start w:val="1"/>
      <w:numFmt w:val="decimal"/>
      <w:lvlText w:val="%7."/>
      <w:lvlJc w:val="left"/>
      <w:pPr>
        <w:ind w:left="5100" w:hanging="360"/>
      </w:pPr>
    </w:lvl>
    <w:lvl w:ilvl="7" w:tplc="080C0019" w:tentative="1">
      <w:start w:val="1"/>
      <w:numFmt w:val="lowerLetter"/>
      <w:lvlText w:val="%8."/>
      <w:lvlJc w:val="left"/>
      <w:pPr>
        <w:ind w:left="5820" w:hanging="360"/>
      </w:pPr>
    </w:lvl>
    <w:lvl w:ilvl="8" w:tplc="080C001B" w:tentative="1">
      <w:start w:val="1"/>
      <w:numFmt w:val="lowerRoman"/>
      <w:lvlText w:val="%9."/>
      <w:lvlJc w:val="right"/>
      <w:pPr>
        <w:ind w:left="6540" w:hanging="180"/>
      </w:pPr>
    </w:lvl>
  </w:abstractNum>
  <w:abstractNum w:abstractNumId="2" w15:restartNumberingAfterBreak="0">
    <w:nsid w:val="11157E0F"/>
    <w:multiLevelType w:val="hybridMultilevel"/>
    <w:tmpl w:val="BEEAC58E"/>
    <w:lvl w:ilvl="0" w:tplc="30DA7B16">
      <w:numFmt w:val="bullet"/>
      <w:lvlText w:val="-"/>
      <w:lvlJc w:val="left"/>
      <w:pPr>
        <w:tabs>
          <w:tab w:val="num" w:pos="454"/>
        </w:tabs>
        <w:ind w:left="454" w:hanging="454"/>
      </w:pPr>
      <w:rPr>
        <w:rFonts w:hint="default" w:ascii="Arial" w:hAnsi="Arial" w:eastAsia="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A975660"/>
    <w:multiLevelType w:val="hybridMultilevel"/>
    <w:tmpl w:val="4B0EB0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B012C0"/>
    <w:multiLevelType w:val="multilevel"/>
    <w:tmpl w:val="07ACD07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F219DB"/>
    <w:multiLevelType w:val="hybridMultilevel"/>
    <w:tmpl w:val="153884CA"/>
    <w:lvl w:ilvl="0" w:tplc="5C603362">
      <w:start w:val="2"/>
      <w:numFmt w:val="decimal"/>
      <w:lvlText w:val="%1"/>
      <w:lvlJc w:val="left"/>
      <w:pPr>
        <w:tabs>
          <w:tab w:val="num" w:pos="360"/>
        </w:tabs>
        <w:ind w:left="360" w:hanging="360"/>
      </w:pPr>
      <w:rPr>
        <w:rFonts w:hint="default"/>
      </w:rPr>
    </w:lvl>
    <w:lvl w:ilvl="1" w:tplc="80A6F672">
      <w:start w:val="1"/>
      <w:numFmt w:val="decimal"/>
      <w:lvlText w:val="%1.%2"/>
      <w:lvlJc w:val="left"/>
      <w:pPr>
        <w:tabs>
          <w:tab w:val="num" w:pos="360"/>
        </w:tabs>
        <w:ind w:left="360" w:hanging="360"/>
      </w:pPr>
      <w:rPr>
        <w:rFonts w:hint="default"/>
      </w:rPr>
    </w:lvl>
    <w:lvl w:ilvl="2" w:tplc="FEC43DDA">
      <w:start w:val="1"/>
      <w:numFmt w:val="decimal"/>
      <w:lvlText w:val="%1.%2.%3"/>
      <w:lvlJc w:val="left"/>
      <w:pPr>
        <w:tabs>
          <w:tab w:val="num" w:pos="720"/>
        </w:tabs>
        <w:ind w:left="720" w:hanging="720"/>
      </w:pPr>
      <w:rPr>
        <w:rFonts w:hint="default"/>
      </w:rPr>
    </w:lvl>
    <w:lvl w:ilvl="3" w:tplc="6720ABA0">
      <w:start w:val="1"/>
      <w:numFmt w:val="decimal"/>
      <w:lvlText w:val="%1.%2.%3.%4"/>
      <w:lvlJc w:val="left"/>
      <w:pPr>
        <w:tabs>
          <w:tab w:val="num" w:pos="1080"/>
        </w:tabs>
        <w:ind w:left="1080" w:hanging="1080"/>
      </w:pPr>
      <w:rPr>
        <w:rFonts w:hint="default"/>
      </w:rPr>
    </w:lvl>
    <w:lvl w:ilvl="4" w:tplc="BC4662FC">
      <w:start w:val="1"/>
      <w:numFmt w:val="decimal"/>
      <w:lvlText w:val="%1.%2.%3.%4.%5"/>
      <w:lvlJc w:val="left"/>
      <w:pPr>
        <w:tabs>
          <w:tab w:val="num" w:pos="1080"/>
        </w:tabs>
        <w:ind w:left="1080" w:hanging="1080"/>
      </w:pPr>
      <w:rPr>
        <w:rFonts w:hint="default"/>
      </w:rPr>
    </w:lvl>
    <w:lvl w:ilvl="5" w:tplc="EE641D82">
      <w:start w:val="1"/>
      <w:numFmt w:val="decimal"/>
      <w:lvlText w:val="%1.%2.%3.%4.%5.%6"/>
      <w:lvlJc w:val="left"/>
      <w:pPr>
        <w:tabs>
          <w:tab w:val="num" w:pos="1440"/>
        </w:tabs>
        <w:ind w:left="1440" w:hanging="1440"/>
      </w:pPr>
      <w:rPr>
        <w:rFonts w:hint="default"/>
      </w:rPr>
    </w:lvl>
    <w:lvl w:ilvl="6" w:tplc="6406994A">
      <w:start w:val="1"/>
      <w:numFmt w:val="decimal"/>
      <w:lvlText w:val="%1.%2.%3.%4.%5.%6.%7"/>
      <w:lvlJc w:val="left"/>
      <w:pPr>
        <w:tabs>
          <w:tab w:val="num" w:pos="1440"/>
        </w:tabs>
        <w:ind w:left="1440" w:hanging="1440"/>
      </w:pPr>
      <w:rPr>
        <w:rFonts w:hint="default"/>
      </w:rPr>
    </w:lvl>
    <w:lvl w:ilvl="7" w:tplc="59245484">
      <w:start w:val="1"/>
      <w:numFmt w:val="decimal"/>
      <w:lvlText w:val="%1.%2.%3.%4.%5.%6.%7.%8"/>
      <w:lvlJc w:val="left"/>
      <w:pPr>
        <w:tabs>
          <w:tab w:val="num" w:pos="1800"/>
        </w:tabs>
        <w:ind w:left="1800" w:hanging="1800"/>
      </w:pPr>
      <w:rPr>
        <w:rFonts w:hint="default"/>
      </w:rPr>
    </w:lvl>
    <w:lvl w:ilvl="8" w:tplc="B9AEE066">
      <w:start w:val="1"/>
      <w:numFmt w:val="decimal"/>
      <w:lvlText w:val="%1.%2.%3.%4.%5.%6.%7.%8.%9"/>
      <w:lvlJc w:val="left"/>
      <w:pPr>
        <w:tabs>
          <w:tab w:val="num" w:pos="1800"/>
        </w:tabs>
        <w:ind w:left="1800" w:hanging="1800"/>
      </w:pPr>
      <w:rPr>
        <w:rFonts w:hint="default"/>
      </w:rPr>
    </w:lvl>
  </w:abstractNum>
  <w:abstractNum w:abstractNumId="6" w15:restartNumberingAfterBreak="0">
    <w:nsid w:val="22B47E2C"/>
    <w:multiLevelType w:val="hybridMultilevel"/>
    <w:tmpl w:val="A020661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4FA4D3A"/>
    <w:multiLevelType w:val="hybridMultilevel"/>
    <w:tmpl w:val="C7D6EEDA"/>
    <w:lvl w:ilvl="0" w:tplc="080C0001">
      <w:start w:val="1"/>
      <w:numFmt w:val="bullet"/>
      <w:lvlText w:val=""/>
      <w:lvlJc w:val="left"/>
      <w:pPr>
        <w:ind w:left="1140" w:hanging="360"/>
      </w:pPr>
      <w:rPr>
        <w:rFonts w:hint="default" w:ascii="Symbol" w:hAnsi="Symbol"/>
      </w:rPr>
    </w:lvl>
    <w:lvl w:ilvl="1" w:tplc="080C0003" w:tentative="1">
      <w:start w:val="1"/>
      <w:numFmt w:val="bullet"/>
      <w:lvlText w:val="o"/>
      <w:lvlJc w:val="left"/>
      <w:pPr>
        <w:ind w:left="1860" w:hanging="360"/>
      </w:pPr>
      <w:rPr>
        <w:rFonts w:hint="default" w:ascii="Courier New" w:hAnsi="Courier New" w:cs="Courier New"/>
      </w:rPr>
    </w:lvl>
    <w:lvl w:ilvl="2" w:tplc="080C0005" w:tentative="1">
      <w:start w:val="1"/>
      <w:numFmt w:val="bullet"/>
      <w:lvlText w:val=""/>
      <w:lvlJc w:val="left"/>
      <w:pPr>
        <w:ind w:left="2580" w:hanging="360"/>
      </w:pPr>
      <w:rPr>
        <w:rFonts w:hint="default" w:ascii="Wingdings" w:hAnsi="Wingdings"/>
      </w:rPr>
    </w:lvl>
    <w:lvl w:ilvl="3" w:tplc="080C0001" w:tentative="1">
      <w:start w:val="1"/>
      <w:numFmt w:val="bullet"/>
      <w:lvlText w:val=""/>
      <w:lvlJc w:val="left"/>
      <w:pPr>
        <w:ind w:left="3300" w:hanging="360"/>
      </w:pPr>
      <w:rPr>
        <w:rFonts w:hint="default" w:ascii="Symbol" w:hAnsi="Symbol"/>
      </w:rPr>
    </w:lvl>
    <w:lvl w:ilvl="4" w:tplc="080C0003" w:tentative="1">
      <w:start w:val="1"/>
      <w:numFmt w:val="bullet"/>
      <w:lvlText w:val="o"/>
      <w:lvlJc w:val="left"/>
      <w:pPr>
        <w:ind w:left="4020" w:hanging="360"/>
      </w:pPr>
      <w:rPr>
        <w:rFonts w:hint="default" w:ascii="Courier New" w:hAnsi="Courier New" w:cs="Courier New"/>
      </w:rPr>
    </w:lvl>
    <w:lvl w:ilvl="5" w:tplc="080C0005" w:tentative="1">
      <w:start w:val="1"/>
      <w:numFmt w:val="bullet"/>
      <w:lvlText w:val=""/>
      <w:lvlJc w:val="left"/>
      <w:pPr>
        <w:ind w:left="4740" w:hanging="360"/>
      </w:pPr>
      <w:rPr>
        <w:rFonts w:hint="default" w:ascii="Wingdings" w:hAnsi="Wingdings"/>
      </w:rPr>
    </w:lvl>
    <w:lvl w:ilvl="6" w:tplc="080C0001" w:tentative="1">
      <w:start w:val="1"/>
      <w:numFmt w:val="bullet"/>
      <w:lvlText w:val=""/>
      <w:lvlJc w:val="left"/>
      <w:pPr>
        <w:ind w:left="5460" w:hanging="360"/>
      </w:pPr>
      <w:rPr>
        <w:rFonts w:hint="default" w:ascii="Symbol" w:hAnsi="Symbol"/>
      </w:rPr>
    </w:lvl>
    <w:lvl w:ilvl="7" w:tplc="080C0003" w:tentative="1">
      <w:start w:val="1"/>
      <w:numFmt w:val="bullet"/>
      <w:lvlText w:val="o"/>
      <w:lvlJc w:val="left"/>
      <w:pPr>
        <w:ind w:left="6180" w:hanging="360"/>
      </w:pPr>
      <w:rPr>
        <w:rFonts w:hint="default" w:ascii="Courier New" w:hAnsi="Courier New" w:cs="Courier New"/>
      </w:rPr>
    </w:lvl>
    <w:lvl w:ilvl="8" w:tplc="080C0005" w:tentative="1">
      <w:start w:val="1"/>
      <w:numFmt w:val="bullet"/>
      <w:lvlText w:val=""/>
      <w:lvlJc w:val="left"/>
      <w:pPr>
        <w:ind w:left="6900" w:hanging="360"/>
      </w:pPr>
      <w:rPr>
        <w:rFonts w:hint="default" w:ascii="Wingdings" w:hAnsi="Wingdings"/>
      </w:rPr>
    </w:lvl>
  </w:abstractNum>
  <w:abstractNum w:abstractNumId="8" w15:restartNumberingAfterBreak="0">
    <w:nsid w:val="258A6789"/>
    <w:multiLevelType w:val="hybridMultilevel"/>
    <w:tmpl w:val="9F2E154A"/>
    <w:lvl w:ilvl="0" w:tplc="E81051B6">
      <w:numFmt w:val="bullet"/>
      <w:lvlText w:val="-"/>
      <w:lvlJc w:val="left"/>
      <w:pPr>
        <w:ind w:left="720" w:hanging="360"/>
      </w:pPr>
      <w:rPr>
        <w:rFonts w:hint="default" w:ascii="Calibri" w:hAnsi="Calibri" w:eastAsia="Calibri" w:cs="Calibr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9" w15:restartNumberingAfterBreak="0">
    <w:nsid w:val="37C66DB7"/>
    <w:multiLevelType w:val="multilevel"/>
    <w:tmpl w:val="CEE4C14C"/>
    <w:lvl w:ilvl="0">
      <w:start w:val="8"/>
      <w:numFmt w:val="decimal"/>
      <w:lvlText w:val="%1"/>
      <w:lvlJc w:val="left"/>
      <w:pPr>
        <w:tabs>
          <w:tab w:val="num" w:pos="570"/>
        </w:tabs>
        <w:ind w:left="570" w:hanging="570"/>
      </w:pPr>
      <w:rPr>
        <w:rFonts w:hint="default"/>
      </w:rPr>
    </w:lvl>
    <w:lvl w:ilvl="1">
      <w:start w:val="3"/>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0" w15:restartNumberingAfterBreak="0">
    <w:nsid w:val="3B6C6662"/>
    <w:multiLevelType w:val="multilevel"/>
    <w:tmpl w:val="29A4CE80"/>
    <w:lvl w:ilvl="0">
      <w:start w:val="1"/>
      <w:numFmt w:val="bullet"/>
      <w:lvlText w:val="-"/>
      <w:lvlJc w:val="left"/>
      <w:pPr>
        <w:tabs>
          <w:tab w:val="num" w:pos="705"/>
        </w:tabs>
        <w:ind w:left="705" w:hanging="70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BE0FE6"/>
    <w:multiLevelType w:val="hybridMultilevel"/>
    <w:tmpl w:val="49E2BE9A"/>
    <w:lvl w:ilvl="0" w:tplc="C3843A82">
      <w:start w:val="2"/>
      <w:numFmt w:val="decimal"/>
      <w:lvlText w:val="%1"/>
      <w:lvlJc w:val="left"/>
      <w:pPr>
        <w:tabs>
          <w:tab w:val="num" w:pos="360"/>
        </w:tabs>
        <w:ind w:left="360" w:hanging="360"/>
      </w:pPr>
      <w:rPr>
        <w:rFonts w:hint="default"/>
      </w:rPr>
    </w:lvl>
    <w:lvl w:ilvl="1" w:tplc="1BE21A7C">
      <w:start w:val="2"/>
      <w:numFmt w:val="decimal"/>
      <w:lvlText w:val="%1.%2"/>
      <w:lvlJc w:val="left"/>
      <w:pPr>
        <w:tabs>
          <w:tab w:val="num" w:pos="360"/>
        </w:tabs>
        <w:ind w:left="360" w:hanging="360"/>
      </w:pPr>
      <w:rPr>
        <w:rFonts w:hint="default"/>
      </w:rPr>
    </w:lvl>
    <w:lvl w:ilvl="2" w:tplc="4D702FAE">
      <w:start w:val="1"/>
      <w:numFmt w:val="decimal"/>
      <w:lvlText w:val="%1.%2.%3"/>
      <w:lvlJc w:val="left"/>
      <w:pPr>
        <w:tabs>
          <w:tab w:val="num" w:pos="720"/>
        </w:tabs>
        <w:ind w:left="720" w:hanging="720"/>
      </w:pPr>
      <w:rPr>
        <w:rFonts w:hint="default"/>
      </w:rPr>
    </w:lvl>
    <w:lvl w:ilvl="3" w:tplc="7B68A29C">
      <w:start w:val="1"/>
      <w:numFmt w:val="decimal"/>
      <w:lvlText w:val="%1.%2.%3.%4"/>
      <w:lvlJc w:val="left"/>
      <w:pPr>
        <w:tabs>
          <w:tab w:val="num" w:pos="1080"/>
        </w:tabs>
        <w:ind w:left="1080" w:hanging="1080"/>
      </w:pPr>
      <w:rPr>
        <w:rFonts w:hint="default"/>
      </w:rPr>
    </w:lvl>
    <w:lvl w:ilvl="4" w:tplc="AAE8F572">
      <w:start w:val="1"/>
      <w:numFmt w:val="decimal"/>
      <w:lvlText w:val="%1.%2.%3.%4.%5"/>
      <w:lvlJc w:val="left"/>
      <w:pPr>
        <w:tabs>
          <w:tab w:val="num" w:pos="1080"/>
        </w:tabs>
        <w:ind w:left="1080" w:hanging="1080"/>
      </w:pPr>
      <w:rPr>
        <w:rFonts w:hint="default"/>
      </w:rPr>
    </w:lvl>
    <w:lvl w:ilvl="5" w:tplc="BB985186">
      <w:start w:val="1"/>
      <w:numFmt w:val="decimal"/>
      <w:lvlText w:val="%1.%2.%3.%4.%5.%6"/>
      <w:lvlJc w:val="left"/>
      <w:pPr>
        <w:tabs>
          <w:tab w:val="num" w:pos="1440"/>
        </w:tabs>
        <w:ind w:left="1440" w:hanging="1440"/>
      </w:pPr>
      <w:rPr>
        <w:rFonts w:hint="default"/>
      </w:rPr>
    </w:lvl>
    <w:lvl w:ilvl="6" w:tplc="0EDC72DE">
      <w:start w:val="1"/>
      <w:numFmt w:val="decimal"/>
      <w:lvlText w:val="%1.%2.%3.%4.%5.%6.%7"/>
      <w:lvlJc w:val="left"/>
      <w:pPr>
        <w:tabs>
          <w:tab w:val="num" w:pos="1440"/>
        </w:tabs>
        <w:ind w:left="1440" w:hanging="1440"/>
      </w:pPr>
      <w:rPr>
        <w:rFonts w:hint="default"/>
      </w:rPr>
    </w:lvl>
    <w:lvl w:ilvl="7" w:tplc="1D8A94EC">
      <w:start w:val="1"/>
      <w:numFmt w:val="decimal"/>
      <w:lvlText w:val="%1.%2.%3.%4.%5.%6.%7.%8"/>
      <w:lvlJc w:val="left"/>
      <w:pPr>
        <w:tabs>
          <w:tab w:val="num" w:pos="1800"/>
        </w:tabs>
        <w:ind w:left="1800" w:hanging="1800"/>
      </w:pPr>
      <w:rPr>
        <w:rFonts w:hint="default"/>
      </w:rPr>
    </w:lvl>
    <w:lvl w:ilvl="8" w:tplc="BE403374">
      <w:start w:val="1"/>
      <w:numFmt w:val="decimal"/>
      <w:lvlText w:val="%1.%2.%3.%4.%5.%6.%7.%8.%9"/>
      <w:lvlJc w:val="left"/>
      <w:pPr>
        <w:tabs>
          <w:tab w:val="num" w:pos="1800"/>
        </w:tabs>
        <w:ind w:left="1800" w:hanging="1800"/>
      </w:pPr>
      <w:rPr>
        <w:rFonts w:hint="default"/>
      </w:rPr>
    </w:lvl>
  </w:abstractNum>
  <w:abstractNum w:abstractNumId="12" w15:restartNumberingAfterBreak="0">
    <w:nsid w:val="4B926840"/>
    <w:multiLevelType w:val="multilevel"/>
    <w:tmpl w:val="8E54AE68"/>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3" w15:restartNumberingAfterBreak="0">
    <w:nsid w:val="4CED5C3F"/>
    <w:multiLevelType w:val="hybridMultilevel"/>
    <w:tmpl w:val="648E0200"/>
    <w:lvl w:ilvl="0" w:tplc="69CE745E">
      <w:start w:val="2"/>
      <w:numFmt w:val="decimal"/>
      <w:lvlText w:val="%1"/>
      <w:lvlJc w:val="left"/>
      <w:pPr>
        <w:tabs>
          <w:tab w:val="num" w:pos="360"/>
        </w:tabs>
        <w:ind w:left="360" w:hanging="360"/>
      </w:pPr>
      <w:rPr>
        <w:rFonts w:hint="default"/>
      </w:rPr>
    </w:lvl>
    <w:lvl w:ilvl="1" w:tplc="BA525CE2">
      <w:start w:val="1"/>
      <w:numFmt w:val="decimal"/>
      <w:lvlText w:val="%1.%2"/>
      <w:lvlJc w:val="left"/>
      <w:pPr>
        <w:tabs>
          <w:tab w:val="num" w:pos="360"/>
        </w:tabs>
        <w:ind w:left="360" w:hanging="360"/>
      </w:pPr>
      <w:rPr>
        <w:rFonts w:hint="default"/>
      </w:rPr>
    </w:lvl>
    <w:lvl w:ilvl="2" w:tplc="D7987D6A">
      <w:start w:val="1"/>
      <w:numFmt w:val="decimal"/>
      <w:lvlText w:val="%1.%2.%3"/>
      <w:lvlJc w:val="left"/>
      <w:pPr>
        <w:tabs>
          <w:tab w:val="num" w:pos="720"/>
        </w:tabs>
        <w:ind w:left="720" w:hanging="720"/>
      </w:pPr>
      <w:rPr>
        <w:rFonts w:hint="default"/>
      </w:rPr>
    </w:lvl>
    <w:lvl w:ilvl="3" w:tplc="F3247638">
      <w:start w:val="1"/>
      <w:numFmt w:val="decimal"/>
      <w:lvlText w:val="%1.%2.%3.%4"/>
      <w:lvlJc w:val="left"/>
      <w:pPr>
        <w:tabs>
          <w:tab w:val="num" w:pos="1080"/>
        </w:tabs>
        <w:ind w:left="1080" w:hanging="1080"/>
      </w:pPr>
      <w:rPr>
        <w:rFonts w:hint="default"/>
      </w:rPr>
    </w:lvl>
    <w:lvl w:ilvl="4" w:tplc="BB149F62">
      <w:start w:val="1"/>
      <w:numFmt w:val="decimal"/>
      <w:lvlText w:val="%1.%2.%3.%4.%5"/>
      <w:lvlJc w:val="left"/>
      <w:pPr>
        <w:tabs>
          <w:tab w:val="num" w:pos="1080"/>
        </w:tabs>
        <w:ind w:left="1080" w:hanging="1080"/>
      </w:pPr>
      <w:rPr>
        <w:rFonts w:hint="default"/>
      </w:rPr>
    </w:lvl>
    <w:lvl w:ilvl="5" w:tplc="0ED8F0FA">
      <w:start w:val="1"/>
      <w:numFmt w:val="decimal"/>
      <w:lvlText w:val="%1.%2.%3.%4.%5.%6"/>
      <w:lvlJc w:val="left"/>
      <w:pPr>
        <w:tabs>
          <w:tab w:val="num" w:pos="1440"/>
        </w:tabs>
        <w:ind w:left="1440" w:hanging="1440"/>
      </w:pPr>
      <w:rPr>
        <w:rFonts w:hint="default"/>
      </w:rPr>
    </w:lvl>
    <w:lvl w:ilvl="6" w:tplc="58E84152">
      <w:start w:val="1"/>
      <w:numFmt w:val="decimal"/>
      <w:lvlText w:val="%1.%2.%3.%4.%5.%6.%7"/>
      <w:lvlJc w:val="left"/>
      <w:pPr>
        <w:tabs>
          <w:tab w:val="num" w:pos="1440"/>
        </w:tabs>
        <w:ind w:left="1440" w:hanging="1440"/>
      </w:pPr>
      <w:rPr>
        <w:rFonts w:hint="default"/>
      </w:rPr>
    </w:lvl>
    <w:lvl w:ilvl="7" w:tplc="3344463E">
      <w:start w:val="1"/>
      <w:numFmt w:val="decimal"/>
      <w:lvlText w:val="%1.%2.%3.%4.%5.%6.%7.%8"/>
      <w:lvlJc w:val="left"/>
      <w:pPr>
        <w:tabs>
          <w:tab w:val="num" w:pos="1800"/>
        </w:tabs>
        <w:ind w:left="1800" w:hanging="1800"/>
      </w:pPr>
      <w:rPr>
        <w:rFonts w:hint="default"/>
      </w:rPr>
    </w:lvl>
    <w:lvl w:ilvl="8" w:tplc="14D0DE2E">
      <w:start w:val="1"/>
      <w:numFmt w:val="decimal"/>
      <w:lvlText w:val="%1.%2.%3.%4.%5.%6.%7.%8.%9"/>
      <w:lvlJc w:val="left"/>
      <w:pPr>
        <w:tabs>
          <w:tab w:val="num" w:pos="1800"/>
        </w:tabs>
        <w:ind w:left="1800" w:hanging="1800"/>
      </w:pPr>
      <w:rPr>
        <w:rFonts w:hint="default"/>
      </w:rPr>
    </w:lvl>
  </w:abstractNum>
  <w:abstractNum w:abstractNumId="14" w15:restartNumberingAfterBreak="0">
    <w:nsid w:val="502308A6"/>
    <w:multiLevelType w:val="hybridMultilevel"/>
    <w:tmpl w:val="02560752"/>
    <w:lvl w:ilvl="0" w:tplc="9DEE5E5E">
      <w:start w:val="3"/>
      <w:numFmt w:val="bullet"/>
      <w:lvlText w:val="-"/>
      <w:lvlJc w:val="left"/>
      <w:pPr>
        <w:tabs>
          <w:tab w:val="num" w:pos="705"/>
        </w:tabs>
        <w:ind w:left="705" w:hanging="705"/>
      </w:pPr>
      <w:rPr>
        <w:rFonts w:hint="default" w:ascii="Times New Roman" w:hAnsi="Times New Roman"/>
      </w:rPr>
    </w:lvl>
    <w:lvl w:ilvl="1" w:tplc="A74EE302">
      <w:numFmt w:val="decimal"/>
      <w:lvlText w:val=""/>
      <w:lvlJc w:val="left"/>
    </w:lvl>
    <w:lvl w:ilvl="2" w:tplc="537A03B6">
      <w:numFmt w:val="decimal"/>
      <w:lvlText w:val=""/>
      <w:lvlJc w:val="left"/>
    </w:lvl>
    <w:lvl w:ilvl="3" w:tplc="98A0B164">
      <w:numFmt w:val="decimal"/>
      <w:lvlText w:val=""/>
      <w:lvlJc w:val="left"/>
    </w:lvl>
    <w:lvl w:ilvl="4" w:tplc="B56096D0">
      <w:numFmt w:val="decimal"/>
      <w:lvlText w:val=""/>
      <w:lvlJc w:val="left"/>
    </w:lvl>
    <w:lvl w:ilvl="5" w:tplc="18F23B82">
      <w:numFmt w:val="decimal"/>
      <w:lvlText w:val=""/>
      <w:lvlJc w:val="left"/>
    </w:lvl>
    <w:lvl w:ilvl="6" w:tplc="52505F4A">
      <w:numFmt w:val="decimal"/>
      <w:lvlText w:val=""/>
      <w:lvlJc w:val="left"/>
    </w:lvl>
    <w:lvl w:ilvl="7" w:tplc="F55EDEAC">
      <w:numFmt w:val="decimal"/>
      <w:lvlText w:val=""/>
      <w:lvlJc w:val="left"/>
    </w:lvl>
    <w:lvl w:ilvl="8" w:tplc="FEF0D1EA">
      <w:numFmt w:val="decimal"/>
      <w:lvlText w:val=""/>
      <w:lvlJc w:val="left"/>
    </w:lvl>
  </w:abstractNum>
  <w:abstractNum w:abstractNumId="15" w15:restartNumberingAfterBreak="0">
    <w:nsid w:val="54A2145B"/>
    <w:multiLevelType w:val="hybridMultilevel"/>
    <w:tmpl w:val="91A4ED4C"/>
    <w:lvl w:ilvl="0" w:tplc="04CC8756">
      <w:start w:val="1"/>
      <w:numFmt w:val="decimal"/>
      <w:lvlText w:val="%1."/>
      <w:lvlJc w:val="left"/>
      <w:pPr>
        <w:tabs>
          <w:tab w:val="num" w:pos="720"/>
        </w:tabs>
        <w:ind w:left="720" w:hanging="360"/>
      </w:pPr>
    </w:lvl>
    <w:lvl w:ilvl="1" w:tplc="989C3488">
      <w:numFmt w:val="none"/>
      <w:lvlText w:val=""/>
      <w:lvlJc w:val="left"/>
      <w:pPr>
        <w:tabs>
          <w:tab w:val="num" w:pos="360"/>
        </w:tabs>
      </w:pPr>
    </w:lvl>
    <w:lvl w:ilvl="2" w:tplc="90B4C638">
      <w:numFmt w:val="none"/>
      <w:lvlText w:val=""/>
      <w:lvlJc w:val="left"/>
      <w:pPr>
        <w:tabs>
          <w:tab w:val="num" w:pos="360"/>
        </w:tabs>
      </w:pPr>
    </w:lvl>
    <w:lvl w:ilvl="3" w:tplc="F392C8F4">
      <w:numFmt w:val="none"/>
      <w:lvlText w:val=""/>
      <w:lvlJc w:val="left"/>
      <w:pPr>
        <w:tabs>
          <w:tab w:val="num" w:pos="360"/>
        </w:tabs>
      </w:pPr>
    </w:lvl>
    <w:lvl w:ilvl="4" w:tplc="C410309E">
      <w:numFmt w:val="none"/>
      <w:lvlText w:val=""/>
      <w:lvlJc w:val="left"/>
      <w:pPr>
        <w:tabs>
          <w:tab w:val="num" w:pos="360"/>
        </w:tabs>
      </w:pPr>
    </w:lvl>
    <w:lvl w:ilvl="5" w:tplc="6DC80356">
      <w:numFmt w:val="none"/>
      <w:lvlText w:val=""/>
      <w:lvlJc w:val="left"/>
      <w:pPr>
        <w:tabs>
          <w:tab w:val="num" w:pos="360"/>
        </w:tabs>
      </w:pPr>
    </w:lvl>
    <w:lvl w:ilvl="6" w:tplc="45646F78">
      <w:numFmt w:val="none"/>
      <w:lvlText w:val=""/>
      <w:lvlJc w:val="left"/>
      <w:pPr>
        <w:tabs>
          <w:tab w:val="num" w:pos="360"/>
        </w:tabs>
      </w:pPr>
    </w:lvl>
    <w:lvl w:ilvl="7" w:tplc="C15A44FC">
      <w:numFmt w:val="none"/>
      <w:lvlText w:val=""/>
      <w:lvlJc w:val="left"/>
      <w:pPr>
        <w:tabs>
          <w:tab w:val="num" w:pos="360"/>
        </w:tabs>
      </w:pPr>
    </w:lvl>
    <w:lvl w:ilvl="8" w:tplc="E530E02A">
      <w:numFmt w:val="none"/>
      <w:lvlText w:val=""/>
      <w:lvlJc w:val="left"/>
      <w:pPr>
        <w:tabs>
          <w:tab w:val="num" w:pos="360"/>
        </w:tabs>
      </w:pPr>
    </w:lvl>
  </w:abstractNum>
  <w:abstractNum w:abstractNumId="16" w15:restartNumberingAfterBreak="0">
    <w:nsid w:val="56275A2D"/>
    <w:multiLevelType w:val="multilevel"/>
    <w:tmpl w:val="8E54AE68"/>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7" w15:restartNumberingAfterBreak="0">
    <w:nsid w:val="5D1E1AD8"/>
    <w:multiLevelType w:val="hybridMultilevel"/>
    <w:tmpl w:val="8E54AE68"/>
    <w:lvl w:ilvl="0" w:tplc="28D82926">
      <w:start w:val="4"/>
      <w:numFmt w:val="decimal"/>
      <w:lvlText w:val="%1"/>
      <w:lvlJc w:val="left"/>
      <w:pPr>
        <w:tabs>
          <w:tab w:val="num" w:pos="570"/>
        </w:tabs>
        <w:ind w:left="570" w:hanging="570"/>
      </w:pPr>
      <w:rPr>
        <w:rFonts w:hint="default"/>
      </w:rPr>
    </w:lvl>
    <w:lvl w:ilvl="1" w:tplc="F552E88A">
      <w:start w:val="1"/>
      <w:numFmt w:val="decimal"/>
      <w:lvlText w:val="%1.%2"/>
      <w:lvlJc w:val="left"/>
      <w:pPr>
        <w:tabs>
          <w:tab w:val="num" w:pos="1140"/>
        </w:tabs>
        <w:ind w:left="1140" w:hanging="570"/>
      </w:pPr>
      <w:rPr>
        <w:rFonts w:hint="default"/>
      </w:rPr>
    </w:lvl>
    <w:lvl w:ilvl="2" w:tplc="B8CE3398">
      <w:start w:val="1"/>
      <w:numFmt w:val="decimal"/>
      <w:lvlText w:val="%1.%2.%3"/>
      <w:lvlJc w:val="left"/>
      <w:pPr>
        <w:tabs>
          <w:tab w:val="num" w:pos="1860"/>
        </w:tabs>
        <w:ind w:left="1860" w:hanging="720"/>
      </w:pPr>
      <w:rPr>
        <w:rFonts w:hint="default"/>
      </w:rPr>
    </w:lvl>
    <w:lvl w:ilvl="3" w:tplc="CC6CE812">
      <w:start w:val="1"/>
      <w:numFmt w:val="decimal"/>
      <w:lvlText w:val="%1.%2.%3.%4"/>
      <w:lvlJc w:val="left"/>
      <w:pPr>
        <w:tabs>
          <w:tab w:val="num" w:pos="2430"/>
        </w:tabs>
        <w:ind w:left="2430" w:hanging="720"/>
      </w:pPr>
      <w:rPr>
        <w:rFonts w:hint="default"/>
      </w:rPr>
    </w:lvl>
    <w:lvl w:ilvl="4" w:tplc="7ABE5614">
      <w:start w:val="1"/>
      <w:numFmt w:val="decimal"/>
      <w:lvlText w:val="%1.%2.%3.%4.%5"/>
      <w:lvlJc w:val="left"/>
      <w:pPr>
        <w:tabs>
          <w:tab w:val="num" w:pos="3360"/>
        </w:tabs>
        <w:ind w:left="3360" w:hanging="1080"/>
      </w:pPr>
      <w:rPr>
        <w:rFonts w:hint="default"/>
      </w:rPr>
    </w:lvl>
    <w:lvl w:ilvl="5" w:tplc="D428A8D2">
      <w:start w:val="1"/>
      <w:numFmt w:val="decimal"/>
      <w:lvlText w:val="%1.%2.%3.%4.%5.%6"/>
      <w:lvlJc w:val="left"/>
      <w:pPr>
        <w:tabs>
          <w:tab w:val="num" w:pos="3930"/>
        </w:tabs>
        <w:ind w:left="3930" w:hanging="1080"/>
      </w:pPr>
      <w:rPr>
        <w:rFonts w:hint="default"/>
      </w:rPr>
    </w:lvl>
    <w:lvl w:ilvl="6" w:tplc="F8380602">
      <w:start w:val="1"/>
      <w:numFmt w:val="decimal"/>
      <w:lvlText w:val="%1.%2.%3.%4.%5.%6.%7"/>
      <w:lvlJc w:val="left"/>
      <w:pPr>
        <w:tabs>
          <w:tab w:val="num" w:pos="4860"/>
        </w:tabs>
        <w:ind w:left="4860" w:hanging="1440"/>
      </w:pPr>
      <w:rPr>
        <w:rFonts w:hint="default"/>
      </w:rPr>
    </w:lvl>
    <w:lvl w:ilvl="7" w:tplc="CD527D50">
      <w:start w:val="1"/>
      <w:numFmt w:val="decimal"/>
      <w:lvlText w:val="%1.%2.%3.%4.%5.%6.%7.%8"/>
      <w:lvlJc w:val="left"/>
      <w:pPr>
        <w:tabs>
          <w:tab w:val="num" w:pos="5430"/>
        </w:tabs>
        <w:ind w:left="5430" w:hanging="1440"/>
      </w:pPr>
      <w:rPr>
        <w:rFonts w:hint="default"/>
      </w:rPr>
    </w:lvl>
    <w:lvl w:ilvl="8" w:tplc="09CAF954">
      <w:start w:val="1"/>
      <w:numFmt w:val="decimal"/>
      <w:lvlText w:val="%1.%2.%3.%4.%5.%6.%7.%8.%9"/>
      <w:lvlJc w:val="left"/>
      <w:pPr>
        <w:tabs>
          <w:tab w:val="num" w:pos="6360"/>
        </w:tabs>
        <w:ind w:left="6360" w:hanging="1800"/>
      </w:pPr>
      <w:rPr>
        <w:rFonts w:hint="default"/>
      </w:rPr>
    </w:lvl>
  </w:abstractNum>
  <w:abstractNum w:abstractNumId="18" w15:restartNumberingAfterBreak="0">
    <w:nsid w:val="5F5E6166"/>
    <w:multiLevelType w:val="multilevel"/>
    <w:tmpl w:val="B6AA2D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8C34B67"/>
    <w:multiLevelType w:val="hybridMultilevel"/>
    <w:tmpl w:val="FAEA9ECE"/>
    <w:lvl w:ilvl="0" w:tplc="E81051B6">
      <w:numFmt w:val="bullet"/>
      <w:lvlText w:val="-"/>
      <w:lvlJc w:val="left"/>
      <w:pPr>
        <w:ind w:left="360" w:hanging="360"/>
      </w:pPr>
      <w:rPr>
        <w:rFonts w:hint="default" w:ascii="Calibri" w:hAnsi="Calibri" w:eastAsia="Calibri" w:cs="Calibri"/>
      </w:rPr>
    </w:lvl>
    <w:lvl w:ilvl="1" w:tplc="080C0003" w:tentative="1">
      <w:start w:val="1"/>
      <w:numFmt w:val="bullet"/>
      <w:lvlText w:val="o"/>
      <w:lvlJc w:val="left"/>
      <w:pPr>
        <w:ind w:left="1080" w:hanging="360"/>
      </w:pPr>
      <w:rPr>
        <w:rFonts w:hint="default" w:ascii="Courier New" w:hAnsi="Courier New" w:cs="Courier New"/>
      </w:rPr>
    </w:lvl>
    <w:lvl w:ilvl="2" w:tplc="080C0005" w:tentative="1">
      <w:start w:val="1"/>
      <w:numFmt w:val="bullet"/>
      <w:lvlText w:val=""/>
      <w:lvlJc w:val="left"/>
      <w:pPr>
        <w:ind w:left="1800" w:hanging="360"/>
      </w:pPr>
      <w:rPr>
        <w:rFonts w:hint="default" w:ascii="Wingdings" w:hAnsi="Wingdings"/>
      </w:rPr>
    </w:lvl>
    <w:lvl w:ilvl="3" w:tplc="080C0001" w:tentative="1">
      <w:start w:val="1"/>
      <w:numFmt w:val="bullet"/>
      <w:lvlText w:val=""/>
      <w:lvlJc w:val="left"/>
      <w:pPr>
        <w:ind w:left="2520" w:hanging="360"/>
      </w:pPr>
      <w:rPr>
        <w:rFonts w:hint="default" w:ascii="Symbol" w:hAnsi="Symbol"/>
      </w:rPr>
    </w:lvl>
    <w:lvl w:ilvl="4" w:tplc="080C0003" w:tentative="1">
      <w:start w:val="1"/>
      <w:numFmt w:val="bullet"/>
      <w:lvlText w:val="o"/>
      <w:lvlJc w:val="left"/>
      <w:pPr>
        <w:ind w:left="3240" w:hanging="360"/>
      </w:pPr>
      <w:rPr>
        <w:rFonts w:hint="default" w:ascii="Courier New" w:hAnsi="Courier New" w:cs="Courier New"/>
      </w:rPr>
    </w:lvl>
    <w:lvl w:ilvl="5" w:tplc="080C0005" w:tentative="1">
      <w:start w:val="1"/>
      <w:numFmt w:val="bullet"/>
      <w:lvlText w:val=""/>
      <w:lvlJc w:val="left"/>
      <w:pPr>
        <w:ind w:left="3960" w:hanging="360"/>
      </w:pPr>
      <w:rPr>
        <w:rFonts w:hint="default" w:ascii="Wingdings" w:hAnsi="Wingdings"/>
      </w:rPr>
    </w:lvl>
    <w:lvl w:ilvl="6" w:tplc="080C0001" w:tentative="1">
      <w:start w:val="1"/>
      <w:numFmt w:val="bullet"/>
      <w:lvlText w:val=""/>
      <w:lvlJc w:val="left"/>
      <w:pPr>
        <w:ind w:left="4680" w:hanging="360"/>
      </w:pPr>
      <w:rPr>
        <w:rFonts w:hint="default" w:ascii="Symbol" w:hAnsi="Symbol"/>
      </w:rPr>
    </w:lvl>
    <w:lvl w:ilvl="7" w:tplc="080C0003" w:tentative="1">
      <w:start w:val="1"/>
      <w:numFmt w:val="bullet"/>
      <w:lvlText w:val="o"/>
      <w:lvlJc w:val="left"/>
      <w:pPr>
        <w:ind w:left="5400" w:hanging="360"/>
      </w:pPr>
      <w:rPr>
        <w:rFonts w:hint="default" w:ascii="Courier New" w:hAnsi="Courier New" w:cs="Courier New"/>
      </w:rPr>
    </w:lvl>
    <w:lvl w:ilvl="8" w:tplc="080C0005" w:tentative="1">
      <w:start w:val="1"/>
      <w:numFmt w:val="bullet"/>
      <w:lvlText w:val=""/>
      <w:lvlJc w:val="left"/>
      <w:pPr>
        <w:ind w:left="6120" w:hanging="360"/>
      </w:pPr>
      <w:rPr>
        <w:rFonts w:hint="default" w:ascii="Wingdings" w:hAnsi="Wingdings"/>
      </w:rPr>
    </w:lvl>
  </w:abstractNum>
  <w:abstractNum w:abstractNumId="20" w15:restartNumberingAfterBreak="0">
    <w:nsid w:val="6BBF548B"/>
    <w:multiLevelType w:val="multilevel"/>
    <w:tmpl w:val="08090001"/>
    <w:lvl w:ilvl="0">
      <w:start w:val="1"/>
      <w:numFmt w:val="bullet"/>
      <w:lvlText w:val=""/>
      <w:lvlJc w:val="left"/>
      <w:pPr>
        <w:tabs>
          <w:tab w:val="num" w:pos="360"/>
        </w:tabs>
        <w:ind w:left="3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3C775A"/>
    <w:multiLevelType w:val="hybridMultilevel"/>
    <w:tmpl w:val="1EC6DB38"/>
    <w:lvl w:ilvl="0" w:tplc="92985E2C">
      <w:start w:val="2"/>
      <w:numFmt w:val="decimal"/>
      <w:lvlText w:val="%1"/>
      <w:lvlJc w:val="left"/>
      <w:pPr>
        <w:tabs>
          <w:tab w:val="num" w:pos="360"/>
        </w:tabs>
        <w:ind w:left="360" w:hanging="360"/>
      </w:pPr>
      <w:rPr>
        <w:rFonts w:hint="default"/>
      </w:rPr>
    </w:lvl>
    <w:lvl w:ilvl="1" w:tplc="23D643CA">
      <w:start w:val="2"/>
      <w:numFmt w:val="decimal"/>
      <w:lvlText w:val="%1.%2"/>
      <w:lvlJc w:val="left"/>
      <w:pPr>
        <w:tabs>
          <w:tab w:val="num" w:pos="360"/>
        </w:tabs>
        <w:ind w:left="360" w:hanging="360"/>
      </w:pPr>
      <w:rPr>
        <w:rFonts w:hint="default"/>
      </w:rPr>
    </w:lvl>
    <w:lvl w:ilvl="2" w:tplc="049E83B8">
      <w:start w:val="1"/>
      <w:numFmt w:val="decimal"/>
      <w:lvlText w:val="%1.%2.%3"/>
      <w:lvlJc w:val="left"/>
      <w:pPr>
        <w:tabs>
          <w:tab w:val="num" w:pos="720"/>
        </w:tabs>
        <w:ind w:left="720" w:hanging="720"/>
      </w:pPr>
      <w:rPr>
        <w:rFonts w:hint="default"/>
      </w:rPr>
    </w:lvl>
    <w:lvl w:ilvl="3" w:tplc="88B062C0">
      <w:start w:val="1"/>
      <w:numFmt w:val="decimal"/>
      <w:lvlText w:val="%1.%2.%3.%4"/>
      <w:lvlJc w:val="left"/>
      <w:pPr>
        <w:tabs>
          <w:tab w:val="num" w:pos="1080"/>
        </w:tabs>
        <w:ind w:left="1080" w:hanging="1080"/>
      </w:pPr>
      <w:rPr>
        <w:rFonts w:hint="default"/>
      </w:rPr>
    </w:lvl>
    <w:lvl w:ilvl="4" w:tplc="CF1E661E">
      <w:start w:val="1"/>
      <w:numFmt w:val="decimal"/>
      <w:lvlText w:val="%1.%2.%3.%4.%5"/>
      <w:lvlJc w:val="left"/>
      <w:pPr>
        <w:tabs>
          <w:tab w:val="num" w:pos="1080"/>
        </w:tabs>
        <w:ind w:left="1080" w:hanging="1080"/>
      </w:pPr>
      <w:rPr>
        <w:rFonts w:hint="default"/>
      </w:rPr>
    </w:lvl>
    <w:lvl w:ilvl="5" w:tplc="E7D42C76">
      <w:start w:val="1"/>
      <w:numFmt w:val="decimal"/>
      <w:lvlText w:val="%1.%2.%3.%4.%5.%6"/>
      <w:lvlJc w:val="left"/>
      <w:pPr>
        <w:tabs>
          <w:tab w:val="num" w:pos="1440"/>
        </w:tabs>
        <w:ind w:left="1440" w:hanging="1440"/>
      </w:pPr>
      <w:rPr>
        <w:rFonts w:hint="default"/>
      </w:rPr>
    </w:lvl>
    <w:lvl w:ilvl="6" w:tplc="15CA2AF0">
      <w:start w:val="1"/>
      <w:numFmt w:val="decimal"/>
      <w:lvlText w:val="%1.%2.%3.%4.%5.%6.%7"/>
      <w:lvlJc w:val="left"/>
      <w:pPr>
        <w:tabs>
          <w:tab w:val="num" w:pos="1440"/>
        </w:tabs>
        <w:ind w:left="1440" w:hanging="1440"/>
      </w:pPr>
      <w:rPr>
        <w:rFonts w:hint="default"/>
      </w:rPr>
    </w:lvl>
    <w:lvl w:ilvl="7" w:tplc="88DCE832">
      <w:start w:val="1"/>
      <w:numFmt w:val="decimal"/>
      <w:lvlText w:val="%1.%2.%3.%4.%5.%6.%7.%8"/>
      <w:lvlJc w:val="left"/>
      <w:pPr>
        <w:tabs>
          <w:tab w:val="num" w:pos="1800"/>
        </w:tabs>
        <w:ind w:left="1800" w:hanging="1800"/>
      </w:pPr>
      <w:rPr>
        <w:rFonts w:hint="default"/>
      </w:rPr>
    </w:lvl>
    <w:lvl w:ilvl="8" w:tplc="88C6AE64">
      <w:start w:val="1"/>
      <w:numFmt w:val="decimal"/>
      <w:lvlText w:val="%1.%2.%3.%4.%5.%6.%7.%8.%9"/>
      <w:lvlJc w:val="left"/>
      <w:pPr>
        <w:tabs>
          <w:tab w:val="num" w:pos="1800"/>
        </w:tabs>
        <w:ind w:left="1800" w:hanging="1800"/>
      </w:pPr>
      <w:rPr>
        <w:rFonts w:hint="default"/>
      </w:rPr>
    </w:lvl>
  </w:abstractNum>
  <w:abstractNum w:abstractNumId="22" w15:restartNumberingAfterBreak="0">
    <w:nsid w:val="7E57119B"/>
    <w:multiLevelType w:val="multilevel"/>
    <w:tmpl w:val="57E8DCE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4"/>
  </w:num>
  <w:num w:numId="3">
    <w:abstractNumId w:val="2"/>
  </w:num>
  <w:num w:numId="4">
    <w:abstractNumId w:val="4"/>
  </w:num>
  <w:num w:numId="5">
    <w:abstractNumId w:val="22"/>
  </w:num>
  <w:num w:numId="6">
    <w:abstractNumId w:val="5"/>
  </w:num>
  <w:num w:numId="7">
    <w:abstractNumId w:val="21"/>
  </w:num>
  <w:num w:numId="8">
    <w:abstractNumId w:val="11"/>
  </w:num>
  <w:num w:numId="9">
    <w:abstractNumId w:val="13"/>
  </w:num>
  <w:num w:numId="10">
    <w:abstractNumId w:val="18"/>
  </w:num>
  <w:num w:numId="11">
    <w:abstractNumId w:val="19"/>
  </w:num>
  <w:num w:numId="12">
    <w:abstractNumId w:val="8"/>
  </w:num>
  <w:num w:numId="13">
    <w:abstractNumId w:val="20"/>
  </w:num>
  <w:num w:numId="14">
    <w:abstractNumId w:val="16"/>
  </w:num>
  <w:num w:numId="15">
    <w:abstractNumId w:val="9"/>
  </w:num>
  <w:num w:numId="16">
    <w:abstractNumId w:val="15"/>
  </w:num>
  <w:num w:numId="17">
    <w:abstractNumId w:val="12"/>
  </w:num>
  <w:num w:numId="18">
    <w:abstractNumId w:val="17"/>
  </w:num>
  <w:num w:numId="19">
    <w:abstractNumId w:val="0"/>
  </w:num>
  <w:num w:numId="20">
    <w:abstractNumId w:val="6"/>
  </w:num>
  <w:num w:numId="21">
    <w:abstractNumId w:val="1"/>
  </w:num>
  <w:num w:numId="22">
    <w:abstractNumId w:val="7"/>
  </w:num>
  <w:num w:numId="23">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D8"/>
    <w:rsid w:val="00000775"/>
    <w:rsid w:val="00000F0E"/>
    <w:rsid w:val="000036C2"/>
    <w:rsid w:val="00004B99"/>
    <w:rsid w:val="00010620"/>
    <w:rsid w:val="00013D3E"/>
    <w:rsid w:val="00015449"/>
    <w:rsid w:val="00024EC7"/>
    <w:rsid w:val="00024FF0"/>
    <w:rsid w:val="00041266"/>
    <w:rsid w:val="00043B8A"/>
    <w:rsid w:val="0004471C"/>
    <w:rsid w:val="000457A4"/>
    <w:rsid w:val="000529B9"/>
    <w:rsid w:val="00053D65"/>
    <w:rsid w:val="00055596"/>
    <w:rsid w:val="0005661E"/>
    <w:rsid w:val="00057B47"/>
    <w:rsid w:val="0007042E"/>
    <w:rsid w:val="000712F2"/>
    <w:rsid w:val="0007378B"/>
    <w:rsid w:val="00083AC5"/>
    <w:rsid w:val="00085D77"/>
    <w:rsid w:val="00086C62"/>
    <w:rsid w:val="000918D8"/>
    <w:rsid w:val="00091FF0"/>
    <w:rsid w:val="00093E28"/>
    <w:rsid w:val="00093F32"/>
    <w:rsid w:val="00097671"/>
    <w:rsid w:val="000A126B"/>
    <w:rsid w:val="000A69EE"/>
    <w:rsid w:val="000B1E6B"/>
    <w:rsid w:val="000B737D"/>
    <w:rsid w:val="000C085C"/>
    <w:rsid w:val="000C0F42"/>
    <w:rsid w:val="000C477E"/>
    <w:rsid w:val="000D39E1"/>
    <w:rsid w:val="000D7179"/>
    <w:rsid w:val="000D73F1"/>
    <w:rsid w:val="000E7ACA"/>
    <w:rsid w:val="000F0499"/>
    <w:rsid w:val="000F0865"/>
    <w:rsid w:val="000F1165"/>
    <w:rsid w:val="000F191E"/>
    <w:rsid w:val="000F4462"/>
    <w:rsid w:val="000F65D0"/>
    <w:rsid w:val="001004B5"/>
    <w:rsid w:val="0010474C"/>
    <w:rsid w:val="001054D1"/>
    <w:rsid w:val="00110228"/>
    <w:rsid w:val="001109DD"/>
    <w:rsid w:val="00115ECB"/>
    <w:rsid w:val="0011737B"/>
    <w:rsid w:val="00120371"/>
    <w:rsid w:val="0012041E"/>
    <w:rsid w:val="001234C4"/>
    <w:rsid w:val="00124988"/>
    <w:rsid w:val="00125CC0"/>
    <w:rsid w:val="0013115A"/>
    <w:rsid w:val="00135632"/>
    <w:rsid w:val="00137497"/>
    <w:rsid w:val="00151FEC"/>
    <w:rsid w:val="001527E9"/>
    <w:rsid w:val="00153143"/>
    <w:rsid w:val="00164DEC"/>
    <w:rsid w:val="001664E2"/>
    <w:rsid w:val="0017484F"/>
    <w:rsid w:val="00182024"/>
    <w:rsid w:val="00182AAC"/>
    <w:rsid w:val="00183168"/>
    <w:rsid w:val="0019146A"/>
    <w:rsid w:val="001918AD"/>
    <w:rsid w:val="00195BEB"/>
    <w:rsid w:val="00197B11"/>
    <w:rsid w:val="001A074C"/>
    <w:rsid w:val="001A2575"/>
    <w:rsid w:val="001A5A75"/>
    <w:rsid w:val="001B0FF0"/>
    <w:rsid w:val="001B429E"/>
    <w:rsid w:val="001B6334"/>
    <w:rsid w:val="001C07FC"/>
    <w:rsid w:val="001C29F8"/>
    <w:rsid w:val="001C57C1"/>
    <w:rsid w:val="001C6F68"/>
    <w:rsid w:val="001D128B"/>
    <w:rsid w:val="001D32EA"/>
    <w:rsid w:val="001D5F6C"/>
    <w:rsid w:val="001D6235"/>
    <w:rsid w:val="001E483E"/>
    <w:rsid w:val="001E619B"/>
    <w:rsid w:val="001F0590"/>
    <w:rsid w:val="001F137C"/>
    <w:rsid w:val="001F1DCA"/>
    <w:rsid w:val="001F25AC"/>
    <w:rsid w:val="001F2B61"/>
    <w:rsid w:val="001F31CB"/>
    <w:rsid w:val="001F79C8"/>
    <w:rsid w:val="002018EC"/>
    <w:rsid w:val="00201E4C"/>
    <w:rsid w:val="00205046"/>
    <w:rsid w:val="00207373"/>
    <w:rsid w:val="00216813"/>
    <w:rsid w:val="00220D5A"/>
    <w:rsid w:val="002215D8"/>
    <w:rsid w:val="00221E84"/>
    <w:rsid w:val="002243D9"/>
    <w:rsid w:val="00224830"/>
    <w:rsid w:val="002320E7"/>
    <w:rsid w:val="00235B33"/>
    <w:rsid w:val="00240BB1"/>
    <w:rsid w:val="0024146B"/>
    <w:rsid w:val="00241F72"/>
    <w:rsid w:val="002423DC"/>
    <w:rsid w:val="00245A04"/>
    <w:rsid w:val="00246A57"/>
    <w:rsid w:val="00254199"/>
    <w:rsid w:val="00262324"/>
    <w:rsid w:val="00264698"/>
    <w:rsid w:val="0026523D"/>
    <w:rsid w:val="00266A4D"/>
    <w:rsid w:val="00267454"/>
    <w:rsid w:val="00270F9A"/>
    <w:rsid w:val="00272528"/>
    <w:rsid w:val="00272BCA"/>
    <w:rsid w:val="002733CF"/>
    <w:rsid w:val="002747FD"/>
    <w:rsid w:val="00276B0D"/>
    <w:rsid w:val="002779A0"/>
    <w:rsid w:val="0028030C"/>
    <w:rsid w:val="0028430C"/>
    <w:rsid w:val="0028473B"/>
    <w:rsid w:val="00285CE0"/>
    <w:rsid w:val="00286E3F"/>
    <w:rsid w:val="00291CD5"/>
    <w:rsid w:val="002A3B89"/>
    <w:rsid w:val="002A4B5B"/>
    <w:rsid w:val="002B0655"/>
    <w:rsid w:val="002B77D7"/>
    <w:rsid w:val="002B7974"/>
    <w:rsid w:val="002C1270"/>
    <w:rsid w:val="002C37D9"/>
    <w:rsid w:val="002C49B2"/>
    <w:rsid w:val="002C7BC4"/>
    <w:rsid w:val="002D19FD"/>
    <w:rsid w:val="002D1BAB"/>
    <w:rsid w:val="002E1224"/>
    <w:rsid w:val="002E24EF"/>
    <w:rsid w:val="002E318F"/>
    <w:rsid w:val="002E3EEB"/>
    <w:rsid w:val="002E61DD"/>
    <w:rsid w:val="002F0D02"/>
    <w:rsid w:val="002F54C1"/>
    <w:rsid w:val="002F6E9D"/>
    <w:rsid w:val="003002AA"/>
    <w:rsid w:val="00304F84"/>
    <w:rsid w:val="0030678D"/>
    <w:rsid w:val="00311959"/>
    <w:rsid w:val="003137F6"/>
    <w:rsid w:val="00313A32"/>
    <w:rsid w:val="00321DEB"/>
    <w:rsid w:val="00323C07"/>
    <w:rsid w:val="00325023"/>
    <w:rsid w:val="00327047"/>
    <w:rsid w:val="0033269B"/>
    <w:rsid w:val="00333688"/>
    <w:rsid w:val="0034507D"/>
    <w:rsid w:val="003505F3"/>
    <w:rsid w:val="003536BF"/>
    <w:rsid w:val="00353AEE"/>
    <w:rsid w:val="00354F56"/>
    <w:rsid w:val="00357A0E"/>
    <w:rsid w:val="003637DF"/>
    <w:rsid w:val="003644A9"/>
    <w:rsid w:val="003664BA"/>
    <w:rsid w:val="00366A22"/>
    <w:rsid w:val="00373A6B"/>
    <w:rsid w:val="003740D0"/>
    <w:rsid w:val="00374661"/>
    <w:rsid w:val="003747EE"/>
    <w:rsid w:val="003836C8"/>
    <w:rsid w:val="00390CE0"/>
    <w:rsid w:val="00392002"/>
    <w:rsid w:val="0039326A"/>
    <w:rsid w:val="003932E3"/>
    <w:rsid w:val="00393835"/>
    <w:rsid w:val="003946A9"/>
    <w:rsid w:val="00397DE4"/>
    <w:rsid w:val="003B0240"/>
    <w:rsid w:val="003B1977"/>
    <w:rsid w:val="003B2025"/>
    <w:rsid w:val="003B532A"/>
    <w:rsid w:val="003C01B3"/>
    <w:rsid w:val="003C5E6F"/>
    <w:rsid w:val="003C7300"/>
    <w:rsid w:val="003D0A48"/>
    <w:rsid w:val="003E0A9A"/>
    <w:rsid w:val="003E136A"/>
    <w:rsid w:val="003E2ABE"/>
    <w:rsid w:val="003F0D20"/>
    <w:rsid w:val="003F0F36"/>
    <w:rsid w:val="003F16BB"/>
    <w:rsid w:val="003F40CE"/>
    <w:rsid w:val="003F4910"/>
    <w:rsid w:val="003F7601"/>
    <w:rsid w:val="004002E3"/>
    <w:rsid w:val="00401772"/>
    <w:rsid w:val="004023D1"/>
    <w:rsid w:val="0040330C"/>
    <w:rsid w:val="00404312"/>
    <w:rsid w:val="00405C35"/>
    <w:rsid w:val="00416600"/>
    <w:rsid w:val="0042109A"/>
    <w:rsid w:val="00421699"/>
    <w:rsid w:val="004219F7"/>
    <w:rsid w:val="00423A82"/>
    <w:rsid w:val="004255D3"/>
    <w:rsid w:val="0043182D"/>
    <w:rsid w:val="00434453"/>
    <w:rsid w:val="00434C9A"/>
    <w:rsid w:val="00436FEF"/>
    <w:rsid w:val="00437C7F"/>
    <w:rsid w:val="00440C23"/>
    <w:rsid w:val="0044311F"/>
    <w:rsid w:val="00446EB5"/>
    <w:rsid w:val="004478D1"/>
    <w:rsid w:val="00450D48"/>
    <w:rsid w:val="00453BEE"/>
    <w:rsid w:val="00454778"/>
    <w:rsid w:val="00457E7B"/>
    <w:rsid w:val="00457FD7"/>
    <w:rsid w:val="0046740B"/>
    <w:rsid w:val="00467CEB"/>
    <w:rsid w:val="00470FCA"/>
    <w:rsid w:val="00475983"/>
    <w:rsid w:val="00476370"/>
    <w:rsid w:val="00480A2C"/>
    <w:rsid w:val="00481620"/>
    <w:rsid w:val="00482331"/>
    <w:rsid w:val="00494048"/>
    <w:rsid w:val="004963B5"/>
    <w:rsid w:val="004A09F8"/>
    <w:rsid w:val="004A3112"/>
    <w:rsid w:val="004A4AAD"/>
    <w:rsid w:val="004B2B71"/>
    <w:rsid w:val="004B5295"/>
    <w:rsid w:val="004B556B"/>
    <w:rsid w:val="004B622A"/>
    <w:rsid w:val="004B6DD1"/>
    <w:rsid w:val="004B7DBF"/>
    <w:rsid w:val="004C094F"/>
    <w:rsid w:val="004C0986"/>
    <w:rsid w:val="004C628B"/>
    <w:rsid w:val="004C640C"/>
    <w:rsid w:val="004C6B00"/>
    <w:rsid w:val="004D1058"/>
    <w:rsid w:val="004D1A9D"/>
    <w:rsid w:val="004D4710"/>
    <w:rsid w:val="004D52C7"/>
    <w:rsid w:val="004E06FD"/>
    <w:rsid w:val="004E401A"/>
    <w:rsid w:val="004E4FFE"/>
    <w:rsid w:val="004F0297"/>
    <w:rsid w:val="00511C85"/>
    <w:rsid w:val="00513987"/>
    <w:rsid w:val="00514CA2"/>
    <w:rsid w:val="005150C5"/>
    <w:rsid w:val="00515381"/>
    <w:rsid w:val="00515CA0"/>
    <w:rsid w:val="005317A5"/>
    <w:rsid w:val="00532F5D"/>
    <w:rsid w:val="0053325D"/>
    <w:rsid w:val="005348A3"/>
    <w:rsid w:val="005359BF"/>
    <w:rsid w:val="005360AA"/>
    <w:rsid w:val="00536E1E"/>
    <w:rsid w:val="00540065"/>
    <w:rsid w:val="00540D56"/>
    <w:rsid w:val="00555212"/>
    <w:rsid w:val="00561CFE"/>
    <w:rsid w:val="00562BA0"/>
    <w:rsid w:val="005708AD"/>
    <w:rsid w:val="00571DFA"/>
    <w:rsid w:val="005751B7"/>
    <w:rsid w:val="0057765C"/>
    <w:rsid w:val="0057787C"/>
    <w:rsid w:val="00582C75"/>
    <w:rsid w:val="0058594F"/>
    <w:rsid w:val="00587D28"/>
    <w:rsid w:val="00597309"/>
    <w:rsid w:val="005A08DD"/>
    <w:rsid w:val="005A260C"/>
    <w:rsid w:val="005A31AF"/>
    <w:rsid w:val="005B5F89"/>
    <w:rsid w:val="005B653E"/>
    <w:rsid w:val="005C40E3"/>
    <w:rsid w:val="005C6EC2"/>
    <w:rsid w:val="005C70A1"/>
    <w:rsid w:val="005D3BF6"/>
    <w:rsid w:val="005D5E85"/>
    <w:rsid w:val="005E5336"/>
    <w:rsid w:val="005E5BCC"/>
    <w:rsid w:val="005F3292"/>
    <w:rsid w:val="005F457F"/>
    <w:rsid w:val="005F68D0"/>
    <w:rsid w:val="00603234"/>
    <w:rsid w:val="00604F9C"/>
    <w:rsid w:val="006057D4"/>
    <w:rsid w:val="00606F74"/>
    <w:rsid w:val="006114BC"/>
    <w:rsid w:val="00613BB9"/>
    <w:rsid w:val="00616469"/>
    <w:rsid w:val="006168FB"/>
    <w:rsid w:val="00616DA6"/>
    <w:rsid w:val="006208B6"/>
    <w:rsid w:val="00627165"/>
    <w:rsid w:val="00633474"/>
    <w:rsid w:val="0063734D"/>
    <w:rsid w:val="00642610"/>
    <w:rsid w:val="0064304A"/>
    <w:rsid w:val="0064359A"/>
    <w:rsid w:val="00645EA7"/>
    <w:rsid w:val="006469F7"/>
    <w:rsid w:val="00651BE5"/>
    <w:rsid w:val="00652745"/>
    <w:rsid w:val="00654492"/>
    <w:rsid w:val="00663BE9"/>
    <w:rsid w:val="00665A28"/>
    <w:rsid w:val="006707DD"/>
    <w:rsid w:val="00690D95"/>
    <w:rsid w:val="00693BB6"/>
    <w:rsid w:val="00696769"/>
    <w:rsid w:val="00697C9B"/>
    <w:rsid w:val="006A6B4A"/>
    <w:rsid w:val="006B2E0D"/>
    <w:rsid w:val="006B7B88"/>
    <w:rsid w:val="006C09D6"/>
    <w:rsid w:val="006C1935"/>
    <w:rsid w:val="006C1FB7"/>
    <w:rsid w:val="006C5D62"/>
    <w:rsid w:val="006C6F96"/>
    <w:rsid w:val="006D135A"/>
    <w:rsid w:val="006D4000"/>
    <w:rsid w:val="006D6ADE"/>
    <w:rsid w:val="006D7E53"/>
    <w:rsid w:val="006E251F"/>
    <w:rsid w:val="006F67F9"/>
    <w:rsid w:val="00700E97"/>
    <w:rsid w:val="00705DE5"/>
    <w:rsid w:val="007068DD"/>
    <w:rsid w:val="007100B9"/>
    <w:rsid w:val="00713545"/>
    <w:rsid w:val="007146A8"/>
    <w:rsid w:val="00731085"/>
    <w:rsid w:val="00731E41"/>
    <w:rsid w:val="00732B44"/>
    <w:rsid w:val="007479E7"/>
    <w:rsid w:val="00753099"/>
    <w:rsid w:val="00753A06"/>
    <w:rsid w:val="00754340"/>
    <w:rsid w:val="00754FCE"/>
    <w:rsid w:val="007572CC"/>
    <w:rsid w:val="00757B72"/>
    <w:rsid w:val="00761A45"/>
    <w:rsid w:val="007627DE"/>
    <w:rsid w:val="00763EB1"/>
    <w:rsid w:val="0077008F"/>
    <w:rsid w:val="0079113F"/>
    <w:rsid w:val="00793AAC"/>
    <w:rsid w:val="00797F6F"/>
    <w:rsid w:val="007A52BC"/>
    <w:rsid w:val="007B36B8"/>
    <w:rsid w:val="007C6D67"/>
    <w:rsid w:val="007D15D9"/>
    <w:rsid w:val="007D52B4"/>
    <w:rsid w:val="007E2879"/>
    <w:rsid w:val="007E43A4"/>
    <w:rsid w:val="007E71FA"/>
    <w:rsid w:val="007F123D"/>
    <w:rsid w:val="007F16CC"/>
    <w:rsid w:val="007F3BBD"/>
    <w:rsid w:val="007F6E5F"/>
    <w:rsid w:val="007F7345"/>
    <w:rsid w:val="0080019D"/>
    <w:rsid w:val="00801A0D"/>
    <w:rsid w:val="00802F71"/>
    <w:rsid w:val="00805F4B"/>
    <w:rsid w:val="0080646A"/>
    <w:rsid w:val="00806751"/>
    <w:rsid w:val="008204B7"/>
    <w:rsid w:val="0082108E"/>
    <w:rsid w:val="008260E8"/>
    <w:rsid w:val="0082675C"/>
    <w:rsid w:val="00831459"/>
    <w:rsid w:val="008336E3"/>
    <w:rsid w:val="00835697"/>
    <w:rsid w:val="008361B2"/>
    <w:rsid w:val="00836F43"/>
    <w:rsid w:val="008530C3"/>
    <w:rsid w:val="008549B9"/>
    <w:rsid w:val="00855691"/>
    <w:rsid w:val="00856399"/>
    <w:rsid w:val="00872E13"/>
    <w:rsid w:val="008731C2"/>
    <w:rsid w:val="008848F4"/>
    <w:rsid w:val="00886CEE"/>
    <w:rsid w:val="0088723D"/>
    <w:rsid w:val="008875F7"/>
    <w:rsid w:val="0088781D"/>
    <w:rsid w:val="00894966"/>
    <w:rsid w:val="00894D9B"/>
    <w:rsid w:val="00894E4F"/>
    <w:rsid w:val="008A2CB0"/>
    <w:rsid w:val="008B2FF9"/>
    <w:rsid w:val="008B69B0"/>
    <w:rsid w:val="008C0900"/>
    <w:rsid w:val="008C511F"/>
    <w:rsid w:val="008C589C"/>
    <w:rsid w:val="008C7BE5"/>
    <w:rsid w:val="008D06EC"/>
    <w:rsid w:val="008D4EEA"/>
    <w:rsid w:val="008E16C3"/>
    <w:rsid w:val="008E3AD1"/>
    <w:rsid w:val="008E4606"/>
    <w:rsid w:val="008F460A"/>
    <w:rsid w:val="008F5F0E"/>
    <w:rsid w:val="00900BFB"/>
    <w:rsid w:val="0090388B"/>
    <w:rsid w:val="00903FE0"/>
    <w:rsid w:val="00905507"/>
    <w:rsid w:val="009103D5"/>
    <w:rsid w:val="00914D2B"/>
    <w:rsid w:val="009165B3"/>
    <w:rsid w:val="009169E9"/>
    <w:rsid w:val="00916ECF"/>
    <w:rsid w:val="0092143E"/>
    <w:rsid w:val="009223D6"/>
    <w:rsid w:val="00923E01"/>
    <w:rsid w:val="00925032"/>
    <w:rsid w:val="009347D2"/>
    <w:rsid w:val="00935055"/>
    <w:rsid w:val="00941014"/>
    <w:rsid w:val="00944E9A"/>
    <w:rsid w:val="00945657"/>
    <w:rsid w:val="00950EB2"/>
    <w:rsid w:val="0095171F"/>
    <w:rsid w:val="009527C9"/>
    <w:rsid w:val="009538C8"/>
    <w:rsid w:val="0095485C"/>
    <w:rsid w:val="00956739"/>
    <w:rsid w:val="00956D42"/>
    <w:rsid w:val="009678F6"/>
    <w:rsid w:val="009720B5"/>
    <w:rsid w:val="009732C4"/>
    <w:rsid w:val="00975CB8"/>
    <w:rsid w:val="00976FD0"/>
    <w:rsid w:val="00982E88"/>
    <w:rsid w:val="0099310B"/>
    <w:rsid w:val="00993A17"/>
    <w:rsid w:val="009A520F"/>
    <w:rsid w:val="009B3235"/>
    <w:rsid w:val="009C2BA1"/>
    <w:rsid w:val="009C3317"/>
    <w:rsid w:val="009C7187"/>
    <w:rsid w:val="009D6553"/>
    <w:rsid w:val="009E4542"/>
    <w:rsid w:val="009E47C0"/>
    <w:rsid w:val="009F1A59"/>
    <w:rsid w:val="009F4F0B"/>
    <w:rsid w:val="009F7626"/>
    <w:rsid w:val="009F7649"/>
    <w:rsid w:val="00A0237B"/>
    <w:rsid w:val="00A03F09"/>
    <w:rsid w:val="00A05182"/>
    <w:rsid w:val="00A07865"/>
    <w:rsid w:val="00A07C7A"/>
    <w:rsid w:val="00A116DB"/>
    <w:rsid w:val="00A235B2"/>
    <w:rsid w:val="00A31322"/>
    <w:rsid w:val="00A36B88"/>
    <w:rsid w:val="00A41EFD"/>
    <w:rsid w:val="00A449D4"/>
    <w:rsid w:val="00A474A9"/>
    <w:rsid w:val="00A548BC"/>
    <w:rsid w:val="00A55430"/>
    <w:rsid w:val="00A6205C"/>
    <w:rsid w:val="00A65EBA"/>
    <w:rsid w:val="00A7112E"/>
    <w:rsid w:val="00A7129F"/>
    <w:rsid w:val="00A751BA"/>
    <w:rsid w:val="00A77BF6"/>
    <w:rsid w:val="00A92FAA"/>
    <w:rsid w:val="00A96635"/>
    <w:rsid w:val="00AA0151"/>
    <w:rsid w:val="00AA0DB1"/>
    <w:rsid w:val="00AA27E4"/>
    <w:rsid w:val="00AA2BD8"/>
    <w:rsid w:val="00AA6C9A"/>
    <w:rsid w:val="00AB23C7"/>
    <w:rsid w:val="00AB603E"/>
    <w:rsid w:val="00AC060B"/>
    <w:rsid w:val="00AC28D9"/>
    <w:rsid w:val="00AC337C"/>
    <w:rsid w:val="00AC4815"/>
    <w:rsid w:val="00AD05BF"/>
    <w:rsid w:val="00AD0A04"/>
    <w:rsid w:val="00AF0E2F"/>
    <w:rsid w:val="00AF2A4D"/>
    <w:rsid w:val="00AF403A"/>
    <w:rsid w:val="00AF5BB6"/>
    <w:rsid w:val="00AF6126"/>
    <w:rsid w:val="00AF6259"/>
    <w:rsid w:val="00B00407"/>
    <w:rsid w:val="00B028B5"/>
    <w:rsid w:val="00B0403E"/>
    <w:rsid w:val="00B05F87"/>
    <w:rsid w:val="00B07A08"/>
    <w:rsid w:val="00B10123"/>
    <w:rsid w:val="00B17B0A"/>
    <w:rsid w:val="00B2163B"/>
    <w:rsid w:val="00B25DE8"/>
    <w:rsid w:val="00B301B5"/>
    <w:rsid w:val="00B3242A"/>
    <w:rsid w:val="00B35CCA"/>
    <w:rsid w:val="00B35CF3"/>
    <w:rsid w:val="00B361E2"/>
    <w:rsid w:val="00B40096"/>
    <w:rsid w:val="00B4059E"/>
    <w:rsid w:val="00B4360E"/>
    <w:rsid w:val="00B45154"/>
    <w:rsid w:val="00B451A2"/>
    <w:rsid w:val="00B60B90"/>
    <w:rsid w:val="00B658F7"/>
    <w:rsid w:val="00B65B5A"/>
    <w:rsid w:val="00B668AF"/>
    <w:rsid w:val="00B70158"/>
    <w:rsid w:val="00B7607E"/>
    <w:rsid w:val="00B77EB9"/>
    <w:rsid w:val="00B802D3"/>
    <w:rsid w:val="00B84548"/>
    <w:rsid w:val="00B86258"/>
    <w:rsid w:val="00B863CF"/>
    <w:rsid w:val="00B910BA"/>
    <w:rsid w:val="00B91C52"/>
    <w:rsid w:val="00B93BCF"/>
    <w:rsid w:val="00BA1C1A"/>
    <w:rsid w:val="00BC318A"/>
    <w:rsid w:val="00BC76D3"/>
    <w:rsid w:val="00BD2100"/>
    <w:rsid w:val="00BD549B"/>
    <w:rsid w:val="00BD61A5"/>
    <w:rsid w:val="00BD74AB"/>
    <w:rsid w:val="00BF0D24"/>
    <w:rsid w:val="00BF5DA8"/>
    <w:rsid w:val="00C00404"/>
    <w:rsid w:val="00C01ADB"/>
    <w:rsid w:val="00C022C8"/>
    <w:rsid w:val="00C03B93"/>
    <w:rsid w:val="00C047E1"/>
    <w:rsid w:val="00C10BC5"/>
    <w:rsid w:val="00C12453"/>
    <w:rsid w:val="00C15A73"/>
    <w:rsid w:val="00C216DD"/>
    <w:rsid w:val="00C2272D"/>
    <w:rsid w:val="00C24789"/>
    <w:rsid w:val="00C25099"/>
    <w:rsid w:val="00C25A69"/>
    <w:rsid w:val="00C346A5"/>
    <w:rsid w:val="00C4158D"/>
    <w:rsid w:val="00C4519C"/>
    <w:rsid w:val="00C45C41"/>
    <w:rsid w:val="00C46405"/>
    <w:rsid w:val="00C474E7"/>
    <w:rsid w:val="00C538FA"/>
    <w:rsid w:val="00C54701"/>
    <w:rsid w:val="00C64568"/>
    <w:rsid w:val="00C73217"/>
    <w:rsid w:val="00C73A97"/>
    <w:rsid w:val="00C744DD"/>
    <w:rsid w:val="00C81BF9"/>
    <w:rsid w:val="00C92D38"/>
    <w:rsid w:val="00C95313"/>
    <w:rsid w:val="00CA619D"/>
    <w:rsid w:val="00CB24C4"/>
    <w:rsid w:val="00CB3D56"/>
    <w:rsid w:val="00CB4023"/>
    <w:rsid w:val="00CB452A"/>
    <w:rsid w:val="00CB4677"/>
    <w:rsid w:val="00CB4FD1"/>
    <w:rsid w:val="00CB5AE0"/>
    <w:rsid w:val="00CD33DD"/>
    <w:rsid w:val="00CD5B1A"/>
    <w:rsid w:val="00CD7E70"/>
    <w:rsid w:val="00CE1F6D"/>
    <w:rsid w:val="00CE28A0"/>
    <w:rsid w:val="00CE5C41"/>
    <w:rsid w:val="00CF7B8A"/>
    <w:rsid w:val="00D003BB"/>
    <w:rsid w:val="00D021E8"/>
    <w:rsid w:val="00D03B7B"/>
    <w:rsid w:val="00D0758A"/>
    <w:rsid w:val="00D14113"/>
    <w:rsid w:val="00D14187"/>
    <w:rsid w:val="00D15AA7"/>
    <w:rsid w:val="00D1625A"/>
    <w:rsid w:val="00D20029"/>
    <w:rsid w:val="00D205E7"/>
    <w:rsid w:val="00D20B4B"/>
    <w:rsid w:val="00D21691"/>
    <w:rsid w:val="00D23023"/>
    <w:rsid w:val="00D317EF"/>
    <w:rsid w:val="00D31C89"/>
    <w:rsid w:val="00D33B0C"/>
    <w:rsid w:val="00D36A61"/>
    <w:rsid w:val="00D36F99"/>
    <w:rsid w:val="00D42CB2"/>
    <w:rsid w:val="00D5072A"/>
    <w:rsid w:val="00D54C8E"/>
    <w:rsid w:val="00D613F8"/>
    <w:rsid w:val="00D62483"/>
    <w:rsid w:val="00D75CEB"/>
    <w:rsid w:val="00D81DF7"/>
    <w:rsid w:val="00D845E1"/>
    <w:rsid w:val="00D84E5D"/>
    <w:rsid w:val="00D8645F"/>
    <w:rsid w:val="00D87E93"/>
    <w:rsid w:val="00D91735"/>
    <w:rsid w:val="00D93505"/>
    <w:rsid w:val="00D95503"/>
    <w:rsid w:val="00DA38B6"/>
    <w:rsid w:val="00DA428E"/>
    <w:rsid w:val="00DB3E7F"/>
    <w:rsid w:val="00DB6314"/>
    <w:rsid w:val="00DC3BEC"/>
    <w:rsid w:val="00DD094B"/>
    <w:rsid w:val="00DD1502"/>
    <w:rsid w:val="00DD166D"/>
    <w:rsid w:val="00DD5C95"/>
    <w:rsid w:val="00DE1972"/>
    <w:rsid w:val="00DE3B68"/>
    <w:rsid w:val="00DE3D04"/>
    <w:rsid w:val="00DE576D"/>
    <w:rsid w:val="00DE6145"/>
    <w:rsid w:val="00DF2782"/>
    <w:rsid w:val="00DF292A"/>
    <w:rsid w:val="00E00AAC"/>
    <w:rsid w:val="00E021B6"/>
    <w:rsid w:val="00E07B2D"/>
    <w:rsid w:val="00E110C2"/>
    <w:rsid w:val="00E22085"/>
    <w:rsid w:val="00E232D7"/>
    <w:rsid w:val="00E235D8"/>
    <w:rsid w:val="00E25225"/>
    <w:rsid w:val="00E26632"/>
    <w:rsid w:val="00E34E29"/>
    <w:rsid w:val="00E41489"/>
    <w:rsid w:val="00E508A4"/>
    <w:rsid w:val="00E5141F"/>
    <w:rsid w:val="00E56E53"/>
    <w:rsid w:val="00E60875"/>
    <w:rsid w:val="00E67078"/>
    <w:rsid w:val="00E70FB3"/>
    <w:rsid w:val="00E714B9"/>
    <w:rsid w:val="00E73AA6"/>
    <w:rsid w:val="00E77CF0"/>
    <w:rsid w:val="00E80AC8"/>
    <w:rsid w:val="00E816BF"/>
    <w:rsid w:val="00E85C84"/>
    <w:rsid w:val="00E8679C"/>
    <w:rsid w:val="00E875F4"/>
    <w:rsid w:val="00E90C98"/>
    <w:rsid w:val="00E97B9A"/>
    <w:rsid w:val="00EA1F1D"/>
    <w:rsid w:val="00EA36BA"/>
    <w:rsid w:val="00EB2D12"/>
    <w:rsid w:val="00EB34C4"/>
    <w:rsid w:val="00EB3ED7"/>
    <w:rsid w:val="00EB5223"/>
    <w:rsid w:val="00EB579E"/>
    <w:rsid w:val="00EB5984"/>
    <w:rsid w:val="00EC004B"/>
    <w:rsid w:val="00EC0295"/>
    <w:rsid w:val="00EC0896"/>
    <w:rsid w:val="00ED157C"/>
    <w:rsid w:val="00ED5C26"/>
    <w:rsid w:val="00EE17EC"/>
    <w:rsid w:val="00EE2369"/>
    <w:rsid w:val="00EE2821"/>
    <w:rsid w:val="00EE44EE"/>
    <w:rsid w:val="00EE50A6"/>
    <w:rsid w:val="00EE60F0"/>
    <w:rsid w:val="00EE6777"/>
    <w:rsid w:val="00EF47C1"/>
    <w:rsid w:val="00F05029"/>
    <w:rsid w:val="00F074B6"/>
    <w:rsid w:val="00F14AFA"/>
    <w:rsid w:val="00F1607B"/>
    <w:rsid w:val="00F16796"/>
    <w:rsid w:val="00F16983"/>
    <w:rsid w:val="00F21BFD"/>
    <w:rsid w:val="00F21D76"/>
    <w:rsid w:val="00F2519A"/>
    <w:rsid w:val="00F26492"/>
    <w:rsid w:val="00F32045"/>
    <w:rsid w:val="00F3241A"/>
    <w:rsid w:val="00F36647"/>
    <w:rsid w:val="00F43327"/>
    <w:rsid w:val="00F4490C"/>
    <w:rsid w:val="00F4697E"/>
    <w:rsid w:val="00F54A18"/>
    <w:rsid w:val="00F62857"/>
    <w:rsid w:val="00F65692"/>
    <w:rsid w:val="00F83FDA"/>
    <w:rsid w:val="00F840BE"/>
    <w:rsid w:val="00F86861"/>
    <w:rsid w:val="00F906FD"/>
    <w:rsid w:val="00F91D09"/>
    <w:rsid w:val="00F9509C"/>
    <w:rsid w:val="00FA0E2F"/>
    <w:rsid w:val="00FA1F93"/>
    <w:rsid w:val="00FA7E98"/>
    <w:rsid w:val="00FB01D2"/>
    <w:rsid w:val="00FB282A"/>
    <w:rsid w:val="00FB374B"/>
    <w:rsid w:val="00FB4DA9"/>
    <w:rsid w:val="00FC568E"/>
    <w:rsid w:val="00FC5818"/>
    <w:rsid w:val="00FC5F49"/>
    <w:rsid w:val="00FD044F"/>
    <w:rsid w:val="00FD107A"/>
    <w:rsid w:val="00FD292D"/>
    <w:rsid w:val="00FD298B"/>
    <w:rsid w:val="00FD4E47"/>
    <w:rsid w:val="00FE5D69"/>
    <w:rsid w:val="00FF0187"/>
    <w:rsid w:val="00FF25DE"/>
    <w:rsid w:val="00FF4BE2"/>
    <w:rsid w:val="00FF5EF7"/>
    <w:rsid w:val="00FF67F5"/>
    <w:rsid w:val="00FF6873"/>
    <w:rsid w:val="00FF6E34"/>
    <w:rsid w:val="00FF76E5"/>
    <w:rsid w:val="0A8E5457"/>
    <w:rsid w:val="4139A500"/>
    <w:rsid w:val="4715C301"/>
    <w:rsid w:val="59CC00D8"/>
    <w:rsid w:val="64EE033E"/>
    <w:rsid w:val="68E67567"/>
    <w:rsid w:val="6A77B319"/>
    <w:rsid w:val="7F897E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4A2B6"/>
  <w15:chartTrackingRefBased/>
  <w15:docId w15:val="{12F5CC2F-3940-4502-A479-23F8263B44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val="en-GB" w:eastAsia="en-US"/>
    </w:rPr>
  </w:style>
  <w:style w:type="paragraph" w:styleId="Heading1">
    <w:name w:val="heading 1"/>
    <w:basedOn w:val="Normal"/>
    <w:next w:val="Normal"/>
    <w:qFormat/>
    <w:pPr>
      <w:keepNext/>
      <w:jc w:val="right"/>
      <w:outlineLvl w:val="0"/>
    </w:pPr>
    <w:rPr>
      <w:rFonts w:ascii="Garamond" w:hAnsi="Garamond"/>
      <w:i/>
    </w:rPr>
  </w:style>
  <w:style w:type="paragraph" w:styleId="Heading2">
    <w:name w:val="heading 2"/>
    <w:basedOn w:val="Normal"/>
    <w:next w:val="Normal"/>
    <w:qFormat/>
    <w:pPr>
      <w:keepNext/>
      <w:jc w:val="both"/>
      <w:outlineLvl w:val="1"/>
    </w:pPr>
    <w:rPr>
      <w:rFonts w:ascii="Garamond" w:hAnsi="Garamond"/>
      <w:b/>
      <w:bCs/>
    </w:rPr>
  </w:style>
  <w:style w:type="paragraph" w:styleId="Heading3">
    <w:name w:val="heading 3"/>
    <w:basedOn w:val="Normal"/>
    <w:next w:val="Normal"/>
    <w:link w:val="Heading3Char"/>
    <w:qFormat/>
    <w:pPr>
      <w:keepNext/>
      <w:jc w:val="both"/>
      <w:outlineLvl w:val="2"/>
    </w:pPr>
    <w:rPr>
      <w:rFonts w:ascii="Garamond" w:hAnsi="Garamond"/>
      <w:b/>
      <w:bCs/>
      <w:u w:val="single"/>
    </w:rPr>
  </w:style>
  <w:style w:type="paragraph" w:styleId="Heading4">
    <w:name w:val="heading 4"/>
    <w:basedOn w:val="Normal"/>
    <w:next w:val="Normal"/>
    <w:link w:val="Heading4Char"/>
    <w:qFormat/>
    <w:pPr>
      <w:keepNext/>
      <w:jc w:val="both"/>
      <w:outlineLvl w:val="3"/>
    </w:pPr>
    <w:rPr>
      <w:rFonts w:ascii="Arial" w:hAnsi="Arial" w:cs="Arial"/>
      <w:sz w:val="20"/>
    </w:rPr>
  </w:style>
  <w:style w:type="paragraph" w:styleId="Heading5">
    <w:name w:val="heading 5"/>
    <w:basedOn w:val="Normal"/>
    <w:next w:val="Normal"/>
    <w:link w:val="Heading5Char"/>
    <w:qFormat/>
    <w:pPr>
      <w:keepNext/>
      <w:jc w:val="right"/>
      <w:outlineLvl w:val="4"/>
    </w:pPr>
    <w:rPr>
      <w:rFonts w:ascii="Garamond" w:hAnsi="Garamond"/>
      <w:smallCaps/>
      <w:u w:val="single"/>
    </w:rPr>
  </w:style>
  <w:style w:type="paragraph" w:styleId="Heading6">
    <w:name w:val="heading 6"/>
    <w:basedOn w:val="Normal"/>
    <w:next w:val="Normal"/>
    <w:link w:val="Heading6Char"/>
    <w:qFormat/>
    <w:pPr>
      <w:keepNext/>
      <w:outlineLvl w:val="5"/>
    </w:pPr>
    <w:rPr>
      <w:rFonts w:ascii="Garamond" w:hAnsi="Garamond"/>
      <w:b/>
      <w:bCs/>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Garamond" w:hAnsi="Garamond"/>
      <w:b/>
    </w:rPr>
  </w:style>
  <w:style w:type="paragraph" w:styleId="BodyTextIndent">
    <w:name w:val="Body Text Indent"/>
    <w:basedOn w:val="Normal"/>
    <w:pPr>
      <w:ind w:left="708"/>
    </w:pPr>
    <w:rPr>
      <w:rFonts w:ascii="Garamond" w:hAnsi="Garamond"/>
      <w:b/>
    </w:rPr>
  </w:style>
  <w:style w:type="paragraph" w:styleId="BodyText2">
    <w:name w:val="Body Text 2"/>
    <w:basedOn w:val="Normal"/>
    <w:link w:val="BodyText2Char"/>
    <w:pPr>
      <w:jc w:val="both"/>
    </w:pPr>
    <w:rPr>
      <w:rFonts w:ascii="Garamond" w:hAnsi="Garamond"/>
    </w:rPr>
  </w:style>
  <w:style w:type="paragraph" w:styleId="BodyTextIndent2">
    <w:name w:val="Body Text Indent 2"/>
    <w:basedOn w:val="Normal"/>
    <w:pPr>
      <w:ind w:left="720" w:hanging="720"/>
      <w:jc w:val="both"/>
    </w:pPr>
    <w:rPr>
      <w:rFonts w:ascii="Garamond" w:hAnsi="Garamond"/>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F074B6"/>
    <w:rPr>
      <w:sz w:val="16"/>
      <w:szCs w:val="16"/>
    </w:rPr>
  </w:style>
  <w:style w:type="paragraph" w:styleId="CommentText">
    <w:name w:val="annotation text"/>
    <w:basedOn w:val="Normal"/>
    <w:link w:val="CommentTextChar"/>
    <w:rsid w:val="00F074B6"/>
    <w:rPr>
      <w:sz w:val="20"/>
    </w:rPr>
  </w:style>
  <w:style w:type="character" w:styleId="CommentTextChar" w:customStyle="1">
    <w:name w:val="Comment Text Char"/>
    <w:link w:val="CommentText"/>
    <w:rsid w:val="00F074B6"/>
    <w:rPr>
      <w:lang w:val="fr-FR" w:eastAsia="en-US"/>
    </w:rPr>
  </w:style>
  <w:style w:type="paragraph" w:styleId="CommentSubject">
    <w:name w:val="annotation subject"/>
    <w:basedOn w:val="CommentText"/>
    <w:next w:val="CommentText"/>
    <w:link w:val="CommentSubjectChar"/>
    <w:rsid w:val="00F074B6"/>
    <w:rPr>
      <w:b/>
      <w:bCs/>
    </w:rPr>
  </w:style>
  <w:style w:type="character" w:styleId="CommentSubjectChar" w:customStyle="1">
    <w:name w:val="Comment Subject Char"/>
    <w:link w:val="CommentSubject"/>
    <w:rsid w:val="00F074B6"/>
    <w:rPr>
      <w:b/>
      <w:bCs/>
      <w:lang w:val="fr-FR" w:eastAsia="en-US"/>
    </w:rPr>
  </w:style>
  <w:style w:type="paragraph" w:styleId="ListParagraph">
    <w:name w:val="List Paragraph"/>
    <w:basedOn w:val="Normal"/>
    <w:uiPriority w:val="34"/>
    <w:qFormat/>
    <w:rsid w:val="005A08DD"/>
    <w:pPr>
      <w:ind w:left="720"/>
    </w:pPr>
    <w:rPr>
      <w:rFonts w:ascii="Calibri" w:hAnsi="Calibri" w:eastAsia="Calibri" w:cs="Calibri"/>
      <w:szCs w:val="22"/>
      <w:lang w:val="fr-BE" w:eastAsia="fr-BE"/>
    </w:rPr>
  </w:style>
  <w:style w:type="paragraph" w:styleId="NormalWeb">
    <w:name w:val="Normal (Web)"/>
    <w:basedOn w:val="Normal"/>
    <w:uiPriority w:val="99"/>
    <w:unhideWhenUsed/>
    <w:rsid w:val="00434453"/>
    <w:pPr>
      <w:spacing w:before="100" w:beforeAutospacing="1" w:after="100" w:afterAutospacing="1"/>
    </w:pPr>
    <w:rPr>
      <w:szCs w:val="24"/>
      <w:lang w:val="fr-BE" w:eastAsia="fr-BE"/>
    </w:rPr>
  </w:style>
  <w:style w:type="paragraph" w:styleId="xmsocommenttext" w:customStyle="1">
    <w:name w:val="x_msocommenttext"/>
    <w:basedOn w:val="Normal"/>
    <w:rsid w:val="00434453"/>
    <w:rPr>
      <w:rFonts w:eastAsiaTheme="minorHAnsi"/>
      <w:sz w:val="20"/>
      <w:lang w:val="fr-BE" w:eastAsia="fr-BE"/>
    </w:rPr>
  </w:style>
  <w:style w:type="paragraph" w:styleId="xmsolistparagraph" w:customStyle="1">
    <w:name w:val="x_msolistparagraph"/>
    <w:basedOn w:val="Normal"/>
    <w:rsid w:val="00434453"/>
    <w:pPr>
      <w:ind w:left="720"/>
    </w:pPr>
    <w:rPr>
      <w:rFonts w:ascii="Calibri" w:hAnsi="Calibri" w:cs="Calibri" w:eastAsiaTheme="minorHAnsi"/>
      <w:szCs w:val="22"/>
      <w:lang w:val="fr-BE" w:eastAsia="fr-BE"/>
    </w:rPr>
  </w:style>
  <w:style w:type="paragraph" w:styleId="BodyTextIndent3">
    <w:name w:val="Body Text Indent 3"/>
    <w:basedOn w:val="Normal"/>
    <w:link w:val="BodyTextIndent3Char"/>
    <w:pPr>
      <w:tabs>
        <w:tab w:val="left" w:pos="567"/>
        <w:tab w:val="left" w:pos="1134"/>
        <w:tab w:val="left" w:pos="1843"/>
        <w:tab w:val="left" w:pos="2268"/>
        <w:tab w:val="left" w:pos="2835"/>
        <w:tab w:val="left" w:pos="5954"/>
      </w:tabs>
      <w:ind w:left="1134" w:hanging="1134"/>
    </w:pPr>
  </w:style>
  <w:style w:type="character" w:styleId="BodyTextIndent3Char" w:customStyle="1">
    <w:name w:val="Body Text Indent 3 Char"/>
    <w:basedOn w:val="DefaultParagraphFont"/>
    <w:link w:val="BodyTextIndent3"/>
    <w:rsid w:val="008731C2"/>
    <w:rPr>
      <w:sz w:val="24"/>
      <w:lang w:val="en-GB" w:eastAsia="en-US"/>
    </w:rPr>
  </w:style>
  <w:style w:type="paragraph" w:styleId="FootnoteText">
    <w:name w:val="footnote text"/>
    <w:basedOn w:val="Normal"/>
    <w:link w:val="FootnoteTextChar"/>
    <w:uiPriority w:val="99"/>
    <w:semiHidden/>
    <w:rPr>
      <w:sz w:val="20"/>
    </w:rPr>
  </w:style>
  <w:style w:type="character" w:styleId="FootnoteTextChar" w:customStyle="1">
    <w:name w:val="Footnote Text Char"/>
    <w:basedOn w:val="DefaultParagraphFont"/>
    <w:link w:val="FootnoteText"/>
    <w:uiPriority w:val="99"/>
    <w:semiHidden/>
    <w:rsid w:val="008731C2"/>
    <w:rPr>
      <w:lang w:val="en-GB" w:eastAsia="en-US"/>
    </w:rPr>
  </w:style>
  <w:style w:type="character" w:styleId="FootnoteReference">
    <w:name w:val="footnote reference"/>
    <w:uiPriority w:val="99"/>
    <w:semiHidden/>
    <w:rPr>
      <w:vertAlign w:val="superscript"/>
    </w:rPr>
  </w:style>
  <w:style w:type="character" w:styleId="BodyText2Char" w:customStyle="1">
    <w:name w:val="Body Text 2 Char"/>
    <w:link w:val="BodyText2"/>
    <w:rsid w:val="008731C2"/>
    <w:rPr>
      <w:rFonts w:ascii="Garamond" w:hAnsi="Garamond"/>
      <w:sz w:val="22"/>
      <w:lang w:val="fr-FR" w:eastAsia="en-US"/>
    </w:rPr>
  </w:style>
  <w:style w:type="character" w:styleId="Heading3Char" w:customStyle="1">
    <w:name w:val="Heading 3 Char"/>
    <w:basedOn w:val="DefaultParagraphFont"/>
    <w:link w:val="Heading3"/>
    <w:rsid w:val="008731C2"/>
    <w:rPr>
      <w:rFonts w:ascii="Garamond" w:hAnsi="Garamond"/>
      <w:b/>
      <w:bCs/>
      <w:sz w:val="24"/>
      <w:u w:val="single"/>
      <w:lang w:val="en-GB" w:eastAsia="en-US"/>
    </w:rPr>
  </w:style>
  <w:style w:type="character" w:styleId="Heading4Char" w:customStyle="1">
    <w:name w:val="Heading 4 Char"/>
    <w:basedOn w:val="DefaultParagraphFont"/>
    <w:link w:val="Heading4"/>
    <w:rsid w:val="008731C2"/>
    <w:rPr>
      <w:rFonts w:ascii="Arial" w:hAnsi="Arial" w:cs="Arial"/>
      <w:lang w:val="fr-FR" w:eastAsia="en-US"/>
    </w:rPr>
  </w:style>
  <w:style w:type="character" w:styleId="Heading5Char" w:customStyle="1">
    <w:name w:val="Heading 5 Char"/>
    <w:basedOn w:val="DefaultParagraphFont"/>
    <w:link w:val="Heading5"/>
    <w:rsid w:val="008731C2"/>
    <w:rPr>
      <w:rFonts w:ascii="Garamond" w:hAnsi="Garamond"/>
      <w:smallCaps/>
      <w:sz w:val="22"/>
      <w:u w:val="single"/>
      <w:lang w:val="fr-FR" w:eastAsia="en-US"/>
    </w:rPr>
  </w:style>
  <w:style w:type="character" w:styleId="Heading6Char" w:customStyle="1">
    <w:name w:val="Heading 6 Char"/>
    <w:basedOn w:val="DefaultParagraphFont"/>
    <w:link w:val="Heading6"/>
    <w:rsid w:val="008731C2"/>
    <w:rPr>
      <w:rFonts w:ascii="Garamond" w:hAnsi="Garamond"/>
      <w:b/>
      <w:bCs/>
      <w:sz w:val="22"/>
      <w:lang w:val="en-US" w:eastAsia="en-US"/>
    </w:rPr>
  </w:style>
  <w:style w:type="paragraph" w:styleId="Revision">
    <w:name w:val="Revision"/>
    <w:hidden/>
    <w:uiPriority w:val="99"/>
    <w:semiHidden/>
    <w:rsid w:val="00C25A69"/>
    <w:rPr>
      <w:sz w:val="24"/>
      <w:lang w:val="en-GB" w:eastAsia="en-U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9677">
      <w:bodyDiv w:val="1"/>
      <w:marLeft w:val="0"/>
      <w:marRight w:val="0"/>
      <w:marTop w:val="0"/>
      <w:marBottom w:val="0"/>
      <w:divBdr>
        <w:top w:val="none" w:sz="0" w:space="0" w:color="auto"/>
        <w:left w:val="none" w:sz="0" w:space="0" w:color="auto"/>
        <w:bottom w:val="none" w:sz="0" w:space="0" w:color="auto"/>
        <w:right w:val="none" w:sz="0" w:space="0" w:color="auto"/>
      </w:divBdr>
    </w:div>
    <w:div w:id="168452274">
      <w:bodyDiv w:val="1"/>
      <w:marLeft w:val="0"/>
      <w:marRight w:val="0"/>
      <w:marTop w:val="0"/>
      <w:marBottom w:val="0"/>
      <w:divBdr>
        <w:top w:val="none" w:sz="0" w:space="0" w:color="auto"/>
        <w:left w:val="none" w:sz="0" w:space="0" w:color="auto"/>
        <w:bottom w:val="none" w:sz="0" w:space="0" w:color="auto"/>
        <w:right w:val="none" w:sz="0" w:space="0" w:color="auto"/>
      </w:divBdr>
    </w:div>
    <w:div w:id="254752234">
      <w:bodyDiv w:val="1"/>
      <w:marLeft w:val="0"/>
      <w:marRight w:val="0"/>
      <w:marTop w:val="0"/>
      <w:marBottom w:val="0"/>
      <w:divBdr>
        <w:top w:val="none" w:sz="0" w:space="0" w:color="auto"/>
        <w:left w:val="none" w:sz="0" w:space="0" w:color="auto"/>
        <w:bottom w:val="none" w:sz="0" w:space="0" w:color="auto"/>
        <w:right w:val="none" w:sz="0" w:space="0" w:color="auto"/>
      </w:divBdr>
    </w:div>
    <w:div w:id="353458311">
      <w:bodyDiv w:val="1"/>
      <w:marLeft w:val="0"/>
      <w:marRight w:val="0"/>
      <w:marTop w:val="0"/>
      <w:marBottom w:val="0"/>
      <w:divBdr>
        <w:top w:val="none" w:sz="0" w:space="0" w:color="auto"/>
        <w:left w:val="none" w:sz="0" w:space="0" w:color="auto"/>
        <w:bottom w:val="none" w:sz="0" w:space="0" w:color="auto"/>
        <w:right w:val="none" w:sz="0" w:space="0" w:color="auto"/>
      </w:divBdr>
    </w:div>
    <w:div w:id="412244081">
      <w:bodyDiv w:val="1"/>
      <w:marLeft w:val="0"/>
      <w:marRight w:val="0"/>
      <w:marTop w:val="0"/>
      <w:marBottom w:val="0"/>
      <w:divBdr>
        <w:top w:val="none" w:sz="0" w:space="0" w:color="auto"/>
        <w:left w:val="none" w:sz="0" w:space="0" w:color="auto"/>
        <w:bottom w:val="none" w:sz="0" w:space="0" w:color="auto"/>
        <w:right w:val="none" w:sz="0" w:space="0" w:color="auto"/>
      </w:divBdr>
    </w:div>
    <w:div w:id="649602462">
      <w:bodyDiv w:val="1"/>
      <w:marLeft w:val="0"/>
      <w:marRight w:val="0"/>
      <w:marTop w:val="0"/>
      <w:marBottom w:val="0"/>
      <w:divBdr>
        <w:top w:val="none" w:sz="0" w:space="0" w:color="auto"/>
        <w:left w:val="none" w:sz="0" w:space="0" w:color="auto"/>
        <w:bottom w:val="none" w:sz="0" w:space="0" w:color="auto"/>
        <w:right w:val="none" w:sz="0" w:space="0" w:color="auto"/>
      </w:divBdr>
    </w:div>
    <w:div w:id="685592655">
      <w:bodyDiv w:val="1"/>
      <w:marLeft w:val="0"/>
      <w:marRight w:val="0"/>
      <w:marTop w:val="0"/>
      <w:marBottom w:val="0"/>
      <w:divBdr>
        <w:top w:val="none" w:sz="0" w:space="0" w:color="auto"/>
        <w:left w:val="none" w:sz="0" w:space="0" w:color="auto"/>
        <w:bottom w:val="none" w:sz="0" w:space="0" w:color="auto"/>
        <w:right w:val="none" w:sz="0" w:space="0" w:color="auto"/>
      </w:divBdr>
    </w:div>
    <w:div w:id="700936382">
      <w:bodyDiv w:val="1"/>
      <w:marLeft w:val="0"/>
      <w:marRight w:val="0"/>
      <w:marTop w:val="0"/>
      <w:marBottom w:val="0"/>
      <w:divBdr>
        <w:top w:val="none" w:sz="0" w:space="0" w:color="auto"/>
        <w:left w:val="none" w:sz="0" w:space="0" w:color="auto"/>
        <w:bottom w:val="none" w:sz="0" w:space="0" w:color="auto"/>
        <w:right w:val="none" w:sz="0" w:space="0" w:color="auto"/>
      </w:divBdr>
    </w:div>
    <w:div w:id="751974692">
      <w:bodyDiv w:val="1"/>
      <w:marLeft w:val="0"/>
      <w:marRight w:val="0"/>
      <w:marTop w:val="0"/>
      <w:marBottom w:val="0"/>
      <w:divBdr>
        <w:top w:val="none" w:sz="0" w:space="0" w:color="auto"/>
        <w:left w:val="none" w:sz="0" w:space="0" w:color="auto"/>
        <w:bottom w:val="none" w:sz="0" w:space="0" w:color="auto"/>
        <w:right w:val="none" w:sz="0" w:space="0" w:color="auto"/>
      </w:divBdr>
    </w:div>
    <w:div w:id="753666620">
      <w:bodyDiv w:val="1"/>
      <w:marLeft w:val="0"/>
      <w:marRight w:val="0"/>
      <w:marTop w:val="0"/>
      <w:marBottom w:val="0"/>
      <w:divBdr>
        <w:top w:val="none" w:sz="0" w:space="0" w:color="auto"/>
        <w:left w:val="none" w:sz="0" w:space="0" w:color="auto"/>
        <w:bottom w:val="none" w:sz="0" w:space="0" w:color="auto"/>
        <w:right w:val="none" w:sz="0" w:space="0" w:color="auto"/>
      </w:divBdr>
    </w:div>
    <w:div w:id="1022130861">
      <w:bodyDiv w:val="1"/>
      <w:marLeft w:val="0"/>
      <w:marRight w:val="0"/>
      <w:marTop w:val="0"/>
      <w:marBottom w:val="0"/>
      <w:divBdr>
        <w:top w:val="none" w:sz="0" w:space="0" w:color="auto"/>
        <w:left w:val="none" w:sz="0" w:space="0" w:color="auto"/>
        <w:bottom w:val="none" w:sz="0" w:space="0" w:color="auto"/>
        <w:right w:val="none" w:sz="0" w:space="0" w:color="auto"/>
      </w:divBdr>
    </w:div>
    <w:div w:id="1106078873">
      <w:bodyDiv w:val="1"/>
      <w:marLeft w:val="0"/>
      <w:marRight w:val="0"/>
      <w:marTop w:val="0"/>
      <w:marBottom w:val="0"/>
      <w:divBdr>
        <w:top w:val="none" w:sz="0" w:space="0" w:color="auto"/>
        <w:left w:val="none" w:sz="0" w:space="0" w:color="auto"/>
        <w:bottom w:val="none" w:sz="0" w:space="0" w:color="auto"/>
        <w:right w:val="none" w:sz="0" w:space="0" w:color="auto"/>
      </w:divBdr>
    </w:div>
    <w:div w:id="1125150749">
      <w:bodyDiv w:val="1"/>
      <w:marLeft w:val="0"/>
      <w:marRight w:val="0"/>
      <w:marTop w:val="0"/>
      <w:marBottom w:val="0"/>
      <w:divBdr>
        <w:top w:val="none" w:sz="0" w:space="0" w:color="auto"/>
        <w:left w:val="none" w:sz="0" w:space="0" w:color="auto"/>
        <w:bottom w:val="none" w:sz="0" w:space="0" w:color="auto"/>
        <w:right w:val="none" w:sz="0" w:space="0" w:color="auto"/>
      </w:divBdr>
    </w:div>
    <w:div w:id="1161121424">
      <w:bodyDiv w:val="1"/>
      <w:marLeft w:val="0"/>
      <w:marRight w:val="0"/>
      <w:marTop w:val="0"/>
      <w:marBottom w:val="0"/>
      <w:divBdr>
        <w:top w:val="none" w:sz="0" w:space="0" w:color="auto"/>
        <w:left w:val="none" w:sz="0" w:space="0" w:color="auto"/>
        <w:bottom w:val="none" w:sz="0" w:space="0" w:color="auto"/>
        <w:right w:val="none" w:sz="0" w:space="0" w:color="auto"/>
      </w:divBdr>
    </w:div>
    <w:div w:id="1204634466">
      <w:bodyDiv w:val="1"/>
      <w:marLeft w:val="0"/>
      <w:marRight w:val="0"/>
      <w:marTop w:val="0"/>
      <w:marBottom w:val="0"/>
      <w:divBdr>
        <w:top w:val="none" w:sz="0" w:space="0" w:color="auto"/>
        <w:left w:val="none" w:sz="0" w:space="0" w:color="auto"/>
        <w:bottom w:val="none" w:sz="0" w:space="0" w:color="auto"/>
        <w:right w:val="none" w:sz="0" w:space="0" w:color="auto"/>
      </w:divBdr>
    </w:div>
    <w:div w:id="1217281481">
      <w:bodyDiv w:val="1"/>
      <w:marLeft w:val="0"/>
      <w:marRight w:val="0"/>
      <w:marTop w:val="0"/>
      <w:marBottom w:val="0"/>
      <w:divBdr>
        <w:top w:val="none" w:sz="0" w:space="0" w:color="auto"/>
        <w:left w:val="none" w:sz="0" w:space="0" w:color="auto"/>
        <w:bottom w:val="none" w:sz="0" w:space="0" w:color="auto"/>
        <w:right w:val="none" w:sz="0" w:space="0" w:color="auto"/>
      </w:divBdr>
    </w:div>
    <w:div w:id="1278214437">
      <w:bodyDiv w:val="1"/>
      <w:marLeft w:val="0"/>
      <w:marRight w:val="0"/>
      <w:marTop w:val="0"/>
      <w:marBottom w:val="0"/>
      <w:divBdr>
        <w:top w:val="none" w:sz="0" w:space="0" w:color="auto"/>
        <w:left w:val="none" w:sz="0" w:space="0" w:color="auto"/>
        <w:bottom w:val="none" w:sz="0" w:space="0" w:color="auto"/>
        <w:right w:val="none" w:sz="0" w:space="0" w:color="auto"/>
      </w:divBdr>
    </w:div>
    <w:div w:id="1345396210">
      <w:bodyDiv w:val="1"/>
      <w:marLeft w:val="0"/>
      <w:marRight w:val="0"/>
      <w:marTop w:val="0"/>
      <w:marBottom w:val="0"/>
      <w:divBdr>
        <w:top w:val="none" w:sz="0" w:space="0" w:color="auto"/>
        <w:left w:val="none" w:sz="0" w:space="0" w:color="auto"/>
        <w:bottom w:val="none" w:sz="0" w:space="0" w:color="auto"/>
        <w:right w:val="none" w:sz="0" w:space="0" w:color="auto"/>
      </w:divBdr>
    </w:div>
    <w:div w:id="1407338174">
      <w:bodyDiv w:val="1"/>
      <w:marLeft w:val="0"/>
      <w:marRight w:val="0"/>
      <w:marTop w:val="0"/>
      <w:marBottom w:val="0"/>
      <w:divBdr>
        <w:top w:val="none" w:sz="0" w:space="0" w:color="auto"/>
        <w:left w:val="none" w:sz="0" w:space="0" w:color="auto"/>
        <w:bottom w:val="none" w:sz="0" w:space="0" w:color="auto"/>
        <w:right w:val="none" w:sz="0" w:space="0" w:color="auto"/>
      </w:divBdr>
    </w:div>
    <w:div w:id="1463035348">
      <w:bodyDiv w:val="1"/>
      <w:marLeft w:val="0"/>
      <w:marRight w:val="0"/>
      <w:marTop w:val="0"/>
      <w:marBottom w:val="0"/>
      <w:divBdr>
        <w:top w:val="none" w:sz="0" w:space="0" w:color="auto"/>
        <w:left w:val="none" w:sz="0" w:space="0" w:color="auto"/>
        <w:bottom w:val="none" w:sz="0" w:space="0" w:color="auto"/>
        <w:right w:val="none" w:sz="0" w:space="0" w:color="auto"/>
      </w:divBdr>
    </w:div>
    <w:div w:id="1467966768">
      <w:bodyDiv w:val="1"/>
      <w:marLeft w:val="0"/>
      <w:marRight w:val="0"/>
      <w:marTop w:val="0"/>
      <w:marBottom w:val="0"/>
      <w:divBdr>
        <w:top w:val="none" w:sz="0" w:space="0" w:color="auto"/>
        <w:left w:val="none" w:sz="0" w:space="0" w:color="auto"/>
        <w:bottom w:val="none" w:sz="0" w:space="0" w:color="auto"/>
        <w:right w:val="none" w:sz="0" w:space="0" w:color="auto"/>
      </w:divBdr>
    </w:div>
    <w:div w:id="1503934364">
      <w:bodyDiv w:val="1"/>
      <w:marLeft w:val="0"/>
      <w:marRight w:val="0"/>
      <w:marTop w:val="0"/>
      <w:marBottom w:val="0"/>
      <w:divBdr>
        <w:top w:val="none" w:sz="0" w:space="0" w:color="auto"/>
        <w:left w:val="none" w:sz="0" w:space="0" w:color="auto"/>
        <w:bottom w:val="none" w:sz="0" w:space="0" w:color="auto"/>
        <w:right w:val="none" w:sz="0" w:space="0" w:color="auto"/>
      </w:divBdr>
    </w:div>
    <w:div w:id="1777946896">
      <w:bodyDiv w:val="1"/>
      <w:marLeft w:val="0"/>
      <w:marRight w:val="0"/>
      <w:marTop w:val="0"/>
      <w:marBottom w:val="0"/>
      <w:divBdr>
        <w:top w:val="none" w:sz="0" w:space="0" w:color="auto"/>
        <w:left w:val="none" w:sz="0" w:space="0" w:color="auto"/>
        <w:bottom w:val="none" w:sz="0" w:space="0" w:color="auto"/>
        <w:right w:val="none" w:sz="0" w:space="0" w:color="auto"/>
      </w:divBdr>
    </w:div>
    <w:div w:id="195363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microsoft.com/office/2011/relationships/people" Target="peop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A:\REDRAFT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ED6C9-85B3-43A6-94D5-707EB15D0F4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REDRAFT7</ap:Template>
  <ap:Application>Microsoft Word for the web</ap:Application>
  <ap:DocSecurity>0</ap:DocSecurity>
  <ap:ScaleCrop>false</ap:ScaleCrop>
  <ap:Company>Packard Bell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TRANSLATION#</dc:title>
  <dc:subject/>
  <dc:creator>Administrator</dc:creator>
  <keywords/>
  <lastModifiedBy>Audrey Van Coillie</lastModifiedBy>
  <revision>11</revision>
  <lastPrinted>2017-10-11T13:12:00.0000000Z</lastPrinted>
  <dcterms:created xsi:type="dcterms:W3CDTF">2019-11-08T16:20:00.0000000Z</dcterms:created>
  <dcterms:modified xsi:type="dcterms:W3CDTF">2021-06-01T13:56:44.6956364Z</dcterms:modified>
</coreProperties>
</file>